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2959" w:val="left" w:leader="none"/>
        </w:tabs>
        <w:rPr>
          <w:sz w:val="34"/>
        </w:rPr>
      </w:pPr>
      <w:r>
        <w:rPr>
          <w:rFonts w:ascii="Calibri"/>
          <w:sz w:val="24"/>
        </w:rPr>
        <w:t>1</w:t>
        <w:tab/>
      </w:r>
      <w:r>
        <w:rPr/>
        <w:t>Supplementary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>
          <w:sz w:val="34"/>
        </w:rPr>
        <w:t>for</w:t>
      </w:r>
    </w:p>
    <w:p>
      <w:pPr>
        <w:spacing w:line="291" w:lineRule="exact" w:before="34"/>
        <w:ind w:left="23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2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322" w:lineRule="exact" w:before="0" w:after="0"/>
        <w:ind w:left="719" w:right="0" w:hanging="481"/>
        <w:jc w:val="left"/>
        <w:rPr>
          <w:b/>
          <w:sz w:val="28"/>
        </w:rPr>
      </w:pPr>
      <w:r>
        <w:rPr>
          <w:b/>
          <w:sz w:val="28"/>
        </w:rPr>
        <w:t>Social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elite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power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centre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Antique</w:t>
      </w:r>
      <w:r>
        <w:rPr>
          <w:b/>
          <w:spacing w:val="-4"/>
          <w:sz w:val="28"/>
        </w:rPr>
        <w:t> </w:t>
      </w:r>
      <w:r>
        <w:rPr>
          <w:b/>
          <w:i/>
          <w:sz w:val="28"/>
        </w:rPr>
        <w:t>Gallaecia</w:t>
      </w:r>
      <w:r>
        <w:rPr>
          <w:b/>
          <w:sz w:val="28"/>
        </w:rPr>
        <w:t>?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Revisiting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0" w:val="left" w:leader="none"/>
        </w:tabs>
        <w:spacing w:line="319" w:lineRule="exact" w:before="0" w:after="0"/>
        <w:ind w:left="719" w:right="0" w:hanging="481"/>
        <w:jc w:val="left"/>
        <w:rPr>
          <w:b/>
          <w:sz w:val="28"/>
        </w:rPr>
      </w:pPr>
      <w:r>
        <w:rPr>
          <w:b/>
          <w:sz w:val="28"/>
        </w:rPr>
        <w:t>San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Bartolomé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Rebordáns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(Tui,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Spain)</w:t>
      </w:r>
    </w:p>
    <w:p>
      <w:pPr>
        <w:spacing w:line="278" w:lineRule="exact" w:before="0"/>
        <w:ind w:left="23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5</w:t>
      </w:r>
    </w:p>
    <w:p>
      <w:pPr>
        <w:spacing w:line="276" w:lineRule="exact" w:before="0"/>
        <w:ind w:left="23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6</w:t>
      </w:r>
    </w:p>
    <w:p>
      <w:pPr>
        <w:pStyle w:val="ListParagraph"/>
        <w:numPr>
          <w:ilvl w:val="0"/>
          <w:numId w:val="2"/>
        </w:numPr>
        <w:tabs>
          <w:tab w:pos="719" w:val="left" w:leader="none"/>
          <w:tab w:pos="720" w:val="left" w:leader="none"/>
        </w:tabs>
        <w:spacing w:line="276" w:lineRule="exact" w:before="0" w:after="0"/>
        <w:ind w:left="719" w:right="0" w:hanging="481"/>
        <w:jc w:val="left"/>
        <w:rPr>
          <w:b/>
          <w:sz w:val="24"/>
        </w:rPr>
      </w:pPr>
      <w:r>
        <w:rPr>
          <w:b/>
          <w:sz w:val="24"/>
        </w:rPr>
        <w:t>Patxi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Pérez-Ramallo</w:t>
      </w:r>
      <w:r>
        <w:rPr>
          <w:b/>
          <w:sz w:val="24"/>
          <w:vertAlign w:val="superscript"/>
        </w:rPr>
        <w:t>1,2</w:t>
      </w:r>
      <w:r>
        <w:rPr>
          <w:b/>
          <w:sz w:val="24"/>
          <w:vertAlign w:val="baseline"/>
        </w:rPr>
        <w:t>,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Nieves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Veiga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López</w:t>
      </w:r>
      <w:r>
        <w:rPr>
          <w:b/>
          <w:sz w:val="24"/>
          <w:vertAlign w:val="superscript"/>
        </w:rPr>
        <w:t>3</w:t>
      </w:r>
      <w:r>
        <w:rPr>
          <w:b/>
          <w:sz w:val="24"/>
          <w:vertAlign w:val="baseline"/>
        </w:rPr>
        <w:t>,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Aurora</w:t>
      </w:r>
      <w:r>
        <w:rPr>
          <w:b/>
          <w:spacing w:val="-2"/>
          <w:sz w:val="24"/>
          <w:vertAlign w:val="baseline"/>
        </w:rPr>
        <w:t> </w:t>
      </w:r>
      <w:r>
        <w:rPr>
          <w:b/>
          <w:sz w:val="24"/>
          <w:vertAlign w:val="baseline"/>
        </w:rPr>
        <w:t>Grandal-d´Anglade</w:t>
      </w:r>
      <w:r>
        <w:rPr>
          <w:b/>
          <w:sz w:val="24"/>
          <w:vertAlign w:val="superscript"/>
        </w:rPr>
        <w:t>4</w:t>
      </w:r>
      <w:r>
        <w:rPr>
          <w:b/>
          <w:sz w:val="24"/>
          <w:vertAlign w:val="baseline"/>
        </w:rPr>
        <w:t>,</w:t>
      </w:r>
      <w:r>
        <w:rPr>
          <w:b/>
          <w:spacing w:val="-3"/>
          <w:sz w:val="24"/>
          <w:vertAlign w:val="baseline"/>
        </w:rPr>
        <w:t> </w:t>
      </w:r>
      <w:r>
        <w:rPr>
          <w:b/>
          <w:sz w:val="24"/>
          <w:vertAlign w:val="baseline"/>
        </w:rPr>
        <w:t>José</w:t>
      </w:r>
    </w:p>
    <w:p>
      <w:pPr>
        <w:pStyle w:val="ListParagraph"/>
        <w:numPr>
          <w:ilvl w:val="0"/>
          <w:numId w:val="2"/>
        </w:numPr>
        <w:tabs>
          <w:tab w:pos="719" w:val="left" w:leader="none"/>
          <w:tab w:pos="720" w:val="left" w:leader="none"/>
        </w:tabs>
        <w:spacing w:line="276" w:lineRule="exact" w:before="0" w:after="0"/>
        <w:ind w:left="719" w:right="0" w:hanging="481"/>
        <w:jc w:val="left"/>
        <w:rPr>
          <w:b/>
          <w:sz w:val="24"/>
        </w:rPr>
      </w:pPr>
      <w:r>
        <w:rPr>
          <w:b/>
          <w:sz w:val="24"/>
        </w:rPr>
        <w:t>Carlos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Sánchez-Pardo</w:t>
      </w:r>
      <w:r>
        <w:rPr>
          <w:b/>
          <w:sz w:val="24"/>
          <w:vertAlign w:val="superscript"/>
        </w:rPr>
        <w:t>5</w:t>
      </w:r>
      <w:r>
        <w:rPr>
          <w:b/>
          <w:sz w:val="24"/>
          <w:vertAlign w:val="baseline"/>
        </w:rPr>
        <w:t>.</w:t>
      </w:r>
    </w:p>
    <w:p>
      <w:pPr>
        <w:spacing w:line="259" w:lineRule="exact" w:before="0"/>
        <w:ind w:left="23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9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  <w:tab w:pos="720" w:val="left" w:leader="none"/>
        </w:tabs>
        <w:spacing w:line="235" w:lineRule="exact" w:before="0" w:after="0"/>
        <w:ind w:left="719" w:right="0" w:hanging="601"/>
        <w:jc w:val="left"/>
        <w:rPr>
          <w:sz w:val="20"/>
        </w:rPr>
      </w:pPr>
      <w:r>
        <w:rPr>
          <w:b/>
          <w:position w:val="7"/>
          <w:sz w:val="13"/>
        </w:rPr>
        <w:t>1</w:t>
      </w:r>
      <w:r>
        <w:rPr>
          <w:sz w:val="20"/>
        </w:rPr>
        <w:t>iso-TROPIC</w:t>
      </w:r>
      <w:r>
        <w:rPr>
          <w:spacing w:val="-4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Group,</w:t>
      </w:r>
      <w:r>
        <w:rPr>
          <w:spacing w:val="-3"/>
          <w:sz w:val="20"/>
        </w:rPr>
        <w:t> </w:t>
      </w:r>
      <w:r>
        <w:rPr>
          <w:sz w:val="20"/>
        </w:rPr>
        <w:t>Department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Archaeology,</w:t>
      </w:r>
      <w:r>
        <w:rPr>
          <w:spacing w:val="-3"/>
          <w:sz w:val="20"/>
        </w:rPr>
        <w:t> </w:t>
      </w:r>
      <w:r>
        <w:rPr>
          <w:sz w:val="20"/>
        </w:rPr>
        <w:t>Max</w:t>
      </w:r>
      <w:r>
        <w:rPr>
          <w:spacing w:val="-3"/>
          <w:sz w:val="20"/>
        </w:rPr>
        <w:t> </w:t>
      </w:r>
      <w:r>
        <w:rPr>
          <w:sz w:val="20"/>
        </w:rPr>
        <w:t>Planck</w:t>
      </w:r>
      <w:r>
        <w:rPr>
          <w:spacing w:val="-3"/>
          <w:sz w:val="20"/>
        </w:rPr>
        <w:t> </w:t>
      </w:r>
      <w:r>
        <w:rPr>
          <w:sz w:val="20"/>
        </w:rPr>
        <w:t>Institute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Geoanthropology.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  <w:tab w:pos="720" w:val="left" w:leader="none"/>
        </w:tabs>
        <w:spacing w:line="262" w:lineRule="exact" w:before="0" w:after="0"/>
        <w:ind w:left="719" w:right="0" w:hanging="601"/>
        <w:jc w:val="left"/>
        <w:rPr>
          <w:sz w:val="20"/>
        </w:rPr>
      </w:pPr>
      <w:r>
        <w:rPr/>
        <w:pict>
          <v:shape style="position:absolute;margin-left:84.959953pt;margin-top:12.247148pt;width:3.25pt;height:7.2pt;mso-position-horizontal-relative:page;mso-position-vertical-relative:paragraph;z-index:-15797248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99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Kahlaische</w:t>
      </w:r>
      <w:r>
        <w:rPr>
          <w:spacing w:val="-3"/>
          <w:sz w:val="20"/>
        </w:rPr>
        <w:t> </w:t>
      </w:r>
      <w:r>
        <w:rPr>
          <w:sz w:val="20"/>
        </w:rPr>
        <w:t>Str.</w:t>
      </w:r>
      <w:r>
        <w:rPr>
          <w:spacing w:val="-2"/>
          <w:sz w:val="20"/>
        </w:rPr>
        <w:t> </w:t>
      </w:r>
      <w:r>
        <w:rPr>
          <w:sz w:val="20"/>
        </w:rPr>
        <w:t>10,</w:t>
      </w:r>
      <w:r>
        <w:rPr>
          <w:spacing w:val="-2"/>
          <w:sz w:val="20"/>
        </w:rPr>
        <w:t> </w:t>
      </w:r>
      <w:r>
        <w:rPr>
          <w:sz w:val="20"/>
        </w:rPr>
        <w:t>07745,</w:t>
      </w:r>
      <w:r>
        <w:rPr>
          <w:spacing w:val="-2"/>
          <w:sz w:val="20"/>
        </w:rPr>
        <w:t> </w:t>
      </w:r>
      <w:r>
        <w:rPr>
          <w:sz w:val="20"/>
        </w:rPr>
        <w:t>Jena,</w:t>
      </w:r>
      <w:r>
        <w:rPr>
          <w:spacing w:val="-2"/>
          <w:sz w:val="20"/>
        </w:rPr>
        <w:t> </w:t>
      </w:r>
      <w:r>
        <w:rPr>
          <w:sz w:val="20"/>
        </w:rPr>
        <w:t>Germany.</w:t>
      </w:r>
    </w:p>
    <w:p>
      <w:pPr>
        <w:pStyle w:val="ListParagraph"/>
        <w:numPr>
          <w:ilvl w:val="0"/>
          <w:numId w:val="3"/>
        </w:numPr>
        <w:tabs>
          <w:tab w:pos="784" w:val="left" w:leader="none"/>
          <w:tab w:pos="785" w:val="left" w:leader="none"/>
        </w:tabs>
        <w:spacing w:line="262" w:lineRule="exact" w:before="38" w:after="0"/>
        <w:ind w:left="784" w:right="0" w:hanging="666"/>
        <w:jc w:val="left"/>
        <w:rPr>
          <w:sz w:val="20"/>
        </w:rPr>
      </w:pP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Medicine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Nursing,</w:t>
      </w:r>
      <w:r>
        <w:rPr>
          <w:spacing w:val="-2"/>
          <w:sz w:val="20"/>
        </w:rPr>
        <w:t> </w:t>
      </w:r>
      <w:r>
        <w:rPr>
          <w:sz w:val="20"/>
        </w:rPr>
        <w:t>University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Basque</w:t>
      </w:r>
      <w:r>
        <w:rPr>
          <w:spacing w:val="-2"/>
          <w:sz w:val="20"/>
        </w:rPr>
        <w:t> </w:t>
      </w:r>
      <w:r>
        <w:rPr>
          <w:sz w:val="20"/>
        </w:rPr>
        <w:t>Country</w:t>
      </w:r>
      <w:r>
        <w:rPr>
          <w:spacing w:val="-2"/>
          <w:sz w:val="20"/>
        </w:rPr>
        <w:t> </w:t>
      </w:r>
      <w:r>
        <w:rPr>
          <w:sz w:val="20"/>
        </w:rPr>
        <w:t>(EHU).</w:t>
      </w:r>
      <w:r>
        <w:rPr>
          <w:spacing w:val="-2"/>
          <w:sz w:val="20"/>
        </w:rPr>
        <w:t> </w:t>
      </w:r>
      <w:r>
        <w:rPr>
          <w:sz w:val="20"/>
        </w:rPr>
        <w:t>C/</w:t>
      </w:r>
      <w:r>
        <w:rPr>
          <w:spacing w:val="-3"/>
          <w:sz w:val="20"/>
        </w:rPr>
        <w:t> </w:t>
      </w:r>
      <w:r>
        <w:rPr>
          <w:sz w:val="20"/>
        </w:rPr>
        <w:t>Pº</w:t>
      </w:r>
      <w:r>
        <w:rPr>
          <w:spacing w:val="-2"/>
          <w:sz w:val="20"/>
        </w:rPr>
        <w:t> </w:t>
      </w:r>
      <w:r>
        <w:rPr>
          <w:sz w:val="20"/>
        </w:rPr>
        <w:t>Dr.</w:t>
      </w:r>
      <w:r>
        <w:rPr>
          <w:spacing w:val="-2"/>
          <w:sz w:val="20"/>
        </w:rPr>
        <w:t> </w:t>
      </w:r>
      <w:r>
        <w:rPr>
          <w:sz w:val="20"/>
        </w:rPr>
        <w:t>Beguiristain</w:t>
      </w:r>
      <w:r>
        <w:rPr>
          <w:spacing w:val="-2"/>
          <w:sz w:val="20"/>
        </w:rPr>
        <w:t> </w:t>
      </w:r>
      <w:r>
        <w:rPr>
          <w:sz w:val="20"/>
        </w:rPr>
        <w:t>105,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  <w:tab w:pos="720" w:val="left" w:leader="none"/>
        </w:tabs>
        <w:spacing w:line="230" w:lineRule="exact" w:before="0" w:after="0"/>
        <w:ind w:left="719" w:right="0" w:hanging="601"/>
        <w:jc w:val="left"/>
        <w:rPr>
          <w:sz w:val="20"/>
        </w:rPr>
      </w:pPr>
      <w:r>
        <w:rPr>
          <w:sz w:val="20"/>
        </w:rPr>
        <w:t>20014,</w:t>
      </w:r>
      <w:r>
        <w:rPr>
          <w:spacing w:val="-3"/>
          <w:sz w:val="20"/>
        </w:rPr>
        <w:t> </w:t>
      </w:r>
      <w:r>
        <w:rPr>
          <w:sz w:val="20"/>
        </w:rPr>
        <w:t>San</w:t>
      </w:r>
      <w:r>
        <w:rPr>
          <w:spacing w:val="-3"/>
          <w:sz w:val="20"/>
        </w:rPr>
        <w:t> </w:t>
      </w:r>
      <w:r>
        <w:rPr>
          <w:sz w:val="20"/>
        </w:rPr>
        <w:t>Sebastián-Donostia,</w:t>
      </w:r>
      <w:r>
        <w:rPr>
          <w:spacing w:val="-3"/>
          <w:sz w:val="20"/>
        </w:rPr>
        <w:t> </w:t>
      </w:r>
      <w:r>
        <w:rPr>
          <w:sz w:val="20"/>
        </w:rPr>
        <w:t>Spain.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  <w:tab w:pos="720" w:val="left" w:leader="none"/>
        </w:tabs>
        <w:spacing w:line="230" w:lineRule="exact" w:before="0" w:after="0"/>
        <w:ind w:left="719" w:right="0" w:hanging="601"/>
        <w:jc w:val="left"/>
        <w:rPr>
          <w:sz w:val="20"/>
        </w:rPr>
      </w:pPr>
      <w:r>
        <w:rPr>
          <w:position w:val="7"/>
          <w:sz w:val="13"/>
        </w:rPr>
        <w:t>3</w:t>
      </w:r>
      <w:r>
        <w:rPr>
          <w:sz w:val="20"/>
        </w:rPr>
        <w:t>Collegiate</w:t>
      </w:r>
      <w:r>
        <w:rPr>
          <w:spacing w:val="-3"/>
          <w:sz w:val="20"/>
        </w:rPr>
        <w:t> </w:t>
      </w:r>
      <w:r>
        <w:rPr>
          <w:sz w:val="20"/>
        </w:rPr>
        <w:t>Archaeologist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6685.</w:t>
      </w:r>
      <w:r>
        <w:rPr>
          <w:spacing w:val="-3"/>
          <w:sz w:val="20"/>
        </w:rPr>
        <w:t> </w:t>
      </w:r>
      <w:r>
        <w:rPr>
          <w:sz w:val="20"/>
        </w:rPr>
        <w:t>Veiga</w:t>
      </w:r>
      <w:r>
        <w:rPr>
          <w:spacing w:val="-3"/>
          <w:sz w:val="20"/>
        </w:rPr>
        <w:t> </w:t>
      </w:r>
      <w:r>
        <w:rPr>
          <w:sz w:val="20"/>
        </w:rPr>
        <w:t>Arqueología.Servicios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arqueología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Gestión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  <w:tab w:pos="720" w:val="left" w:leader="none"/>
        </w:tabs>
        <w:spacing w:line="230" w:lineRule="exact" w:before="0" w:after="0"/>
        <w:ind w:left="719" w:right="0" w:hanging="601"/>
        <w:jc w:val="left"/>
        <w:rPr>
          <w:sz w:val="20"/>
        </w:rPr>
      </w:pPr>
      <w:r>
        <w:rPr>
          <w:sz w:val="20"/>
        </w:rPr>
        <w:t>Patrimonio</w:t>
      </w:r>
      <w:r>
        <w:rPr>
          <w:spacing w:val="-4"/>
          <w:sz w:val="20"/>
        </w:rPr>
        <w:t> </w:t>
      </w:r>
      <w:r>
        <w:rPr>
          <w:sz w:val="20"/>
        </w:rPr>
        <w:t>Cultural.15707</w:t>
      </w:r>
      <w:r>
        <w:rPr>
          <w:spacing w:val="-3"/>
          <w:sz w:val="20"/>
        </w:rPr>
        <w:t> </w:t>
      </w:r>
      <w:r>
        <w:rPr>
          <w:sz w:val="20"/>
        </w:rPr>
        <w:t>Santiago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Compostela.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  <w:tab w:pos="720" w:val="left" w:leader="none"/>
        </w:tabs>
        <w:spacing w:line="230" w:lineRule="exact" w:before="0" w:after="0"/>
        <w:ind w:left="719" w:right="0" w:hanging="601"/>
        <w:jc w:val="left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Instituto</w:t>
      </w:r>
      <w:r>
        <w:rPr>
          <w:spacing w:val="-3"/>
          <w:sz w:val="20"/>
        </w:rPr>
        <w:t> </w:t>
      </w:r>
      <w:r>
        <w:rPr>
          <w:sz w:val="20"/>
        </w:rPr>
        <w:t>Universitario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Xeoloxía,</w:t>
      </w:r>
      <w:r>
        <w:rPr>
          <w:spacing w:val="-3"/>
          <w:sz w:val="20"/>
        </w:rPr>
        <w:t> </w:t>
      </w:r>
      <w:r>
        <w:rPr>
          <w:sz w:val="20"/>
        </w:rPr>
        <w:t>Universidade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Coruña</w:t>
      </w:r>
      <w:r>
        <w:rPr>
          <w:spacing w:val="-3"/>
          <w:sz w:val="20"/>
        </w:rPr>
        <w:t> </w:t>
      </w:r>
      <w:r>
        <w:rPr>
          <w:sz w:val="20"/>
        </w:rPr>
        <w:t>(UDC).</w:t>
      </w:r>
      <w:r>
        <w:rPr>
          <w:spacing w:val="-2"/>
          <w:sz w:val="20"/>
        </w:rPr>
        <w:t> </w:t>
      </w:r>
      <w:r>
        <w:rPr>
          <w:sz w:val="20"/>
        </w:rPr>
        <w:t>ESCI.</w:t>
      </w:r>
      <w:r>
        <w:rPr>
          <w:spacing w:val="-3"/>
          <w:sz w:val="20"/>
        </w:rPr>
        <w:t> </w:t>
      </w:r>
      <w:r>
        <w:rPr>
          <w:sz w:val="20"/>
        </w:rPr>
        <w:t>15071,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Coruña,</w:t>
      </w:r>
      <w:r>
        <w:rPr>
          <w:spacing w:val="-3"/>
          <w:sz w:val="20"/>
        </w:rPr>
        <w:t> </w:t>
      </w:r>
      <w:r>
        <w:rPr>
          <w:sz w:val="20"/>
        </w:rPr>
        <w:t>Spain.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  <w:tab w:pos="720" w:val="left" w:leader="none"/>
        </w:tabs>
        <w:spacing w:line="228" w:lineRule="exact" w:before="0" w:after="0"/>
        <w:ind w:left="719" w:right="0" w:hanging="601"/>
        <w:jc w:val="left"/>
        <w:rPr>
          <w:sz w:val="20"/>
        </w:rPr>
      </w:pPr>
      <w:r>
        <w:rPr>
          <w:position w:val="7"/>
          <w:sz w:val="13"/>
        </w:rPr>
        <w:t>5</w:t>
      </w:r>
      <w:r>
        <w:rPr>
          <w:sz w:val="20"/>
        </w:rPr>
        <w:t>Departamento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Historia,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History,</w:t>
      </w:r>
      <w:r>
        <w:rPr>
          <w:spacing w:val="-2"/>
          <w:sz w:val="20"/>
        </w:rPr>
        <w:t> </w:t>
      </w:r>
      <w:r>
        <w:rPr>
          <w:sz w:val="20"/>
        </w:rPr>
        <w:t>University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Santiago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Compostela</w:t>
      </w:r>
      <w:r>
        <w:rPr>
          <w:spacing w:val="-3"/>
          <w:sz w:val="20"/>
        </w:rPr>
        <w:t> </w:t>
      </w:r>
      <w:r>
        <w:rPr>
          <w:sz w:val="20"/>
        </w:rPr>
        <w:t>(USC).</w:t>
      </w:r>
      <w:r>
        <w:rPr>
          <w:spacing w:val="-2"/>
          <w:sz w:val="20"/>
        </w:rPr>
        <w:t> </w:t>
      </w:r>
      <w:r>
        <w:rPr>
          <w:sz w:val="20"/>
        </w:rPr>
        <w:t>Praza</w:t>
      </w:r>
      <w:r>
        <w:rPr>
          <w:spacing w:val="-2"/>
          <w:sz w:val="20"/>
        </w:rPr>
        <w:t> </w:t>
      </w:r>
      <w:r>
        <w:rPr>
          <w:sz w:val="20"/>
        </w:rPr>
        <w:t>da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  <w:tab w:pos="720" w:val="left" w:leader="none"/>
        </w:tabs>
        <w:spacing w:line="228" w:lineRule="exact" w:before="0" w:after="0"/>
        <w:ind w:left="719" w:right="0" w:hanging="601"/>
        <w:jc w:val="left"/>
        <w:rPr>
          <w:sz w:val="20"/>
        </w:rPr>
      </w:pPr>
      <w:r>
        <w:rPr>
          <w:sz w:val="20"/>
        </w:rPr>
        <w:t>Universidade,</w:t>
      </w:r>
      <w:r>
        <w:rPr>
          <w:spacing w:val="-3"/>
          <w:sz w:val="20"/>
        </w:rPr>
        <w:t> </w:t>
      </w:r>
      <w:r>
        <w:rPr>
          <w:sz w:val="20"/>
        </w:rPr>
        <w:t>1,</w:t>
      </w:r>
      <w:r>
        <w:rPr>
          <w:spacing w:val="-2"/>
          <w:sz w:val="20"/>
        </w:rPr>
        <w:t> </w:t>
      </w:r>
      <w:r>
        <w:rPr>
          <w:sz w:val="20"/>
        </w:rPr>
        <w:t>15703,</w:t>
      </w:r>
      <w:r>
        <w:rPr>
          <w:spacing w:val="-3"/>
          <w:sz w:val="20"/>
        </w:rPr>
        <w:t> </w:t>
      </w:r>
      <w:r>
        <w:rPr>
          <w:sz w:val="20"/>
        </w:rPr>
        <w:t>Santiago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Compostela,</w:t>
      </w:r>
      <w:r>
        <w:rPr>
          <w:spacing w:val="-3"/>
          <w:sz w:val="20"/>
        </w:rPr>
        <w:t> </w:t>
      </w:r>
      <w:r>
        <w:rPr>
          <w:sz w:val="20"/>
        </w:rPr>
        <w:t>Spain.</w:t>
      </w:r>
    </w:p>
    <w:p>
      <w:pPr>
        <w:spacing w:line="247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19</w:t>
      </w:r>
    </w:p>
    <w:p>
      <w:pPr>
        <w:tabs>
          <w:tab w:pos="1841" w:val="left" w:leader="none"/>
        </w:tabs>
        <w:spacing w:line="271" w:lineRule="exact" w:before="0"/>
        <w:ind w:left="119" w:right="0" w:firstLine="0"/>
        <w:jc w:val="left"/>
        <w:rPr>
          <w:sz w:val="24"/>
        </w:rPr>
      </w:pPr>
      <w:r>
        <w:rPr>
          <w:rFonts w:ascii="Calibri" w:hAnsi="Calibri"/>
          <w:sz w:val="24"/>
        </w:rPr>
        <w:t>20</w:t>
        <w:tab/>
      </w:r>
      <w:r>
        <w:rPr>
          <w:sz w:val="24"/>
        </w:rPr>
        <w:t>*correspondence</w:t>
      </w:r>
      <w:r>
        <w:rPr>
          <w:spacing w:val="-4"/>
          <w:sz w:val="24"/>
        </w:rPr>
        <w:t> </w:t>
      </w:r>
      <w:r>
        <w:rPr>
          <w:sz w:val="24"/>
        </w:rPr>
        <w:t>to:</w:t>
      </w:r>
      <w:r>
        <w:rPr>
          <w:spacing w:val="-3"/>
          <w:sz w:val="24"/>
        </w:rPr>
        <w:t> </w:t>
      </w:r>
      <w:r>
        <w:rPr>
          <w:sz w:val="24"/>
        </w:rPr>
        <w:t>Patxi</w:t>
      </w:r>
      <w:r>
        <w:rPr>
          <w:spacing w:val="-4"/>
          <w:sz w:val="24"/>
        </w:rPr>
        <w:t> </w:t>
      </w:r>
      <w:r>
        <w:rPr>
          <w:sz w:val="24"/>
        </w:rPr>
        <w:t>Pérez-Ramallo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color w:val="0563C1"/>
          <w:sz w:val="24"/>
          <w:u w:val="single" w:color="0563C1"/>
        </w:rPr>
        <w:t>ramallo@shh.mpg.de</w:t>
      </w:r>
      <w:r>
        <w:rPr>
          <w:sz w:val="24"/>
        </w:rPr>
        <w:t>)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21</w:t>
      </w:r>
    </w:p>
    <w:p>
      <w:pPr>
        <w:spacing w:line="269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22</w:t>
      </w:r>
    </w:p>
    <w:p>
      <w:pPr>
        <w:pStyle w:val="ListParagraph"/>
        <w:numPr>
          <w:ilvl w:val="0"/>
          <w:numId w:val="4"/>
        </w:numPr>
        <w:tabs>
          <w:tab w:pos="719" w:val="left" w:leader="none"/>
          <w:tab w:pos="720" w:val="left" w:leader="none"/>
        </w:tabs>
        <w:spacing w:line="278" w:lineRule="exact" w:before="0" w:after="0"/>
        <w:ind w:left="719" w:right="0" w:hanging="601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PDF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includes:</w:t>
      </w:r>
    </w:p>
    <w:p>
      <w:pPr>
        <w:pStyle w:val="ListParagraph"/>
        <w:numPr>
          <w:ilvl w:val="0"/>
          <w:numId w:val="4"/>
        </w:numPr>
        <w:tabs>
          <w:tab w:pos="719" w:val="left" w:leader="none"/>
          <w:tab w:pos="720" w:val="left" w:leader="none"/>
        </w:tabs>
        <w:spacing w:line="240" w:lineRule="auto" w:before="240" w:after="0"/>
        <w:ind w:left="719" w:right="0" w:hanging="601"/>
        <w:jc w:val="left"/>
        <w:rPr>
          <w:b/>
          <w:sz w:val="22"/>
        </w:rPr>
      </w:pPr>
      <w:r>
        <w:rPr>
          <w:b/>
          <w:sz w:val="22"/>
        </w:rPr>
        <w:t>Figures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S1to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S4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1900" w:h="16840"/>
          <w:pgMar w:footer="798" w:top="1340" w:bottom="980" w:left="980" w:right="420"/>
          <w:pgNumType w:start="1"/>
        </w:sectPr>
      </w:pPr>
    </w:p>
    <w:p>
      <w:pPr>
        <w:pStyle w:val="Heading1"/>
        <w:numPr>
          <w:ilvl w:val="0"/>
          <w:numId w:val="4"/>
        </w:numPr>
        <w:tabs>
          <w:tab w:pos="719" w:val="left" w:leader="none"/>
          <w:tab w:pos="720" w:val="left" w:leader="none"/>
        </w:tabs>
        <w:spacing w:line="269" w:lineRule="exact" w:before="88" w:after="0"/>
        <w:ind w:left="719" w:right="0" w:hanging="601"/>
        <w:jc w:val="left"/>
      </w:pPr>
      <w:r>
        <w:rPr/>
        <w:t>Figure</w:t>
      </w:r>
      <w:r>
        <w:rPr>
          <w:spacing w:val="-2"/>
        </w:rPr>
        <w:t> </w:t>
      </w:r>
      <w:r>
        <w:rPr/>
        <w:t>S1.</w:t>
      </w:r>
      <w:r>
        <w:rPr>
          <w:spacing w:val="-1"/>
        </w:rPr>
        <w:t> </w:t>
      </w:r>
      <w:r>
        <w:rPr/>
        <w:t>View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church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San</w:t>
      </w:r>
      <w:r>
        <w:rPr>
          <w:spacing w:val="-1"/>
        </w:rPr>
        <w:t> </w:t>
      </w:r>
      <w:r>
        <w:rPr/>
        <w:t>Bartolomé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Rebordáns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West.</w:t>
      </w:r>
    </w:p>
    <w:p>
      <w:pPr>
        <w:pStyle w:val="ListParagraph"/>
        <w:numPr>
          <w:ilvl w:val="0"/>
          <w:numId w:val="4"/>
        </w:numPr>
        <w:tabs>
          <w:tab w:pos="719" w:val="left" w:leader="none"/>
          <w:tab w:pos="720" w:val="left" w:leader="none"/>
        </w:tabs>
        <w:spacing w:line="254" w:lineRule="exact" w:before="0" w:after="0"/>
        <w:ind w:left="719" w:right="0" w:hanging="601"/>
        <w:jc w:val="left"/>
        <w:rPr>
          <w:b/>
          <w:sz w:val="18"/>
        </w:rPr>
      </w:pPr>
      <w:r>
        <w:rPr>
          <w:b/>
          <w:spacing w:val="-1"/>
          <w:sz w:val="20"/>
        </w:rPr>
        <w:t>Source:</w:t>
      </w:r>
      <w:r>
        <w:rPr>
          <w:b/>
          <w:color w:val="0563C1"/>
          <w:spacing w:val="-9"/>
          <w:sz w:val="20"/>
        </w:rPr>
        <w:t> </w:t>
      </w:r>
      <w:r>
        <w:rPr>
          <w:b/>
          <w:color w:val="0563C1"/>
          <w:sz w:val="18"/>
          <w:u w:val="single" w:color="000000"/>
        </w:rPr>
        <w:t>https://gl.wikipedia.org/wiki/Rebord%C3%A1ns,_Tui#/media/Ficheiro:Iglesia_sanbartolome.jpg</w:t>
      </w:r>
    </w:p>
    <w:p>
      <w:pPr>
        <w:spacing w:line="278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27</w:t>
      </w:r>
    </w:p>
    <w:p>
      <w:pPr>
        <w:spacing w:before="62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28</w:t>
      </w:r>
    </w:p>
    <w:p>
      <w:pPr>
        <w:tabs>
          <w:tab w:pos="750" w:val="left" w:leader="none"/>
        </w:tabs>
        <w:spacing w:before="52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pacing w:val="-1"/>
          <w:sz w:val="24"/>
        </w:rPr>
        <w:t>29</w:t>
        <w:tab/>
      </w:r>
      <w:r>
        <w:rPr>
          <w:rFonts w:ascii="Calibri"/>
          <w:sz w:val="24"/>
        </w:rPr>
        <w:drawing>
          <wp:inline distT="0" distB="0" distL="0" distR="0">
            <wp:extent cx="6120130" cy="48578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5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4"/>
        </w:rPr>
      </w:r>
    </w:p>
    <w:p>
      <w:pPr>
        <w:spacing w:before="9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30</w:t>
      </w:r>
    </w:p>
    <w:p>
      <w:pPr>
        <w:spacing w:line="286" w:lineRule="exact" w:before="43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31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32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33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34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35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36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37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38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39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40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41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42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43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44</w:t>
      </w:r>
    </w:p>
    <w:p>
      <w:pPr>
        <w:spacing w:line="27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45</w:t>
      </w:r>
    </w:p>
    <w:p>
      <w:pPr>
        <w:spacing w:line="286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46</w:t>
      </w:r>
    </w:p>
    <w:p>
      <w:pPr>
        <w:spacing w:after="0" w:line="286" w:lineRule="exact"/>
        <w:jc w:val="left"/>
        <w:rPr>
          <w:rFonts w:ascii="Calibri"/>
          <w:sz w:val="24"/>
        </w:rPr>
        <w:sectPr>
          <w:pgSz w:w="11900" w:h="16840"/>
          <w:pgMar w:header="0" w:footer="798" w:top="1320" w:bottom="980" w:left="980" w:right="420"/>
        </w:sectPr>
      </w:pPr>
    </w:p>
    <w:p>
      <w:pPr>
        <w:pStyle w:val="Heading1"/>
        <w:numPr>
          <w:ilvl w:val="0"/>
          <w:numId w:val="5"/>
        </w:numPr>
        <w:tabs>
          <w:tab w:pos="719" w:val="left" w:leader="none"/>
          <w:tab w:pos="720" w:val="left" w:leader="none"/>
        </w:tabs>
        <w:spacing w:line="286" w:lineRule="exact" w:before="88" w:after="0"/>
        <w:ind w:left="719" w:right="0" w:hanging="601"/>
        <w:jc w:val="left"/>
      </w:pPr>
      <w:r>
        <w:rPr/>
        <w:t>Figure</w:t>
      </w:r>
      <w:r>
        <w:rPr>
          <w:spacing w:val="-2"/>
        </w:rPr>
        <w:t> </w:t>
      </w:r>
      <w:r>
        <w:rPr/>
        <w:t>S2.</w:t>
      </w:r>
      <w:r>
        <w:rPr>
          <w:spacing w:val="-2"/>
        </w:rPr>
        <w:t> </w:t>
      </w:r>
      <w:r>
        <w:rPr/>
        <w:t>View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church</w:t>
      </w:r>
      <w:r>
        <w:rPr>
          <w:spacing w:val="-1"/>
        </w:rPr>
        <w:t> </w:t>
      </w:r>
      <w:r>
        <w:rPr/>
        <w:t>of San</w:t>
      </w:r>
      <w:r>
        <w:rPr>
          <w:spacing w:val="-1"/>
        </w:rPr>
        <w:t> </w:t>
      </w:r>
      <w:r>
        <w:rPr/>
        <w:t>Bartolomé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Rebordáns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north,</w:t>
      </w:r>
    </w:p>
    <w:p>
      <w:pPr>
        <w:pStyle w:val="ListParagraph"/>
        <w:numPr>
          <w:ilvl w:val="0"/>
          <w:numId w:val="5"/>
        </w:numPr>
        <w:tabs>
          <w:tab w:pos="719" w:val="left" w:leader="none"/>
          <w:tab w:pos="720" w:val="left" w:leader="none"/>
        </w:tabs>
        <w:spacing w:line="276" w:lineRule="exact" w:before="0" w:after="0"/>
        <w:ind w:left="719" w:right="0" w:hanging="601"/>
        <w:jc w:val="left"/>
        <w:rPr>
          <w:b/>
          <w:sz w:val="24"/>
        </w:rPr>
      </w:pPr>
      <w:r>
        <w:rPr>
          <w:b/>
          <w:sz w:val="24"/>
        </w:rPr>
        <w:t>where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excavations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2016 took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place</w:t>
      </w:r>
    </w:p>
    <w:p>
      <w:pPr>
        <w:spacing w:line="283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49</w:t>
      </w:r>
    </w:p>
    <w:p>
      <w:pPr>
        <w:spacing w:before="67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50</w:t>
      </w:r>
    </w:p>
    <w:p>
      <w:pPr>
        <w:tabs>
          <w:tab w:pos="2243" w:val="left" w:leader="none"/>
        </w:tabs>
        <w:spacing w:before="51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pacing w:val="-1"/>
          <w:sz w:val="24"/>
        </w:rPr>
        <w:t>51</w:t>
        <w:tab/>
      </w:r>
      <w:r>
        <w:rPr>
          <w:rFonts w:ascii="Calibri"/>
          <w:sz w:val="24"/>
        </w:rPr>
        <w:drawing>
          <wp:inline distT="0" distB="0" distL="0" distR="0">
            <wp:extent cx="3482973" cy="520218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973" cy="5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4"/>
        </w:rPr>
      </w:r>
    </w:p>
    <w:p>
      <w:pPr>
        <w:spacing w:before="9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52</w:t>
      </w:r>
    </w:p>
    <w:p>
      <w:pPr>
        <w:spacing w:line="266" w:lineRule="exact" w:before="43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53</w:t>
      </w:r>
    </w:p>
    <w:p>
      <w:pPr>
        <w:spacing w:line="257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54</w:t>
      </w:r>
    </w:p>
    <w:p>
      <w:pPr>
        <w:spacing w:line="283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55</w:t>
      </w:r>
    </w:p>
    <w:p>
      <w:pPr>
        <w:spacing w:after="0" w:line="283" w:lineRule="exact"/>
        <w:jc w:val="left"/>
        <w:rPr>
          <w:rFonts w:ascii="Calibri"/>
          <w:sz w:val="24"/>
        </w:rPr>
        <w:sectPr>
          <w:pgSz w:w="11900" w:h="16840"/>
          <w:pgMar w:header="0" w:footer="798" w:top="1320" w:bottom="980" w:left="980" w:right="420"/>
        </w:sectPr>
      </w:pPr>
    </w:p>
    <w:p>
      <w:pPr>
        <w:pStyle w:val="Heading1"/>
        <w:numPr>
          <w:ilvl w:val="0"/>
          <w:numId w:val="6"/>
        </w:numPr>
        <w:tabs>
          <w:tab w:pos="719" w:val="left" w:leader="none"/>
          <w:tab w:pos="720" w:val="left" w:leader="none"/>
        </w:tabs>
        <w:spacing w:line="286" w:lineRule="exact" w:before="88" w:after="0"/>
        <w:ind w:left="719" w:right="0" w:hanging="601"/>
        <w:jc w:val="left"/>
      </w:pPr>
      <w:r>
        <w:rPr/>
        <w:t>Figure</w:t>
      </w:r>
      <w:r>
        <w:rPr>
          <w:spacing w:val="-3"/>
        </w:rPr>
        <w:t> </w:t>
      </w:r>
      <w:r>
        <w:rPr/>
        <w:t>S3.</w:t>
      </w:r>
      <w:r>
        <w:rPr>
          <w:spacing w:val="-2"/>
        </w:rPr>
        <w:t> </w:t>
      </w:r>
      <w:r>
        <w:rPr/>
        <w:t>Image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excavation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church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Rebordáns</w:t>
      </w:r>
      <w:r>
        <w:rPr>
          <w:spacing w:val="-2"/>
        </w:rPr>
        <w:t> </w:t>
      </w:r>
      <w:r>
        <w:rPr/>
        <w:t>carried</w:t>
      </w:r>
      <w:r>
        <w:rPr>
          <w:spacing w:val="-1"/>
        </w:rPr>
        <w:t> </w:t>
      </w:r>
      <w:r>
        <w:rPr/>
        <w:t>out</w:t>
      </w:r>
      <w:r>
        <w:rPr>
          <w:spacing w:val="-2"/>
        </w:rPr>
        <w:t> </w:t>
      </w:r>
      <w:r>
        <w:rPr/>
        <w:t>in</w:t>
      </w:r>
    </w:p>
    <w:p>
      <w:pPr>
        <w:pStyle w:val="ListParagraph"/>
        <w:numPr>
          <w:ilvl w:val="0"/>
          <w:numId w:val="6"/>
        </w:numPr>
        <w:tabs>
          <w:tab w:pos="719" w:val="left" w:leader="none"/>
          <w:tab w:pos="720" w:val="left" w:leader="none"/>
        </w:tabs>
        <w:spacing w:line="276" w:lineRule="exact" w:before="0" w:after="0"/>
        <w:ind w:left="719" w:right="0" w:hanging="601"/>
        <w:jc w:val="left"/>
        <w:rPr>
          <w:b/>
          <w:sz w:val="24"/>
        </w:rPr>
      </w:pPr>
      <w:r>
        <w:rPr>
          <w:b/>
          <w:sz w:val="24"/>
        </w:rPr>
        <w:t>1970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Manuel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Chamoso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Lamas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José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Filgueira. Source: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Chamoso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</w:p>
    <w:p>
      <w:pPr>
        <w:pStyle w:val="Heading1"/>
        <w:numPr>
          <w:ilvl w:val="0"/>
          <w:numId w:val="6"/>
        </w:numPr>
        <w:tabs>
          <w:tab w:pos="719" w:val="left" w:leader="none"/>
          <w:tab w:pos="720" w:val="left" w:leader="none"/>
        </w:tabs>
        <w:spacing w:line="276" w:lineRule="exact" w:before="0" w:after="0"/>
        <w:ind w:left="719" w:right="0" w:hanging="601"/>
        <w:jc w:val="left"/>
      </w:pPr>
      <w:r>
        <w:rPr/>
        <w:t>Filgueira</w:t>
      </w:r>
      <w:r>
        <w:rPr>
          <w:spacing w:val="-1"/>
        </w:rPr>
        <w:t> </w:t>
      </w:r>
      <w:r>
        <w:rPr/>
        <w:t>(1976)</w:t>
      </w:r>
    </w:p>
    <w:p>
      <w:pPr>
        <w:spacing w:line="280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59</w:t>
      </w:r>
    </w:p>
    <w:p>
      <w:pPr>
        <w:tabs>
          <w:tab w:pos="2648" w:val="left" w:leader="none"/>
        </w:tabs>
        <w:spacing w:line="7064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pacing w:val="-1"/>
          <w:sz w:val="24"/>
        </w:rPr>
        <w:t>60</w:t>
        <w:tab/>
      </w:r>
      <w:r>
        <w:rPr>
          <w:rFonts w:ascii="Calibri"/>
          <w:sz w:val="24"/>
        </w:rPr>
        <w:drawing>
          <wp:inline distT="0" distB="0" distL="0" distR="0">
            <wp:extent cx="2970529" cy="4467791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529" cy="446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4"/>
        </w:rPr>
      </w:r>
    </w:p>
    <w:p>
      <w:pPr>
        <w:spacing w:line="257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61</w:t>
      </w:r>
    </w:p>
    <w:p>
      <w:pPr>
        <w:spacing w:line="288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62</w:t>
      </w:r>
    </w:p>
    <w:p>
      <w:pPr>
        <w:spacing w:after="0" w:line="288" w:lineRule="exact"/>
        <w:jc w:val="left"/>
        <w:rPr>
          <w:rFonts w:ascii="Calibri"/>
          <w:sz w:val="24"/>
        </w:rPr>
        <w:sectPr>
          <w:pgSz w:w="11900" w:h="16840"/>
          <w:pgMar w:header="0" w:footer="798" w:top="1320" w:bottom="980" w:left="980" w:right="420"/>
        </w:sectPr>
      </w:pPr>
    </w:p>
    <w:p>
      <w:pPr>
        <w:pStyle w:val="Heading1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86" w:lineRule="exact" w:before="88" w:after="0"/>
        <w:ind w:left="719" w:right="0" w:hanging="601"/>
        <w:jc w:val="left"/>
      </w:pPr>
      <w:r>
        <w:rPr/>
        <w:t>Figure</w:t>
      </w:r>
      <w:r>
        <w:rPr>
          <w:spacing w:val="-2"/>
        </w:rPr>
        <w:t> </w:t>
      </w:r>
      <w:r>
        <w:rPr/>
        <w:t>S4.</w:t>
      </w:r>
      <w:r>
        <w:rPr>
          <w:spacing w:val="-1"/>
        </w:rPr>
        <w:t> </w:t>
      </w:r>
      <w:r>
        <w:rPr/>
        <w:t>FRUITS</w:t>
      </w:r>
      <w:r>
        <w:rPr>
          <w:spacing w:val="-1"/>
        </w:rPr>
        <w:t> </w:t>
      </w:r>
      <w:r>
        <w:rPr/>
        <w:t>Box Plot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estimation of</w:t>
      </w:r>
      <w:r>
        <w:rPr>
          <w:spacing w:val="-1"/>
        </w:rPr>
        <w:t> </w:t>
      </w:r>
      <w:r>
        <w:rPr/>
        <w:t>terrestrial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marine</w:t>
      </w:r>
    </w:p>
    <w:p>
      <w:pPr>
        <w:pStyle w:val="ListParagraph"/>
        <w:numPr>
          <w:ilvl w:val="0"/>
          <w:numId w:val="7"/>
        </w:numPr>
        <w:tabs>
          <w:tab w:pos="719" w:val="left" w:leader="none"/>
          <w:tab w:pos="720" w:val="left" w:leader="none"/>
        </w:tabs>
        <w:spacing w:line="276" w:lineRule="exact" w:before="0" w:after="0"/>
        <w:ind w:left="719" w:right="0" w:hanging="601"/>
        <w:jc w:val="left"/>
        <w:rPr>
          <w:b/>
          <w:sz w:val="24"/>
        </w:rPr>
      </w:pPr>
      <w:r>
        <w:rPr>
          <w:b/>
          <w:sz w:val="24"/>
        </w:rPr>
        <w:t>contribution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individuals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Rebordáns site</w:t>
      </w:r>
    </w:p>
    <w:p>
      <w:pPr>
        <w:spacing w:line="283" w:lineRule="exact" w:before="0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65</w:t>
      </w:r>
    </w:p>
    <w:p>
      <w:pPr>
        <w:pStyle w:val="BodyText"/>
        <w:spacing w:line="240" w:lineRule="auto" w:before="4"/>
        <w:ind w:left="0" w:firstLine="0"/>
        <w:rPr>
          <w:rFonts w:ascii="Calibri"/>
          <w:sz w:val="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1463320</wp:posOffset>
            </wp:positionH>
            <wp:positionV relativeFrom="paragraph">
              <wp:posOffset>97258</wp:posOffset>
            </wp:positionV>
            <wp:extent cx="4641358" cy="7694295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358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4"/>
        <w:ind w:left="119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66</w:t>
      </w:r>
    </w:p>
    <w:sectPr>
      <w:pgSz w:w="11900" w:h="16840"/>
      <w:pgMar w:header="0" w:footer="798" w:top="1320" w:bottom="980" w:left="9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23999pt;margin-top:791.094238pt;width:12.1pt;height:16.650pt;mso-position-horizontal-relative:page;mso-position-vertical-relative:page;z-index:-1579724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3"/>
      <w:numFmt w:val="decimal"/>
      <w:lvlText w:val="%1"/>
      <w:lvlJc w:val="left"/>
      <w:pPr>
        <w:ind w:left="719" w:hanging="60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6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60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56"/>
      <w:numFmt w:val="decimal"/>
      <w:lvlText w:val="%1"/>
      <w:lvlJc w:val="left"/>
      <w:pPr>
        <w:ind w:left="719" w:hanging="60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6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60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7"/>
      <w:numFmt w:val="decimal"/>
      <w:lvlText w:val="%1"/>
      <w:lvlJc w:val="left"/>
      <w:pPr>
        <w:ind w:left="719" w:hanging="60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6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60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719" w:hanging="60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6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60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719" w:hanging="60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60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6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60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719" w:hanging="48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6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48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719" w:hanging="480"/>
        <w:jc w:val="left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8" w:hanging="4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2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6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4" w:hanging="48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30" w:lineRule="exact"/>
      <w:ind w:left="719" w:hanging="601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76" w:lineRule="exact"/>
      <w:ind w:left="719" w:hanging="60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239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6" w:lineRule="exact"/>
      <w:ind w:left="719" w:hanging="60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P.P-R</dc:creator>
  <dc:title>Rebordans Sup Mat</dc:title>
  <dcterms:created xsi:type="dcterms:W3CDTF">2023-06-28T07:02:47Z</dcterms:created>
  <dcterms:modified xsi:type="dcterms:W3CDTF">2023-06-28T07:02:47Z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Word</vt:lpwstr>
  </property>
  <property fmtid="{D5CDD505-2E9C-101B-9397-08002B2CF9AE}" pid="4" name="LastSaved">
    <vt:filetime>2023-06-28T00:00:00Z</vt:filetime>
  </property>
</Properties>
</file>