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E745" w14:textId="7CCEC869" w:rsidR="00DB5442" w:rsidRPr="00BF4DBD" w:rsidRDefault="009A1790" w:rsidP="00545CD1">
      <w:pPr>
        <w:pStyle w:val="berschrift1"/>
        <w:spacing w:line="360" w:lineRule="auto"/>
        <w:rPr>
          <w:rFonts w:ascii="Garamond" w:eastAsia="Times New Roman" w:hAnsi="Garamond"/>
          <w:b/>
          <w:bCs/>
          <w:color w:val="auto"/>
          <w:lang w:val="en-US" w:eastAsia="de-CH"/>
        </w:rPr>
      </w:pPr>
      <w:r w:rsidRPr="00BF4DBD">
        <w:rPr>
          <w:rFonts w:ascii="Garamond" w:eastAsia="Times New Roman" w:hAnsi="Garamond"/>
          <w:b/>
          <w:bCs/>
          <w:color w:val="auto"/>
          <w:lang w:val="en-US" w:eastAsia="de-CH"/>
        </w:rPr>
        <w:t xml:space="preserve">Element A1. </w:t>
      </w:r>
      <w:r w:rsidR="00111DA9" w:rsidRPr="00BF4DBD">
        <w:rPr>
          <w:rFonts w:ascii="Garamond" w:eastAsia="Times New Roman" w:hAnsi="Garamond"/>
          <w:b/>
          <w:bCs/>
          <w:color w:val="auto"/>
          <w:lang w:val="en-US" w:eastAsia="de-CH"/>
        </w:rPr>
        <w:t>Accessing Data across Platforms</w:t>
      </w:r>
    </w:p>
    <w:p w14:paraId="10043026" w14:textId="3371E8C8" w:rsidR="002C12B3" w:rsidRPr="00BF4DBD" w:rsidRDefault="0068484E" w:rsidP="00DB5442">
      <w:pPr>
        <w:pStyle w:val="DJText"/>
        <w:ind w:firstLine="0"/>
      </w:pPr>
      <w:r w:rsidRPr="00BF4DBD">
        <w:t xml:space="preserve">Element A1 describes </w:t>
      </w:r>
      <w:r w:rsidR="00DB5442" w:rsidRPr="00BF4DBD">
        <w:t xml:space="preserve">how we </w:t>
      </w:r>
      <w:r w:rsidR="003F287C" w:rsidRPr="00BF4DBD">
        <w:t>collect</w:t>
      </w:r>
      <w:r w:rsidR="00DB5442" w:rsidRPr="00BF4DBD">
        <w:t>ed</w:t>
      </w:r>
      <w:r w:rsidR="003F287C" w:rsidRPr="00BF4DBD">
        <w:t xml:space="preserve"> data </w:t>
      </w:r>
      <w:r w:rsidR="00E628BB" w:rsidRPr="00BF4DBD">
        <w:t>from outlets’ own domain</w:t>
      </w:r>
      <w:r w:rsidR="00DB5442" w:rsidRPr="00BF4DBD">
        <w:t>s</w:t>
      </w:r>
      <w:r w:rsidR="00E628BB" w:rsidRPr="00BF4DBD">
        <w:t xml:space="preserve"> </w:t>
      </w:r>
      <w:r w:rsidR="003F287C" w:rsidRPr="00BF4DBD">
        <w:t>via (1) crawling websites</w:t>
      </w:r>
      <w:r w:rsidR="00142E24" w:rsidRPr="00BF4DBD">
        <w:t>,</w:t>
      </w:r>
      <w:r w:rsidR="003F287C" w:rsidRPr="00BF4DBD">
        <w:t xml:space="preserve"> (2) scraping content</w:t>
      </w:r>
      <w:r w:rsidR="00142E24" w:rsidRPr="00BF4DBD">
        <w:t>, and (3) cleaning data</w:t>
      </w:r>
      <w:r w:rsidR="003F287C" w:rsidRPr="00BF4DBD">
        <w:t>.</w:t>
      </w:r>
      <w:r w:rsidR="00441CFA" w:rsidRPr="00BF4DBD">
        <w:t xml:space="preserve"> Throughout t</w:t>
      </w:r>
      <w:r w:rsidR="007541E7" w:rsidRPr="00BF4DBD">
        <w:t>hese steps</w:t>
      </w:r>
      <w:r w:rsidR="00441CFA" w:rsidRPr="00BF4DBD">
        <w:t xml:space="preserve">, we used the programming language R </w:t>
      </w:r>
      <w:r w:rsidR="000C2D83" w:rsidRPr="00BF4DBD">
        <w:t>(R Core Team 2021)</w:t>
      </w:r>
      <w:r w:rsidR="00DB5442" w:rsidRPr="00BF4DBD">
        <w:t xml:space="preserve">, especially the </w:t>
      </w:r>
      <w:r w:rsidR="002F113B" w:rsidRPr="00BF4DBD">
        <w:t xml:space="preserve">R </w:t>
      </w:r>
      <w:r w:rsidR="00441CFA" w:rsidRPr="00BF4DBD">
        <w:t xml:space="preserve">package </w:t>
      </w:r>
      <w:proofErr w:type="spellStart"/>
      <w:r w:rsidR="00441CFA" w:rsidRPr="00BF4DBD">
        <w:t>rvest</w:t>
      </w:r>
      <w:proofErr w:type="spellEnd"/>
      <w:r w:rsidR="00441CFA" w:rsidRPr="00BF4DBD">
        <w:t xml:space="preserve"> </w:t>
      </w:r>
      <w:r w:rsidR="000C2D83" w:rsidRPr="00BF4DBD">
        <w:t>(Wickham 2021)</w:t>
      </w:r>
      <w:r w:rsidR="00142E24" w:rsidRPr="00BF4DBD">
        <w:t xml:space="preserve"> </w:t>
      </w:r>
      <w:r w:rsidR="00DB5442" w:rsidRPr="00BF4DBD">
        <w:t>and, for the</w:t>
      </w:r>
      <w:r w:rsidR="00142E24" w:rsidRPr="00BF4DBD">
        <w:t xml:space="preserve"> retrieval of </w:t>
      </w:r>
      <w:r w:rsidR="00EF21A6" w:rsidRPr="00BF4DBD">
        <w:t>article</w:t>
      </w:r>
      <w:r w:rsidR="00DB5442" w:rsidRPr="00BF4DBD">
        <w:t>s</w:t>
      </w:r>
      <w:r w:rsidR="00161E4D">
        <w:t>’</w:t>
      </w:r>
      <w:r w:rsidR="00EF21A6" w:rsidRPr="00BF4DBD">
        <w:t xml:space="preserve"> text</w:t>
      </w:r>
      <w:r w:rsidR="007541E7" w:rsidRPr="00BF4DBD">
        <w:t>s</w:t>
      </w:r>
      <w:r w:rsidR="00EF21A6" w:rsidRPr="00BF4DBD">
        <w:t xml:space="preserve">, </w:t>
      </w:r>
      <w:r w:rsidR="002F113B" w:rsidRPr="00BF4DBD">
        <w:t xml:space="preserve">the Python </w:t>
      </w:r>
      <w:r w:rsidR="00740497" w:rsidRPr="00BF4DBD">
        <w:t>module</w:t>
      </w:r>
      <w:r w:rsidR="002F113B" w:rsidRPr="00BF4DBD">
        <w:t xml:space="preserve"> </w:t>
      </w:r>
      <w:proofErr w:type="spellStart"/>
      <w:r w:rsidR="002F113B" w:rsidRPr="00BF4DBD">
        <w:t>trafilatura</w:t>
      </w:r>
      <w:proofErr w:type="spellEnd"/>
      <w:r w:rsidR="002F113B" w:rsidRPr="00BF4DBD">
        <w:t xml:space="preserve"> </w:t>
      </w:r>
      <w:r w:rsidR="000C2D83" w:rsidRPr="00BF4DBD">
        <w:t>(</w:t>
      </w:r>
      <w:proofErr w:type="spellStart"/>
      <w:r w:rsidR="000C2D83" w:rsidRPr="00BF4DBD">
        <w:t>Barbaresi</w:t>
      </w:r>
      <w:proofErr w:type="spellEnd"/>
      <w:r w:rsidR="000C2D83" w:rsidRPr="00BF4DBD">
        <w:t xml:space="preserve"> 2021)</w:t>
      </w:r>
      <w:r w:rsidR="00CE79C5" w:rsidRPr="00BF4DBD">
        <w:t xml:space="preserve">. </w:t>
      </w:r>
      <w:r w:rsidR="00DB5442" w:rsidRPr="00BF4DBD">
        <w:t>To</w:t>
      </w:r>
      <w:r w:rsidR="00603955" w:rsidRPr="00BF4DBD">
        <w:t xml:space="preserve"> respect websites’ </w:t>
      </w:r>
      <w:proofErr w:type="gramStart"/>
      <w:r w:rsidR="00603955" w:rsidRPr="00BF4DBD">
        <w:t>robots</w:t>
      </w:r>
      <w:proofErr w:type="gramEnd"/>
      <w:r w:rsidR="00603955" w:rsidRPr="00BF4DBD">
        <w:t xml:space="preserve"> exclusion standards indicating</w:t>
      </w:r>
      <w:r w:rsidR="00DB5442" w:rsidRPr="00BF4DBD">
        <w:t xml:space="preserve"> </w:t>
      </w:r>
      <w:r w:rsidR="00017C62" w:rsidRPr="00BF4DBD">
        <w:t xml:space="preserve">rate limits </w:t>
      </w:r>
      <w:r w:rsidR="00DB5442" w:rsidRPr="00BF4DBD">
        <w:t>and which content can be</w:t>
      </w:r>
      <w:r w:rsidR="00603955" w:rsidRPr="00BF4DBD">
        <w:t xml:space="preserve"> accessed </w:t>
      </w:r>
      <w:r w:rsidR="002231D5" w:rsidRPr="00BF4DBD">
        <w:t>(</w:t>
      </w:r>
      <w:r w:rsidR="00DB5442" w:rsidRPr="00BF4DBD">
        <w:t>e.g.</w:t>
      </w:r>
      <w:r w:rsidR="00115302">
        <w:t>,</w:t>
      </w:r>
      <w:r w:rsidR="002231D5" w:rsidRPr="00BF4DBD">
        <w:t xml:space="preserve"> </w:t>
      </w:r>
      <w:hyperlink r:id="rId8" w:history="1">
        <w:r w:rsidR="00320071" w:rsidRPr="00BF4DBD">
          <w:rPr>
            <w:rStyle w:val="Hyperlink"/>
            <w:color w:val="auto"/>
          </w:rPr>
          <w:t>www.sueddeutsche.de/robots.txt</w:t>
        </w:r>
      </w:hyperlink>
      <w:r w:rsidR="002231D5" w:rsidRPr="00BF4DBD">
        <w:t>)</w:t>
      </w:r>
      <w:r w:rsidR="00DB5442" w:rsidRPr="00BF4DBD">
        <w:t xml:space="preserve">, we used the R package polite </w:t>
      </w:r>
      <w:r w:rsidR="000C2D83" w:rsidRPr="00BF4DBD">
        <w:t>(</w:t>
      </w:r>
      <w:proofErr w:type="spellStart"/>
      <w:r w:rsidR="000C2D83" w:rsidRPr="00BF4DBD">
        <w:t>Perepolkin</w:t>
      </w:r>
      <w:proofErr w:type="spellEnd"/>
      <w:r w:rsidR="000C2D83" w:rsidRPr="00BF4DBD">
        <w:t xml:space="preserve"> 2019)</w:t>
      </w:r>
      <w:r w:rsidR="00DB5442" w:rsidRPr="00BF4DBD">
        <w:t xml:space="preserve">. </w:t>
      </w:r>
    </w:p>
    <w:p w14:paraId="56405630" w14:textId="7AB14B1A" w:rsidR="00DB5442" w:rsidRPr="00BF4DBD" w:rsidRDefault="00E952B2" w:rsidP="00DB5442">
      <w:pPr>
        <w:pStyle w:val="berschrift2"/>
        <w:spacing w:line="360" w:lineRule="auto"/>
        <w:rPr>
          <w:rFonts w:ascii="Garamond" w:hAnsi="Garamond"/>
          <w:i/>
          <w:iCs/>
          <w:color w:val="auto"/>
          <w:sz w:val="28"/>
          <w:szCs w:val="28"/>
          <w:lang w:val="en-US"/>
        </w:rPr>
      </w:pPr>
      <w:r w:rsidRPr="00BF4DBD">
        <w:rPr>
          <w:rFonts w:ascii="Garamond" w:hAnsi="Garamond"/>
          <w:i/>
          <w:iCs/>
          <w:color w:val="auto"/>
          <w:sz w:val="28"/>
          <w:szCs w:val="28"/>
          <w:lang w:val="en-US"/>
        </w:rPr>
        <w:t xml:space="preserve">Step 1: </w:t>
      </w:r>
      <w:r w:rsidR="00DD5E43" w:rsidRPr="00BF4DBD">
        <w:rPr>
          <w:rFonts w:ascii="Garamond" w:hAnsi="Garamond"/>
          <w:i/>
          <w:iCs/>
          <w:color w:val="auto"/>
          <w:sz w:val="28"/>
          <w:szCs w:val="28"/>
          <w:lang w:val="en-US"/>
        </w:rPr>
        <w:t xml:space="preserve">Crawling </w:t>
      </w:r>
      <w:r w:rsidR="00174E42" w:rsidRPr="00BF4DBD">
        <w:rPr>
          <w:rFonts w:ascii="Garamond" w:hAnsi="Garamond"/>
          <w:i/>
          <w:iCs/>
          <w:color w:val="auto"/>
          <w:sz w:val="28"/>
          <w:szCs w:val="28"/>
          <w:lang w:val="en-US"/>
        </w:rPr>
        <w:t>N</w:t>
      </w:r>
      <w:r w:rsidR="00DD5E43" w:rsidRPr="00BF4DBD">
        <w:rPr>
          <w:rFonts w:ascii="Garamond" w:hAnsi="Garamond"/>
          <w:i/>
          <w:iCs/>
          <w:color w:val="auto"/>
          <w:sz w:val="28"/>
          <w:szCs w:val="28"/>
          <w:lang w:val="en-US"/>
        </w:rPr>
        <w:t xml:space="preserve">ews </w:t>
      </w:r>
      <w:r w:rsidR="00174E42" w:rsidRPr="00BF4DBD">
        <w:rPr>
          <w:rFonts w:ascii="Garamond" w:hAnsi="Garamond"/>
          <w:i/>
          <w:iCs/>
          <w:color w:val="auto"/>
          <w:sz w:val="28"/>
          <w:szCs w:val="28"/>
          <w:lang w:val="en-US"/>
        </w:rPr>
        <w:t>W</w:t>
      </w:r>
      <w:r w:rsidR="00DD5E43" w:rsidRPr="00BF4DBD">
        <w:rPr>
          <w:rFonts w:ascii="Garamond" w:hAnsi="Garamond"/>
          <w:i/>
          <w:iCs/>
          <w:color w:val="auto"/>
          <w:sz w:val="28"/>
          <w:szCs w:val="28"/>
          <w:lang w:val="en-US"/>
        </w:rPr>
        <w:t>ebsites</w:t>
      </w:r>
    </w:p>
    <w:p w14:paraId="71249F57" w14:textId="2C36AB03" w:rsidR="00DB5442" w:rsidRPr="00BF4DBD" w:rsidRDefault="00E4551C" w:rsidP="00DB5442">
      <w:pPr>
        <w:pStyle w:val="DJText"/>
        <w:ind w:firstLine="0"/>
      </w:pPr>
      <w:r w:rsidRPr="00BF4DBD">
        <w:t>First, we crawled</w:t>
      </w:r>
      <w:r w:rsidR="00B53B35" w:rsidRPr="00BF4DBD">
        <w:t xml:space="preserve"> news outlet’s landing domain every full hour to retrieve links to </w:t>
      </w:r>
      <w:r w:rsidR="00603955" w:rsidRPr="00BF4DBD">
        <w:t xml:space="preserve">news articles. </w:t>
      </w:r>
      <w:r w:rsidR="00966856" w:rsidRPr="00BF4DBD">
        <w:t>We relied on a rule-based approach to filter out non-</w:t>
      </w:r>
      <w:r w:rsidR="00DB5442" w:rsidRPr="00BF4DBD">
        <w:t>journalistic</w:t>
      </w:r>
      <w:r w:rsidR="00966856" w:rsidRPr="00BF4DBD">
        <w:t xml:space="preserve"> content</w:t>
      </w:r>
      <w:r w:rsidR="00BB47E6" w:rsidRPr="00BF4DBD">
        <w:t xml:space="preserve"> via URL markers</w:t>
      </w:r>
      <w:r w:rsidR="006B7904" w:rsidRPr="00BF4DBD">
        <w:t xml:space="preserve">. </w:t>
      </w:r>
      <w:proofErr w:type="spellStart"/>
      <w:r w:rsidR="006B7904" w:rsidRPr="00BF4DBD">
        <w:rPr>
          <w:i/>
          <w:iCs/>
        </w:rPr>
        <w:t>Süddeutsche</w:t>
      </w:r>
      <w:proofErr w:type="spellEnd"/>
      <w:r w:rsidR="006B7904" w:rsidRPr="00BF4DBD">
        <w:rPr>
          <w:i/>
          <w:iCs/>
        </w:rPr>
        <w:t xml:space="preserve"> Zeitung</w:t>
      </w:r>
      <w:r w:rsidR="006B7904" w:rsidRPr="00BF4DBD">
        <w:t xml:space="preserve"> </w:t>
      </w:r>
      <w:r w:rsidR="00DB5442" w:rsidRPr="00BF4DBD">
        <w:t>for instance links to its</w:t>
      </w:r>
      <w:r w:rsidR="007A3288" w:rsidRPr="00BF4DBD">
        <w:t xml:space="preserve"> real estate portal (</w:t>
      </w:r>
      <w:hyperlink r:id="rId9" w:history="1">
        <w:r w:rsidR="007A3288" w:rsidRPr="00BF4DBD">
          <w:rPr>
            <w:rStyle w:val="Hyperlink"/>
            <w:color w:val="auto"/>
          </w:rPr>
          <w:t>https://immobilienmarkt.sueddeutsche.de</w:t>
        </w:r>
      </w:hyperlink>
      <w:r w:rsidR="007A3288" w:rsidRPr="00BF4DBD">
        <w:t xml:space="preserve">), a non-journalistic offer, </w:t>
      </w:r>
      <w:r w:rsidR="00DB5442" w:rsidRPr="00BF4DBD">
        <w:t xml:space="preserve">links to </w:t>
      </w:r>
      <w:r w:rsidR="007A3288" w:rsidRPr="00BF4DBD">
        <w:t>which w</w:t>
      </w:r>
      <w:r w:rsidR="004E0BD2" w:rsidRPr="00BF4DBD">
        <w:t>ere</w:t>
      </w:r>
      <w:r w:rsidR="007A3288" w:rsidRPr="00BF4DBD">
        <w:t xml:space="preserve"> excluded</w:t>
      </w:r>
      <w:r w:rsidR="004E0BD2" w:rsidRPr="00BF4DBD">
        <w:t xml:space="preserve"> automatically</w:t>
      </w:r>
      <w:r w:rsidR="007A3288" w:rsidRPr="00BF4DBD">
        <w:t xml:space="preserve">. </w:t>
      </w:r>
      <w:r w:rsidR="00DB5442" w:rsidRPr="00BF4DBD">
        <w:t>We took a</w:t>
      </w:r>
      <w:r w:rsidR="00E952B2" w:rsidRPr="00BF4DBD">
        <w:t xml:space="preserve"> conservative approach here by only excluding </w:t>
      </w:r>
      <w:r w:rsidR="00CA484C" w:rsidRPr="00BF4DBD">
        <w:t xml:space="preserve">some, clearly non-journalistic links </w:t>
      </w:r>
      <w:r w:rsidR="00E952B2" w:rsidRPr="00BF4DBD">
        <w:t xml:space="preserve">since all content was cleaned </w:t>
      </w:r>
      <w:r w:rsidR="00DB5442" w:rsidRPr="00BF4DBD">
        <w:t xml:space="preserve">further </w:t>
      </w:r>
      <w:r w:rsidR="00E952B2" w:rsidRPr="00BF4DBD">
        <w:t>in the third</w:t>
      </w:r>
      <w:r w:rsidR="00CE79C5" w:rsidRPr="00BF4DBD">
        <w:t xml:space="preserve"> st</w:t>
      </w:r>
      <w:r w:rsidR="00186057" w:rsidRPr="00BF4DBD">
        <w:t>ep,</w:t>
      </w:r>
      <w:r w:rsidR="00CA484C" w:rsidRPr="00BF4DBD">
        <w:t xml:space="preserve"> </w:t>
      </w:r>
      <w:r w:rsidR="00186057" w:rsidRPr="00BF4DBD">
        <w:t>enabl</w:t>
      </w:r>
      <w:r w:rsidR="00CA484C" w:rsidRPr="00BF4DBD">
        <w:t>ing</w:t>
      </w:r>
      <w:r w:rsidR="00186057" w:rsidRPr="00BF4DBD">
        <w:t xml:space="preserve"> us to further sort out non-journalistic content. </w:t>
      </w:r>
      <w:r w:rsidR="00AC691F" w:rsidRPr="00BF4DBD">
        <w:t xml:space="preserve">The accuracy of this crawler was tested in </w:t>
      </w:r>
      <w:r w:rsidR="00204676" w:rsidRPr="00BF4DBD">
        <w:t>two</w:t>
      </w:r>
      <w:r w:rsidR="00AC691F" w:rsidRPr="00BF4DBD">
        <w:t xml:space="preserve"> pre-test</w:t>
      </w:r>
      <w:r w:rsidR="00204676" w:rsidRPr="00BF4DBD">
        <w:t>s</w:t>
      </w:r>
      <w:r w:rsidR="00AC691F" w:rsidRPr="00BF4DBD">
        <w:t xml:space="preserve"> </w:t>
      </w:r>
      <w:r w:rsidR="00204676" w:rsidRPr="00BF4DBD">
        <w:t>(</w:t>
      </w:r>
      <w:r w:rsidR="00AC691F" w:rsidRPr="00BF4DBD">
        <w:t xml:space="preserve">in </w:t>
      </w:r>
      <w:r w:rsidR="00076666">
        <w:t>August</w:t>
      </w:r>
      <w:r w:rsidR="00AC691F" w:rsidRPr="00BF4DBD">
        <w:t xml:space="preserve"> </w:t>
      </w:r>
      <w:r w:rsidR="000547AF" w:rsidRPr="00BF4DBD">
        <w:t>and November 2021)</w:t>
      </w:r>
      <w:r w:rsidR="0011599A" w:rsidRPr="00BF4DBD">
        <w:t xml:space="preserve"> where </w:t>
      </w:r>
      <w:r w:rsidR="00186057" w:rsidRPr="00BF4DBD">
        <w:t>we</w:t>
      </w:r>
      <w:r w:rsidR="003240C0" w:rsidRPr="00BF4DBD">
        <w:t xml:space="preserve"> </w:t>
      </w:r>
      <w:r w:rsidR="0084322D" w:rsidRPr="00BF4DBD">
        <w:t xml:space="preserve">crawled each website and manually compared crawled links </w:t>
      </w:r>
      <w:r w:rsidR="00F237D2" w:rsidRPr="00BF4DBD">
        <w:t xml:space="preserve">to </w:t>
      </w:r>
      <w:r w:rsidR="00D430B6" w:rsidRPr="00BF4DBD">
        <w:t xml:space="preserve">manually identified links. </w:t>
      </w:r>
    </w:p>
    <w:p w14:paraId="521507C5" w14:textId="1E5A548A" w:rsidR="00DB5442" w:rsidRPr="00BF4DBD" w:rsidRDefault="00E952B2" w:rsidP="00DB5442">
      <w:pPr>
        <w:pStyle w:val="berschrift2"/>
        <w:spacing w:line="360" w:lineRule="auto"/>
        <w:rPr>
          <w:rFonts w:ascii="Garamond" w:hAnsi="Garamond"/>
          <w:i/>
          <w:iCs/>
          <w:color w:val="auto"/>
          <w:sz w:val="28"/>
          <w:szCs w:val="28"/>
          <w:lang w:val="en-US"/>
        </w:rPr>
      </w:pPr>
      <w:r w:rsidRPr="00BF4DBD">
        <w:rPr>
          <w:rFonts w:ascii="Garamond" w:hAnsi="Garamond"/>
          <w:i/>
          <w:iCs/>
          <w:color w:val="auto"/>
          <w:sz w:val="28"/>
          <w:szCs w:val="28"/>
          <w:lang w:val="en-US"/>
        </w:rPr>
        <w:t xml:space="preserve">Step 2: </w:t>
      </w:r>
      <w:r w:rsidR="008500AD" w:rsidRPr="00BF4DBD">
        <w:rPr>
          <w:rFonts w:ascii="Garamond" w:hAnsi="Garamond"/>
          <w:i/>
          <w:iCs/>
          <w:color w:val="auto"/>
          <w:sz w:val="28"/>
          <w:szCs w:val="28"/>
          <w:lang w:val="en-US"/>
        </w:rPr>
        <w:t xml:space="preserve">Scraping </w:t>
      </w:r>
      <w:r w:rsidR="00174E42" w:rsidRPr="00BF4DBD">
        <w:rPr>
          <w:rFonts w:ascii="Garamond" w:hAnsi="Garamond"/>
          <w:i/>
          <w:iCs/>
          <w:color w:val="auto"/>
          <w:sz w:val="28"/>
          <w:szCs w:val="28"/>
          <w:lang w:val="en-US"/>
        </w:rPr>
        <w:t>N</w:t>
      </w:r>
      <w:r w:rsidR="008500AD" w:rsidRPr="00BF4DBD">
        <w:rPr>
          <w:rFonts w:ascii="Garamond" w:hAnsi="Garamond"/>
          <w:i/>
          <w:iCs/>
          <w:color w:val="auto"/>
          <w:sz w:val="28"/>
          <w:szCs w:val="28"/>
          <w:lang w:val="en-US"/>
        </w:rPr>
        <w:t xml:space="preserve">ews </w:t>
      </w:r>
      <w:r w:rsidR="00174E42" w:rsidRPr="00BF4DBD">
        <w:rPr>
          <w:rFonts w:ascii="Garamond" w:hAnsi="Garamond"/>
          <w:i/>
          <w:iCs/>
          <w:color w:val="auto"/>
          <w:sz w:val="28"/>
          <w:szCs w:val="28"/>
          <w:lang w:val="en-US"/>
        </w:rPr>
        <w:t>W</w:t>
      </w:r>
      <w:r w:rsidR="008500AD" w:rsidRPr="00BF4DBD">
        <w:rPr>
          <w:rFonts w:ascii="Garamond" w:hAnsi="Garamond"/>
          <w:i/>
          <w:iCs/>
          <w:color w:val="auto"/>
          <w:sz w:val="28"/>
          <w:szCs w:val="28"/>
          <w:lang w:val="en-US"/>
        </w:rPr>
        <w:t xml:space="preserve">ebsites </w:t>
      </w:r>
    </w:p>
    <w:p w14:paraId="0434A4E9" w14:textId="31FF4DAB" w:rsidR="008500AD" w:rsidRPr="00BF4DBD" w:rsidRDefault="00D430B6" w:rsidP="00DB5442">
      <w:pPr>
        <w:pStyle w:val="DJText"/>
        <w:ind w:firstLine="0"/>
      </w:pPr>
      <w:r w:rsidRPr="00BF4DBD">
        <w:t xml:space="preserve">Next, we scraped </w:t>
      </w:r>
      <w:r w:rsidR="000601B7" w:rsidRPr="00BF4DBD">
        <w:t xml:space="preserve">content </w:t>
      </w:r>
      <w:r w:rsidR="0059148D" w:rsidRPr="00BF4DBD">
        <w:t>from crawled</w:t>
      </w:r>
      <w:r w:rsidR="000601B7" w:rsidRPr="00BF4DBD">
        <w:t xml:space="preserve"> links</w:t>
      </w:r>
      <w:r w:rsidR="00254D0A" w:rsidRPr="00BF4DBD">
        <w:t xml:space="preserve"> </w:t>
      </w:r>
      <w:r w:rsidR="0059148D" w:rsidRPr="00BF4DBD">
        <w:t>by relying on</w:t>
      </w:r>
      <w:r w:rsidR="005D181E" w:rsidRPr="00BF4DBD">
        <w:t xml:space="preserve"> the pages’ HTML source code</w:t>
      </w:r>
      <w:r w:rsidR="000601B7" w:rsidRPr="00BF4DBD">
        <w:t xml:space="preserve">. This included </w:t>
      </w:r>
      <w:r w:rsidR="005D181E" w:rsidRPr="00BF4DBD">
        <w:t xml:space="preserve">the content of the article (i.e., headline, teaser, full text, images) and its meta data (i.e., publication date, author, name of the outlet). </w:t>
      </w:r>
      <w:r w:rsidR="00416269" w:rsidRPr="00BF4DBD">
        <w:t>Importantly, we build the scraper to automatically stop if it identified a paywall and thus refrained from circumventing paywalls</w:t>
      </w:r>
      <w:r w:rsidR="00AC606B" w:rsidRPr="00BF4DBD">
        <w:t>.</w:t>
      </w:r>
    </w:p>
    <w:p w14:paraId="75510910" w14:textId="1F9F750C" w:rsidR="00DB5442" w:rsidRPr="00BF4DBD" w:rsidRDefault="00416269" w:rsidP="00DB5442">
      <w:pPr>
        <w:pStyle w:val="berschrift2"/>
        <w:spacing w:line="360" w:lineRule="auto"/>
        <w:rPr>
          <w:rFonts w:ascii="Garamond" w:hAnsi="Garamond"/>
          <w:i/>
          <w:iCs/>
          <w:color w:val="auto"/>
          <w:sz w:val="28"/>
          <w:szCs w:val="28"/>
          <w:lang w:val="en-US"/>
        </w:rPr>
      </w:pPr>
      <w:r w:rsidRPr="00BF4DBD">
        <w:rPr>
          <w:rFonts w:ascii="Garamond" w:hAnsi="Garamond"/>
          <w:i/>
          <w:iCs/>
          <w:color w:val="auto"/>
          <w:sz w:val="28"/>
          <w:szCs w:val="28"/>
          <w:lang w:val="en-US"/>
        </w:rPr>
        <w:t xml:space="preserve">Step 3: Manual </w:t>
      </w:r>
      <w:r w:rsidR="00174E42" w:rsidRPr="00BF4DBD">
        <w:rPr>
          <w:rFonts w:ascii="Garamond" w:hAnsi="Garamond"/>
          <w:i/>
          <w:iCs/>
          <w:color w:val="auto"/>
          <w:sz w:val="28"/>
          <w:szCs w:val="28"/>
          <w:lang w:val="en-US"/>
        </w:rPr>
        <w:t>C</w:t>
      </w:r>
      <w:r w:rsidRPr="00BF4DBD">
        <w:rPr>
          <w:rFonts w:ascii="Garamond" w:hAnsi="Garamond"/>
          <w:i/>
          <w:iCs/>
          <w:color w:val="auto"/>
          <w:sz w:val="28"/>
          <w:szCs w:val="28"/>
          <w:lang w:val="en-US"/>
        </w:rPr>
        <w:t>leaning</w:t>
      </w:r>
    </w:p>
    <w:p w14:paraId="4A27CF85" w14:textId="6FB88E6E" w:rsidR="00416269" w:rsidRPr="00BF4DBD" w:rsidRDefault="000D67AA" w:rsidP="00DB5442">
      <w:pPr>
        <w:pStyle w:val="DJText"/>
        <w:spacing w:after="0"/>
        <w:ind w:firstLine="0"/>
      </w:pPr>
      <w:r w:rsidRPr="00BF4DBD">
        <w:t xml:space="preserve">In a last and final step, we manually </w:t>
      </w:r>
      <w:r w:rsidR="00471DC5" w:rsidRPr="00BF4DBD">
        <w:t>check</w:t>
      </w:r>
      <w:r w:rsidR="00075EF4">
        <w:t>ed</w:t>
      </w:r>
      <w:r w:rsidR="00471DC5" w:rsidRPr="00BF4DBD">
        <w:t xml:space="preserve"> all links (Step 1) and related, scraped content (Step 2) for complet</w:t>
      </w:r>
      <w:r w:rsidR="00290DC8" w:rsidRPr="00BF4DBD">
        <w:t>eness</w:t>
      </w:r>
      <w:r w:rsidR="00471DC5" w:rsidRPr="00BF4DBD">
        <w:t xml:space="preserve">. This was important, seeing that we needed to further exclude links to some non-journalistic links (Step 1) or manually download paywalled </w:t>
      </w:r>
      <w:r w:rsidR="00AC606B" w:rsidRPr="00BF4DBD">
        <w:t>or</w:t>
      </w:r>
      <w:r w:rsidR="00290DC8" w:rsidRPr="00BF4DBD">
        <w:t xml:space="preserve"> otherwise restricted</w:t>
      </w:r>
      <w:r w:rsidR="00AC606B" w:rsidRPr="00BF4DBD">
        <w:t xml:space="preserve"> </w:t>
      </w:r>
      <w:r w:rsidR="00471DC5" w:rsidRPr="00BF4DBD">
        <w:t xml:space="preserve">content (Step 2). </w:t>
      </w:r>
      <w:r w:rsidR="00AC606B" w:rsidRPr="00BF4DBD">
        <w:t xml:space="preserve">Concerning the latter point, </w:t>
      </w:r>
      <w:proofErr w:type="gramStart"/>
      <w:r w:rsidR="00084FB8" w:rsidRPr="00BF4DBD">
        <w:t>robots</w:t>
      </w:r>
      <w:proofErr w:type="gramEnd"/>
      <w:r w:rsidR="00084FB8" w:rsidRPr="00BF4DBD">
        <w:t xml:space="preserve"> exclusion standards </w:t>
      </w:r>
      <w:r w:rsidR="00AC606B" w:rsidRPr="00BF4DBD">
        <w:t xml:space="preserve">sometimes </w:t>
      </w:r>
      <w:r w:rsidR="00084FB8" w:rsidRPr="00BF4DBD">
        <w:t>disallowed us to automatically download, for instance</w:t>
      </w:r>
      <w:r w:rsidR="000B340B">
        <w:t xml:space="preserve"> selected</w:t>
      </w:r>
      <w:r w:rsidR="00084FB8" w:rsidRPr="00BF4DBD">
        <w:t xml:space="preserve"> videos, which was done manually</w:t>
      </w:r>
      <w:r w:rsidR="00AC606B" w:rsidRPr="00BF4DBD">
        <w:t xml:space="preserve"> in Step 3</w:t>
      </w:r>
      <w:r w:rsidR="00084FB8" w:rsidRPr="00BF4DBD">
        <w:t xml:space="preserve">. </w:t>
      </w:r>
      <w:r w:rsidR="00AC606B" w:rsidRPr="00BF4DBD">
        <w:t>Overall, t</w:t>
      </w:r>
      <w:r w:rsidR="00084FB8" w:rsidRPr="00BF4DBD">
        <w:t xml:space="preserve">his manual cleaning </w:t>
      </w:r>
      <w:r w:rsidR="0042156B" w:rsidRPr="00BF4DBD">
        <w:t xml:space="preserve">reassured </w:t>
      </w:r>
      <w:r w:rsidR="00A21B4A" w:rsidRPr="00BF4DBD">
        <w:t>the completeness of scraped content</w:t>
      </w:r>
      <w:r w:rsidR="006761B3" w:rsidRPr="00BF4DBD">
        <w:t xml:space="preserve">. </w:t>
      </w:r>
      <w:r w:rsidR="00545CD1" w:rsidRPr="00BF4DBD">
        <w:t>After Step 3, we</w:t>
      </w:r>
      <w:r w:rsidR="007D5F11" w:rsidRPr="00BF4DBD">
        <w:t xml:space="preserve"> identif</w:t>
      </w:r>
      <w:r w:rsidR="00545CD1" w:rsidRPr="00BF4DBD">
        <w:t>ied</w:t>
      </w:r>
      <w:r w:rsidR="007D5F11" w:rsidRPr="00BF4DBD">
        <w:t xml:space="preserve"> </w:t>
      </w:r>
      <w:r w:rsidR="007D5F11" w:rsidRPr="00BF4DBD">
        <w:rPr>
          <w:i/>
          <w:iCs/>
        </w:rPr>
        <w:t xml:space="preserve">N </w:t>
      </w:r>
      <w:r w:rsidR="007D5F11" w:rsidRPr="00BF4DBD">
        <w:t>= 2,6</w:t>
      </w:r>
      <w:r w:rsidR="00545CD1" w:rsidRPr="00BF4DBD">
        <w:t>54</w:t>
      </w:r>
      <w:r w:rsidR="007D5F11" w:rsidRPr="00BF4DBD">
        <w:t xml:space="preserve"> articles</w:t>
      </w:r>
      <w:r w:rsidR="00D60EAE" w:rsidRPr="00BF4DBD">
        <w:t xml:space="preserve"> as the final, cleaned population</w:t>
      </w:r>
      <w:r w:rsidR="00545CD1" w:rsidRPr="00BF4DBD">
        <w:t xml:space="preserve"> of website content.</w:t>
      </w:r>
      <w:r w:rsidR="007D5F11" w:rsidRPr="00BF4DBD">
        <w:t xml:space="preserve"> </w:t>
      </w:r>
    </w:p>
    <w:p w14:paraId="252EE3A6" w14:textId="77777777" w:rsidR="00545CD1" w:rsidRPr="00BF4DBD" w:rsidRDefault="00545CD1" w:rsidP="00DB5442">
      <w:pPr>
        <w:pStyle w:val="DJText"/>
        <w:spacing w:after="0"/>
        <w:ind w:firstLine="0"/>
      </w:pPr>
    </w:p>
    <w:p w14:paraId="397A5BC6" w14:textId="77777777" w:rsidR="00545CD1" w:rsidRPr="00BF4DBD" w:rsidRDefault="00545CD1" w:rsidP="00DB5442">
      <w:pPr>
        <w:pStyle w:val="DJText"/>
        <w:spacing w:after="0"/>
        <w:ind w:firstLine="0"/>
      </w:pPr>
    </w:p>
    <w:p w14:paraId="19D42C4E" w14:textId="77777777" w:rsidR="00545CD1" w:rsidRPr="00BF4DBD" w:rsidRDefault="00545CD1" w:rsidP="00DB5442">
      <w:pPr>
        <w:pStyle w:val="DJText"/>
        <w:spacing w:after="0"/>
        <w:ind w:firstLine="0"/>
      </w:pPr>
    </w:p>
    <w:p w14:paraId="31BBA3E7" w14:textId="7C9D7935" w:rsidR="00301CF6" w:rsidRPr="006A1065" w:rsidRDefault="00301CF6" w:rsidP="006A1065">
      <w:pPr>
        <w:pStyle w:val="berschrift1"/>
        <w:spacing w:line="360" w:lineRule="auto"/>
        <w:rPr>
          <w:rFonts w:ascii="Garamond" w:eastAsia="Times New Roman" w:hAnsi="Garamond"/>
          <w:b/>
          <w:bCs/>
          <w:color w:val="auto"/>
          <w:lang w:val="en-US" w:eastAsia="de-CH"/>
        </w:rPr>
      </w:pPr>
      <w:r w:rsidRPr="006A1065">
        <w:rPr>
          <w:rFonts w:ascii="Garamond" w:eastAsia="Times New Roman" w:hAnsi="Garamond"/>
          <w:b/>
          <w:bCs/>
          <w:color w:val="auto"/>
          <w:lang w:val="en-US" w:eastAsia="de-CH"/>
        </w:rPr>
        <w:lastRenderedPageBreak/>
        <w:t xml:space="preserve">Element A2. </w:t>
      </w:r>
      <w:r w:rsidR="00111DA9" w:rsidRPr="006A1065">
        <w:rPr>
          <w:rFonts w:ascii="Garamond" w:eastAsia="Times New Roman" w:hAnsi="Garamond"/>
          <w:b/>
          <w:bCs/>
          <w:color w:val="auto"/>
          <w:lang w:val="en-US" w:eastAsia="de-CH"/>
        </w:rPr>
        <w:t>Matching Data Across Platforms</w:t>
      </w:r>
    </w:p>
    <w:p w14:paraId="020C4A10" w14:textId="34836320" w:rsidR="00CA024C" w:rsidRPr="00BF4DBD" w:rsidRDefault="00301CF6" w:rsidP="00376AFE">
      <w:pPr>
        <w:pStyle w:val="DJText"/>
        <w:ind w:firstLine="0"/>
      </w:pPr>
      <w:r w:rsidRPr="00BF4DBD">
        <w:t xml:space="preserve">Element A2 describes how </w:t>
      </w:r>
      <w:r w:rsidR="0017300D" w:rsidRPr="00BF4DBD">
        <w:t xml:space="preserve">we </w:t>
      </w:r>
      <w:r w:rsidR="005B5F2E" w:rsidRPr="00BF4DBD">
        <w:t xml:space="preserve">matched and thus cleaned our initial sample of </w:t>
      </w:r>
      <w:r w:rsidR="00376AFE" w:rsidRPr="00BF4DBD">
        <w:rPr>
          <w:i/>
          <w:iCs/>
        </w:rPr>
        <w:t>N</w:t>
      </w:r>
      <w:r w:rsidR="00376AFE" w:rsidRPr="00BF4DBD">
        <w:t xml:space="preserve"> = 2,367 </w:t>
      </w:r>
      <w:r w:rsidR="005B5F2E" w:rsidRPr="00BF4DBD">
        <w:t xml:space="preserve">social media </w:t>
      </w:r>
      <w:r w:rsidR="00A478A3" w:rsidRPr="00BF4DBD">
        <w:t xml:space="preserve">(SM) </w:t>
      </w:r>
      <w:r w:rsidR="005B5F2E" w:rsidRPr="00BF4DBD">
        <w:t>posts</w:t>
      </w:r>
      <w:r w:rsidR="000C7D3E" w:rsidRPr="00BF4DBD">
        <w:t xml:space="preserve">. </w:t>
      </w:r>
      <w:r w:rsidR="00CA024C" w:rsidRPr="00BF4DBD">
        <w:t xml:space="preserve">Matching and exclusion was done via a (1) automated matching via links and (2) manual coding of </w:t>
      </w:r>
      <w:r w:rsidR="00A478A3" w:rsidRPr="00BF4DBD">
        <w:t>SM posts</w:t>
      </w:r>
      <w:r w:rsidR="00CA024C" w:rsidRPr="00BF4DBD">
        <w:t xml:space="preserve"> not matched </w:t>
      </w:r>
      <w:r w:rsidR="000D368B" w:rsidRPr="00BF4DBD">
        <w:t>automatically</w:t>
      </w:r>
      <w:r w:rsidR="00CA024C" w:rsidRPr="00BF4DBD">
        <w:t xml:space="preserve">. </w:t>
      </w:r>
    </w:p>
    <w:p w14:paraId="48C0B0CA" w14:textId="12AD6391" w:rsidR="007E5E89" w:rsidRPr="00BF4DBD" w:rsidRDefault="00470D92" w:rsidP="007E5E89">
      <w:pPr>
        <w:pStyle w:val="berschrift2"/>
        <w:spacing w:line="360" w:lineRule="auto"/>
        <w:rPr>
          <w:rFonts w:ascii="Garamond" w:hAnsi="Garamond"/>
          <w:i/>
          <w:iCs/>
          <w:color w:val="auto"/>
          <w:sz w:val="28"/>
          <w:szCs w:val="28"/>
          <w:lang w:val="en-US"/>
        </w:rPr>
      </w:pPr>
      <w:r w:rsidRPr="00BF4DBD">
        <w:rPr>
          <w:rFonts w:ascii="Garamond" w:hAnsi="Garamond"/>
          <w:i/>
          <w:iCs/>
          <w:color w:val="auto"/>
          <w:sz w:val="28"/>
          <w:szCs w:val="28"/>
          <w:lang w:val="en-US"/>
        </w:rPr>
        <w:t xml:space="preserve">Step 1: Automated </w:t>
      </w:r>
      <w:r w:rsidR="00174E42" w:rsidRPr="00BF4DBD">
        <w:rPr>
          <w:rFonts w:ascii="Garamond" w:hAnsi="Garamond"/>
          <w:i/>
          <w:iCs/>
          <w:color w:val="auto"/>
          <w:sz w:val="28"/>
          <w:szCs w:val="28"/>
          <w:lang w:val="en-US"/>
        </w:rPr>
        <w:t>M</w:t>
      </w:r>
      <w:r w:rsidRPr="00BF4DBD">
        <w:rPr>
          <w:rFonts w:ascii="Garamond" w:hAnsi="Garamond"/>
          <w:i/>
          <w:iCs/>
          <w:color w:val="auto"/>
          <w:sz w:val="28"/>
          <w:szCs w:val="28"/>
          <w:lang w:val="en-US"/>
        </w:rPr>
        <w:t xml:space="preserve">atching via </w:t>
      </w:r>
      <w:r w:rsidR="00174E42" w:rsidRPr="00BF4DBD">
        <w:rPr>
          <w:rFonts w:ascii="Garamond" w:hAnsi="Garamond"/>
          <w:i/>
          <w:iCs/>
          <w:color w:val="auto"/>
          <w:sz w:val="28"/>
          <w:szCs w:val="28"/>
          <w:lang w:val="en-US"/>
        </w:rPr>
        <w:t>L</w:t>
      </w:r>
      <w:r w:rsidRPr="00BF4DBD">
        <w:rPr>
          <w:rFonts w:ascii="Garamond" w:hAnsi="Garamond"/>
          <w:i/>
          <w:iCs/>
          <w:color w:val="auto"/>
          <w:sz w:val="28"/>
          <w:szCs w:val="28"/>
          <w:lang w:val="en-US"/>
        </w:rPr>
        <w:t>inks</w:t>
      </w:r>
    </w:p>
    <w:p w14:paraId="1C9F2FA5" w14:textId="3EE3A13B" w:rsidR="00D22AF8" w:rsidRPr="00BF4DBD" w:rsidRDefault="00D933C5" w:rsidP="00174E42">
      <w:pPr>
        <w:pStyle w:val="DJText"/>
        <w:ind w:firstLine="0"/>
      </w:pPr>
      <w:proofErr w:type="gramStart"/>
      <w:r w:rsidRPr="00BF4DBD">
        <w:t>S</w:t>
      </w:r>
      <w:r w:rsidR="00072E10" w:rsidRPr="00BF4DBD">
        <w:t>imilar to</w:t>
      </w:r>
      <w:proofErr w:type="gramEnd"/>
      <w:r w:rsidR="00072E10" w:rsidRPr="00BF4DBD">
        <w:t xml:space="preserve"> other studies </w:t>
      </w:r>
      <w:r w:rsidR="000C2D83" w:rsidRPr="00BF4DBD">
        <w:t>(Pak 2019)</w:t>
      </w:r>
      <w:r w:rsidR="00461D05" w:rsidRPr="00BF4DBD">
        <w:t xml:space="preserve">, we first cleaned links </w:t>
      </w:r>
      <w:r w:rsidR="0006438E" w:rsidRPr="00BF4DBD">
        <w:t xml:space="preserve">in </w:t>
      </w:r>
      <w:r w:rsidR="00C0750A" w:rsidRPr="00BF4DBD">
        <w:t xml:space="preserve">SM posts </w:t>
      </w:r>
      <w:r w:rsidR="00174E42" w:rsidRPr="00BF4DBD">
        <w:t>for</w:t>
      </w:r>
      <w:r w:rsidR="00B22656" w:rsidRPr="00BF4DBD">
        <w:t xml:space="preserve"> automated matching</w:t>
      </w:r>
      <w:r w:rsidR="003B1C5B" w:rsidRPr="00BF4DBD">
        <w:t xml:space="preserve">. </w:t>
      </w:r>
      <w:r w:rsidR="00473E4F" w:rsidRPr="00BF4DBD">
        <w:t xml:space="preserve">The most important step here was unshortening links via </w:t>
      </w:r>
      <w:r w:rsidR="003B1C5B" w:rsidRPr="00BF4DBD">
        <w:t xml:space="preserve">the R package </w:t>
      </w:r>
      <w:proofErr w:type="spellStart"/>
      <w:r w:rsidR="003B1C5B" w:rsidRPr="00BF4DBD">
        <w:t>httr</w:t>
      </w:r>
      <w:proofErr w:type="spellEnd"/>
      <w:r w:rsidR="003B1C5B" w:rsidRPr="00BF4DBD">
        <w:t xml:space="preserve"> </w:t>
      </w:r>
      <w:r w:rsidR="000C2D83" w:rsidRPr="00BF4DBD">
        <w:t>(Wickham 2020)</w:t>
      </w:r>
      <w:r w:rsidR="00473E4F" w:rsidRPr="00BF4DBD">
        <w:t xml:space="preserve"> </w:t>
      </w:r>
      <w:r w:rsidR="0006438E" w:rsidRPr="00BF4DBD">
        <w:t>(e.g.</w:t>
      </w:r>
      <w:r w:rsidR="00D201C3" w:rsidRPr="00BF4DBD">
        <w:t>,</w:t>
      </w:r>
      <w:r w:rsidR="0006438E" w:rsidRPr="00BF4DBD">
        <w:t xml:space="preserve"> </w:t>
      </w:r>
      <w:hyperlink r:id="rId10" w:history="1">
        <w:r w:rsidR="00267BAD" w:rsidRPr="00BF4DBD">
          <w:rPr>
            <w:rStyle w:val="Hyperlink"/>
            <w:color w:val="auto"/>
          </w:rPr>
          <w:t>https://t.co/GXVRD99Nhl</w:t>
        </w:r>
      </w:hyperlink>
      <w:r w:rsidR="0006438E" w:rsidRPr="00BF4DBD">
        <w:t xml:space="preserve"> </w:t>
      </w:r>
      <w:r w:rsidR="00473E4F" w:rsidRPr="00BF4DBD">
        <w:t>to</w:t>
      </w:r>
      <w:r w:rsidR="00411BF9" w:rsidRPr="00BF4DBD">
        <w:t xml:space="preserve"> </w:t>
      </w:r>
      <w:hyperlink r:id="rId11" w:history="1">
        <w:r w:rsidR="00941D5B" w:rsidRPr="00BF4DBD">
          <w:rPr>
            <w:rStyle w:val="Hyperlink"/>
            <w:color w:val="auto"/>
          </w:rPr>
          <w:t>https://www.spiegel.de/netzwelt/netzpolitik/attila-hildmann-der-abstieg-vom-vegan-koch-zum-verschwoerungstheoretiker-a-2feff427-e48d-48cd-b4f7-051ab5ab4fe4</w:t>
        </w:r>
      </w:hyperlink>
      <w:r w:rsidR="00941D5B" w:rsidRPr="00BF4DBD">
        <w:t>).</w:t>
      </w:r>
      <w:r w:rsidR="00AE18D1" w:rsidRPr="00BF4DBD">
        <w:t xml:space="preserve"> </w:t>
      </w:r>
      <w:r w:rsidR="00473E4F" w:rsidRPr="00BF4DBD">
        <w:t xml:space="preserve">After cleaning links, we matched </w:t>
      </w:r>
      <w:r w:rsidR="00C0750A" w:rsidRPr="00BF4DBD">
        <w:t xml:space="preserve">SM posts </w:t>
      </w:r>
      <w:r w:rsidR="005C4651" w:rsidRPr="00BF4DBD">
        <w:t xml:space="preserve">to respective articles. </w:t>
      </w:r>
      <w:r w:rsidR="008C3F05" w:rsidRPr="00BF4DBD">
        <w:t>Next</w:t>
      </w:r>
      <w:r w:rsidR="003823ED" w:rsidRPr="00BF4DBD">
        <w:t xml:space="preserve">, all </w:t>
      </w:r>
      <w:r w:rsidR="00C0750A" w:rsidRPr="00BF4DBD">
        <w:t>SM posts not</w:t>
      </w:r>
      <w:r w:rsidR="003823ED" w:rsidRPr="00BF4DBD">
        <w:t xml:space="preserve"> matched automatically (</w:t>
      </w:r>
      <w:r w:rsidR="003823ED" w:rsidRPr="00BF4DBD">
        <w:rPr>
          <w:i/>
          <w:iCs/>
        </w:rPr>
        <w:t xml:space="preserve">N </w:t>
      </w:r>
      <w:r w:rsidR="003823ED" w:rsidRPr="00BF4DBD">
        <w:t xml:space="preserve">= 1,079) were </w:t>
      </w:r>
      <w:r w:rsidR="00C0750A" w:rsidRPr="00BF4DBD">
        <w:t>checked manually.</w:t>
      </w:r>
    </w:p>
    <w:p w14:paraId="64AA7033" w14:textId="3C522813" w:rsidR="007E5E89" w:rsidRPr="00BF4DBD" w:rsidRDefault="003823ED" w:rsidP="007E5E89">
      <w:pPr>
        <w:pStyle w:val="berschrift2"/>
        <w:spacing w:line="360" w:lineRule="auto"/>
        <w:rPr>
          <w:rFonts w:ascii="Garamond" w:hAnsi="Garamond"/>
          <w:i/>
          <w:iCs/>
          <w:color w:val="auto"/>
          <w:sz w:val="28"/>
          <w:szCs w:val="28"/>
          <w:lang w:val="en-US"/>
        </w:rPr>
      </w:pPr>
      <w:r w:rsidRPr="00BF4DBD">
        <w:rPr>
          <w:rFonts w:ascii="Garamond" w:hAnsi="Garamond"/>
          <w:i/>
          <w:iCs/>
          <w:color w:val="auto"/>
          <w:sz w:val="28"/>
          <w:szCs w:val="28"/>
          <w:lang w:val="en-US"/>
        </w:rPr>
        <w:t xml:space="preserve">Step 2: Manual </w:t>
      </w:r>
      <w:r w:rsidR="00174E42" w:rsidRPr="00BF4DBD">
        <w:rPr>
          <w:rFonts w:ascii="Garamond" w:hAnsi="Garamond"/>
          <w:i/>
          <w:iCs/>
          <w:color w:val="auto"/>
          <w:sz w:val="28"/>
          <w:szCs w:val="28"/>
          <w:lang w:val="en-US"/>
        </w:rPr>
        <w:t>M</w:t>
      </w:r>
      <w:r w:rsidRPr="00BF4DBD">
        <w:rPr>
          <w:rFonts w:ascii="Garamond" w:hAnsi="Garamond"/>
          <w:i/>
          <w:iCs/>
          <w:color w:val="auto"/>
          <w:sz w:val="28"/>
          <w:szCs w:val="28"/>
          <w:lang w:val="en-US"/>
        </w:rPr>
        <w:t xml:space="preserve">atching via </w:t>
      </w:r>
      <w:r w:rsidR="00A54A0C" w:rsidRPr="00BF4DBD">
        <w:rPr>
          <w:rFonts w:ascii="Garamond" w:hAnsi="Garamond"/>
          <w:i/>
          <w:iCs/>
          <w:color w:val="auto"/>
          <w:sz w:val="28"/>
          <w:szCs w:val="28"/>
          <w:lang w:val="en-US"/>
        </w:rPr>
        <w:t>Textual, Visual, or Topical Overlap</w:t>
      </w:r>
    </w:p>
    <w:p w14:paraId="3025EFEE" w14:textId="70D02E45" w:rsidR="00E001F8" w:rsidRPr="00BF4DBD" w:rsidRDefault="00AE56BF" w:rsidP="00174E42">
      <w:pPr>
        <w:pStyle w:val="DJText"/>
        <w:ind w:firstLine="0"/>
      </w:pPr>
      <w:r w:rsidRPr="00BF4DBD">
        <w:t xml:space="preserve">In a next step, </w:t>
      </w:r>
      <w:r w:rsidR="00D22AF8" w:rsidRPr="00BF4DBD">
        <w:t>coders</w:t>
      </w:r>
      <w:r w:rsidRPr="00BF4DBD">
        <w:t xml:space="preserve"> inspected every </w:t>
      </w:r>
      <w:r w:rsidR="00C0750A" w:rsidRPr="00BF4DBD">
        <w:t>SM</w:t>
      </w:r>
      <w:r w:rsidRPr="00BF4DBD">
        <w:t xml:space="preserve"> post not matched automatically</w:t>
      </w:r>
      <w:r w:rsidR="003A2B7A">
        <w:t xml:space="preserve">. Each </w:t>
      </w:r>
      <w:r w:rsidR="00C84994" w:rsidRPr="00BF4DBD">
        <w:t>was</w:t>
      </w:r>
      <w:r w:rsidR="003A2B7A">
        <w:t xml:space="preserve"> coded as</w:t>
      </w:r>
      <w:r w:rsidR="00C84994" w:rsidRPr="00BF4DBD">
        <w:t xml:space="preserve"> </w:t>
      </w:r>
      <w:r w:rsidR="00C84994" w:rsidRPr="00BF4DBD">
        <w:rPr>
          <w:b/>
          <w:bCs/>
        </w:rPr>
        <w:t>matched</w:t>
      </w:r>
      <w:r w:rsidR="00C84994" w:rsidRPr="00BF4DBD">
        <w:t xml:space="preserve"> (by coding the matched WEB ID) or </w:t>
      </w:r>
      <w:r w:rsidR="00C84994" w:rsidRPr="00BF4DBD">
        <w:rPr>
          <w:b/>
          <w:bCs/>
        </w:rPr>
        <w:t xml:space="preserve">not matched </w:t>
      </w:r>
      <w:r w:rsidR="00C84994" w:rsidRPr="00BF4DBD">
        <w:t xml:space="preserve">(by coding “formal” or “native”). </w:t>
      </w:r>
      <w:r w:rsidR="00E001F8" w:rsidRPr="00BF4DBD">
        <w:t xml:space="preserve">In short, SM posts </w:t>
      </w:r>
      <w:r w:rsidR="00C84994" w:rsidRPr="00BF4DBD">
        <w:t>were</w:t>
      </w:r>
      <w:r w:rsidR="00E001F8" w:rsidRPr="00BF4DBD">
        <w:t xml:space="preserve"> only be coded as “matched” if </w:t>
      </w:r>
      <w:r w:rsidR="00C84994" w:rsidRPr="00BF4DBD">
        <w:t xml:space="preserve">they </w:t>
      </w:r>
      <w:r w:rsidR="006C6EBF">
        <w:t xml:space="preserve">were </w:t>
      </w:r>
      <w:r w:rsidR="00AE24BE" w:rsidRPr="00BF4DBD">
        <w:t xml:space="preserve">based on existing website articles published </w:t>
      </w:r>
      <w:r w:rsidR="004E1FCA">
        <w:t>withi</w:t>
      </w:r>
      <w:r w:rsidR="00AE24BE" w:rsidRPr="00BF4DBD">
        <w:t xml:space="preserve">n our observation period. SM posts </w:t>
      </w:r>
      <w:r w:rsidR="006B6436" w:rsidRPr="00BF4DBD">
        <w:t xml:space="preserve">were </w:t>
      </w:r>
      <w:r w:rsidR="00AE24BE" w:rsidRPr="00BF4DBD">
        <w:t xml:space="preserve">coded as </w:t>
      </w:r>
      <w:r w:rsidR="004E1FCA">
        <w:t>“</w:t>
      </w:r>
      <w:r w:rsidR="00AE24BE" w:rsidRPr="00BF4DBD">
        <w:t>not matched</w:t>
      </w:r>
      <w:r w:rsidR="004E1FCA">
        <w:t>”</w:t>
      </w:r>
      <w:r w:rsidR="00AE24BE" w:rsidRPr="00BF4DBD">
        <w:t xml:space="preserve"> for two reasons: </w:t>
      </w:r>
    </w:p>
    <w:p w14:paraId="04AEDF09" w14:textId="70F55A33" w:rsidR="00E001F8" w:rsidRPr="00BF4DBD" w:rsidRDefault="00E001F8" w:rsidP="00E001F8">
      <w:pPr>
        <w:pStyle w:val="DJText"/>
        <w:numPr>
          <w:ilvl w:val="0"/>
          <w:numId w:val="20"/>
        </w:numPr>
        <w:spacing w:after="0"/>
      </w:pPr>
      <w:r w:rsidRPr="00BF4DBD">
        <w:t>“</w:t>
      </w:r>
      <w:r w:rsidRPr="00BF4DBD">
        <w:rPr>
          <w:i/>
          <w:iCs/>
        </w:rPr>
        <w:t>Native</w:t>
      </w:r>
      <w:r w:rsidRPr="00BF4DBD">
        <w:t>”: SM posts were native, that is, not based on existing website articles but created exclusively for social media</w:t>
      </w:r>
      <w:r w:rsidR="004D3545" w:rsidRPr="00BF4DBD">
        <w:t xml:space="preserve">, for instance video material </w:t>
      </w:r>
      <w:r w:rsidR="004D3545" w:rsidRPr="0009052B">
        <w:t xml:space="preserve">for TikTok (see </w:t>
      </w:r>
      <w:hyperlink r:id="rId12" w:history="1">
        <w:proofErr w:type="spellStart"/>
        <w:r w:rsidR="004D3545" w:rsidRPr="0009052B">
          <w:rPr>
            <w:rStyle w:val="Hyperlink"/>
            <w:i/>
            <w:iCs/>
            <w:color w:val="auto"/>
          </w:rPr>
          <w:t>Tagesschau</w:t>
        </w:r>
        <w:proofErr w:type="spellEnd"/>
        <w:r w:rsidR="004D3545" w:rsidRPr="0009052B">
          <w:rPr>
            <w:rStyle w:val="Hyperlink"/>
            <w:color w:val="auto"/>
          </w:rPr>
          <w:t xml:space="preserve"> example</w:t>
        </w:r>
      </w:hyperlink>
      <w:r w:rsidR="004D3545" w:rsidRPr="0009052B">
        <w:t>)</w:t>
      </w:r>
    </w:p>
    <w:p w14:paraId="43AF1896" w14:textId="4BEF5DC5" w:rsidR="00E001F8" w:rsidRPr="00BF4DBD" w:rsidRDefault="00E001F8" w:rsidP="00E001F8">
      <w:pPr>
        <w:pStyle w:val="DJText"/>
        <w:numPr>
          <w:ilvl w:val="0"/>
          <w:numId w:val="20"/>
        </w:numPr>
        <w:spacing w:after="0"/>
      </w:pPr>
      <w:r w:rsidRPr="00BF4DBD">
        <w:t>“</w:t>
      </w:r>
      <w:r w:rsidRPr="00BF4DBD">
        <w:rPr>
          <w:i/>
          <w:iCs/>
        </w:rPr>
        <w:t>Formal</w:t>
      </w:r>
      <w:r w:rsidRPr="00BF4DBD">
        <w:t>”: SM posts were excluded for formal reasons</w:t>
      </w:r>
      <w:r w:rsidR="003E3420" w:rsidRPr="00BF4DBD">
        <w:t xml:space="preserve"> if</w:t>
      </w:r>
      <w:r w:rsidRPr="00BF4DBD">
        <w:t xml:space="preserve"> SM posts matched articles published outside of our observation period (e.g., SM posts matched articles posted in October 2021), SM posts contained non-journalistic content (e.g., ads for paid subscription), or they linked to broadcasting programs including several topics (e.g., the full 8pm </w:t>
      </w:r>
      <w:proofErr w:type="spellStart"/>
      <w:r w:rsidRPr="00BF4DBD">
        <w:rPr>
          <w:i/>
          <w:iCs/>
        </w:rPr>
        <w:t>Tagesschau</w:t>
      </w:r>
      <w:proofErr w:type="spellEnd"/>
      <w:r w:rsidRPr="00BF4DBD">
        <w:t xml:space="preserve"> program).</w:t>
      </w:r>
    </w:p>
    <w:p w14:paraId="3E46271E" w14:textId="22307803" w:rsidR="0033237C" w:rsidRDefault="00AE56BF" w:rsidP="003E3420">
      <w:pPr>
        <w:pStyle w:val="DJText"/>
        <w:spacing w:before="240"/>
        <w:ind w:firstLine="0"/>
      </w:pPr>
      <w:r w:rsidRPr="00BF4DBD">
        <w:t>Coders received the following coding instruction</w:t>
      </w:r>
      <w:r w:rsidR="003F1989" w:rsidRPr="00BF4DBD">
        <w:rPr>
          <w:rStyle w:val="Funotenzeichen"/>
        </w:rPr>
        <w:footnoteReference w:id="2"/>
      </w:r>
      <w:r w:rsidR="004B35D2" w:rsidRPr="00BF4DBD">
        <w:t xml:space="preserve">, based on which they </w:t>
      </w:r>
      <w:r w:rsidR="0033237C" w:rsidRPr="00BF4DBD">
        <w:t>decide</w:t>
      </w:r>
      <w:r w:rsidR="00F02531">
        <w:t>d</w:t>
      </w:r>
      <w:r w:rsidR="0033237C" w:rsidRPr="00BF4DBD">
        <w:t xml:space="preserve"> whether </w:t>
      </w:r>
      <w:r w:rsidR="00F02531">
        <w:t>a</w:t>
      </w:r>
      <w:r w:rsidR="0033237C" w:rsidRPr="00BF4DBD">
        <w:t xml:space="preserve"> post was coded as “matched” (by coding the corresponding WEB ID) or as not matched (by coding either “native” or “formal”). Coding was conducted by the first and second author of the study. For intercoder reliability, both annotated 10% of the material (</w:t>
      </w:r>
      <w:r w:rsidR="0033237C" w:rsidRPr="00BF4DBD">
        <w:rPr>
          <w:i/>
          <w:iCs/>
        </w:rPr>
        <w:t>N</w:t>
      </w:r>
      <w:r w:rsidR="0033237C" w:rsidRPr="00BF4DBD">
        <w:t xml:space="preserve"> = 108, </w:t>
      </w:r>
      <w:r w:rsidR="0033237C" w:rsidRPr="00BF4DBD">
        <w:rPr>
          <w:i/>
          <w:iCs/>
        </w:rPr>
        <w:t xml:space="preserve">α </w:t>
      </w:r>
      <w:r w:rsidR="0033237C" w:rsidRPr="00BF4DBD">
        <w:t>= .84).</w:t>
      </w:r>
    </w:p>
    <w:p w14:paraId="217C1C96" w14:textId="06631729" w:rsidR="00A329CE" w:rsidRDefault="00A329CE" w:rsidP="003E3420">
      <w:pPr>
        <w:pStyle w:val="DJText"/>
        <w:spacing w:before="240"/>
        <w:ind w:firstLine="0"/>
      </w:pPr>
    </w:p>
    <w:p w14:paraId="103665B4" w14:textId="77777777" w:rsidR="00262587" w:rsidRDefault="00262587" w:rsidP="001B2107">
      <w:pPr>
        <w:pStyle w:val="DJText"/>
        <w:spacing w:after="0"/>
        <w:ind w:firstLine="0"/>
        <w:rPr>
          <w:u w:val="single"/>
        </w:rPr>
      </w:pPr>
    </w:p>
    <w:p w14:paraId="77A3D34B" w14:textId="5C0D95BD" w:rsidR="008D6E52" w:rsidRPr="00BF4DBD" w:rsidRDefault="008D6E52" w:rsidP="001B2107">
      <w:pPr>
        <w:pStyle w:val="DJText"/>
        <w:spacing w:after="0"/>
        <w:ind w:firstLine="0"/>
        <w:rPr>
          <w:u w:val="single"/>
        </w:rPr>
      </w:pPr>
      <w:r w:rsidRPr="00BF4DBD">
        <w:rPr>
          <w:u w:val="single"/>
        </w:rPr>
        <w:lastRenderedPageBreak/>
        <w:t>Coding Instruction:</w:t>
      </w:r>
    </w:p>
    <w:p w14:paraId="0B50278D" w14:textId="5C703DA7" w:rsidR="00AA0C0D" w:rsidRPr="00BF4DBD" w:rsidRDefault="003F1989" w:rsidP="00957CF7">
      <w:pPr>
        <w:pStyle w:val="DJText"/>
        <w:shd w:val="clear" w:color="auto" w:fill="F2F2F2" w:themeFill="background1" w:themeFillShade="F2"/>
        <w:spacing w:line="280" w:lineRule="exact"/>
        <w:ind w:firstLine="0"/>
        <w:rPr>
          <w:sz w:val="20"/>
          <w:szCs w:val="20"/>
        </w:rPr>
      </w:pPr>
      <w:r w:rsidRPr="00BF4DBD">
        <w:rPr>
          <w:sz w:val="20"/>
          <w:szCs w:val="20"/>
        </w:rPr>
        <w:t>“</w:t>
      </w:r>
      <w:r w:rsidR="008F6523" w:rsidRPr="00BF4DBD">
        <w:rPr>
          <w:sz w:val="20"/>
          <w:szCs w:val="20"/>
        </w:rPr>
        <w:t xml:space="preserve">For every </w:t>
      </w:r>
      <w:r w:rsidR="00C0750A" w:rsidRPr="00BF4DBD">
        <w:rPr>
          <w:sz w:val="20"/>
          <w:szCs w:val="20"/>
        </w:rPr>
        <w:t xml:space="preserve">SM post, </w:t>
      </w:r>
      <w:r w:rsidR="008F6523" w:rsidRPr="00BF4DBD">
        <w:rPr>
          <w:sz w:val="20"/>
          <w:szCs w:val="20"/>
        </w:rPr>
        <w:t xml:space="preserve">please </w:t>
      </w:r>
      <w:r w:rsidR="00624366" w:rsidRPr="00BF4DBD">
        <w:rPr>
          <w:sz w:val="20"/>
          <w:szCs w:val="20"/>
        </w:rPr>
        <w:t>code</w:t>
      </w:r>
      <w:r w:rsidR="008F6523" w:rsidRPr="00BF4DBD">
        <w:rPr>
          <w:sz w:val="20"/>
          <w:szCs w:val="20"/>
        </w:rPr>
        <w:t xml:space="preserve"> </w:t>
      </w:r>
      <w:proofErr w:type="gramStart"/>
      <w:r w:rsidR="008F6523" w:rsidRPr="00BF4DBD">
        <w:rPr>
          <w:sz w:val="20"/>
          <w:szCs w:val="20"/>
        </w:rPr>
        <w:t>whether or not</w:t>
      </w:r>
      <w:proofErr w:type="gramEnd"/>
      <w:r w:rsidR="008F6523" w:rsidRPr="00BF4DBD">
        <w:rPr>
          <w:sz w:val="20"/>
          <w:szCs w:val="20"/>
        </w:rPr>
        <w:t xml:space="preserve"> </w:t>
      </w:r>
      <w:r w:rsidR="00C0750A" w:rsidRPr="00BF4DBD">
        <w:rPr>
          <w:sz w:val="20"/>
          <w:szCs w:val="20"/>
        </w:rPr>
        <w:t>it</w:t>
      </w:r>
      <w:r w:rsidR="008F6523" w:rsidRPr="00BF4DBD">
        <w:rPr>
          <w:sz w:val="20"/>
          <w:szCs w:val="20"/>
        </w:rPr>
        <w:t xml:space="preserve"> can be matched to a corresponding WEB article.</w:t>
      </w:r>
      <w:r w:rsidR="00320E99" w:rsidRPr="00BF4DBD">
        <w:rPr>
          <w:sz w:val="20"/>
          <w:szCs w:val="20"/>
        </w:rPr>
        <w:t xml:space="preserve"> </w:t>
      </w:r>
      <w:r w:rsidR="008F6523" w:rsidRPr="00BF4DBD">
        <w:rPr>
          <w:sz w:val="20"/>
          <w:szCs w:val="20"/>
        </w:rPr>
        <w:t>A “match” between a</w:t>
      </w:r>
      <w:r w:rsidR="00A2659E" w:rsidRPr="00BF4DBD">
        <w:rPr>
          <w:sz w:val="20"/>
          <w:szCs w:val="20"/>
        </w:rPr>
        <w:t xml:space="preserve"> SM</w:t>
      </w:r>
      <w:r w:rsidR="008F6523" w:rsidRPr="00BF4DBD">
        <w:rPr>
          <w:sz w:val="20"/>
          <w:szCs w:val="20"/>
        </w:rPr>
        <w:t xml:space="preserve"> post and a </w:t>
      </w:r>
      <w:r w:rsidR="00A2659E" w:rsidRPr="00BF4DBD">
        <w:rPr>
          <w:sz w:val="20"/>
          <w:szCs w:val="20"/>
        </w:rPr>
        <w:t xml:space="preserve">WEB </w:t>
      </w:r>
      <w:r w:rsidR="008F6523" w:rsidRPr="00BF4DBD">
        <w:rPr>
          <w:sz w:val="20"/>
          <w:szCs w:val="20"/>
        </w:rPr>
        <w:t xml:space="preserve">article is coded if the post is clearly based on </w:t>
      </w:r>
      <w:r w:rsidR="00CE1DA9" w:rsidRPr="00BF4DBD">
        <w:rPr>
          <w:sz w:val="20"/>
          <w:szCs w:val="20"/>
        </w:rPr>
        <w:t>an article from</w:t>
      </w:r>
      <w:r w:rsidR="008F6523" w:rsidRPr="00BF4DBD">
        <w:rPr>
          <w:sz w:val="20"/>
          <w:szCs w:val="20"/>
        </w:rPr>
        <w:t xml:space="preserve"> </w:t>
      </w:r>
      <w:r w:rsidR="00FD58E2" w:rsidRPr="00BF4DBD">
        <w:rPr>
          <w:sz w:val="20"/>
          <w:szCs w:val="20"/>
        </w:rPr>
        <w:t>the</w:t>
      </w:r>
      <w:r w:rsidR="008F6523" w:rsidRPr="00BF4DBD">
        <w:rPr>
          <w:sz w:val="20"/>
          <w:szCs w:val="20"/>
        </w:rPr>
        <w:t xml:space="preserve"> WEB corpus</w:t>
      </w:r>
      <w:r w:rsidR="006A3CD6" w:rsidRPr="00BF4DBD">
        <w:rPr>
          <w:sz w:val="20"/>
          <w:szCs w:val="20"/>
        </w:rPr>
        <w:t xml:space="preserve">, i.e., </w:t>
      </w:r>
      <w:r w:rsidR="00D26671" w:rsidRPr="00BF4DBD">
        <w:rPr>
          <w:sz w:val="20"/>
          <w:szCs w:val="20"/>
        </w:rPr>
        <w:t xml:space="preserve">it describes the same topic and </w:t>
      </w:r>
      <w:r w:rsidR="00FC4896" w:rsidRPr="00BF4DBD">
        <w:rPr>
          <w:sz w:val="20"/>
          <w:szCs w:val="20"/>
        </w:rPr>
        <w:t>strongly</w:t>
      </w:r>
      <w:r w:rsidR="00D26671" w:rsidRPr="00BF4DBD">
        <w:rPr>
          <w:sz w:val="20"/>
          <w:szCs w:val="20"/>
        </w:rPr>
        <w:t xml:space="preserve"> uses text/visual elements from WEB articles</w:t>
      </w:r>
      <w:r w:rsidR="00CE1DA9" w:rsidRPr="00BF4DBD">
        <w:rPr>
          <w:sz w:val="20"/>
          <w:szCs w:val="20"/>
        </w:rPr>
        <w:t xml:space="preserve">. </w:t>
      </w:r>
      <w:r w:rsidR="003C4503" w:rsidRPr="00BF4DBD">
        <w:rPr>
          <w:sz w:val="20"/>
          <w:szCs w:val="20"/>
        </w:rPr>
        <w:t>If you found a match, please note the ID of the corresponding WEB article (e.g., “</w:t>
      </w:r>
      <w:r w:rsidR="003C4503" w:rsidRPr="00BF4DBD">
        <w:rPr>
          <w:i/>
          <w:iCs/>
          <w:sz w:val="20"/>
          <w:szCs w:val="20"/>
        </w:rPr>
        <w:t>TS-2021-11-01-15-00-33.pdf</w:t>
      </w:r>
      <w:r w:rsidR="003C4503" w:rsidRPr="00BF4DBD">
        <w:rPr>
          <w:sz w:val="20"/>
          <w:szCs w:val="20"/>
        </w:rPr>
        <w:t xml:space="preserve">”). </w:t>
      </w:r>
    </w:p>
    <w:p w14:paraId="07022C53" w14:textId="0B6614F3" w:rsidR="00FC4896" w:rsidRPr="00BF4DBD" w:rsidRDefault="003C4503" w:rsidP="00957CF7">
      <w:pPr>
        <w:pStyle w:val="DJText"/>
        <w:shd w:val="clear" w:color="auto" w:fill="F2F2F2" w:themeFill="background1" w:themeFillShade="F2"/>
        <w:spacing w:after="0" w:line="280" w:lineRule="exact"/>
        <w:ind w:firstLine="0"/>
        <w:rPr>
          <w:sz w:val="20"/>
          <w:szCs w:val="20"/>
        </w:rPr>
      </w:pPr>
      <w:r w:rsidRPr="00BF4DBD">
        <w:rPr>
          <w:sz w:val="20"/>
          <w:szCs w:val="20"/>
        </w:rPr>
        <w:t>Otherwise, please not</w:t>
      </w:r>
      <w:r w:rsidR="003B61AD">
        <w:rPr>
          <w:sz w:val="20"/>
          <w:szCs w:val="20"/>
        </w:rPr>
        <w:t>e</w:t>
      </w:r>
      <w:r w:rsidRPr="00BF4DBD">
        <w:rPr>
          <w:sz w:val="20"/>
          <w:szCs w:val="20"/>
        </w:rPr>
        <w:t xml:space="preserve"> </w:t>
      </w:r>
      <w:r w:rsidR="009021F0" w:rsidRPr="00BF4DBD">
        <w:rPr>
          <w:sz w:val="20"/>
          <w:szCs w:val="20"/>
        </w:rPr>
        <w:t>“</w:t>
      </w:r>
      <w:r w:rsidR="009021F0" w:rsidRPr="00BF4DBD">
        <w:rPr>
          <w:i/>
          <w:iCs/>
          <w:sz w:val="20"/>
          <w:szCs w:val="20"/>
        </w:rPr>
        <w:t>native</w:t>
      </w:r>
      <w:r w:rsidR="009021F0" w:rsidRPr="00BF4DBD">
        <w:rPr>
          <w:sz w:val="20"/>
          <w:szCs w:val="20"/>
        </w:rPr>
        <w:t xml:space="preserve">” </w:t>
      </w:r>
      <w:r w:rsidR="00AA0C0D" w:rsidRPr="00BF4DBD">
        <w:rPr>
          <w:sz w:val="20"/>
          <w:szCs w:val="20"/>
        </w:rPr>
        <w:t>or “</w:t>
      </w:r>
      <w:r w:rsidR="00AA0C0D" w:rsidRPr="00BF4DBD">
        <w:rPr>
          <w:i/>
          <w:iCs/>
          <w:sz w:val="20"/>
          <w:szCs w:val="20"/>
        </w:rPr>
        <w:t>formal</w:t>
      </w:r>
      <w:r w:rsidR="00AA0C0D" w:rsidRPr="00BF4DBD">
        <w:rPr>
          <w:sz w:val="20"/>
          <w:szCs w:val="20"/>
        </w:rPr>
        <w:t>” a</w:t>
      </w:r>
      <w:r w:rsidR="009021F0" w:rsidRPr="00BF4DBD">
        <w:rPr>
          <w:sz w:val="20"/>
          <w:szCs w:val="20"/>
        </w:rPr>
        <w:t>s an indicator for content that could not be matched</w:t>
      </w:r>
      <w:r w:rsidR="00FC4896" w:rsidRPr="00BF4DBD">
        <w:rPr>
          <w:sz w:val="20"/>
          <w:szCs w:val="20"/>
        </w:rPr>
        <w:t>.</w:t>
      </w:r>
    </w:p>
    <w:p w14:paraId="687FD1D9" w14:textId="391E67A2" w:rsidR="00FC4896" w:rsidRPr="00BF4DBD" w:rsidRDefault="00AA0C0D" w:rsidP="00957CF7">
      <w:pPr>
        <w:pStyle w:val="DJText"/>
        <w:numPr>
          <w:ilvl w:val="0"/>
          <w:numId w:val="26"/>
        </w:numPr>
        <w:shd w:val="clear" w:color="auto" w:fill="F2F2F2" w:themeFill="background1" w:themeFillShade="F2"/>
        <w:spacing w:after="0" w:line="280" w:lineRule="exact"/>
        <w:rPr>
          <w:sz w:val="20"/>
          <w:szCs w:val="20"/>
        </w:rPr>
      </w:pPr>
      <w:r w:rsidRPr="00BF4DBD">
        <w:rPr>
          <w:sz w:val="20"/>
          <w:szCs w:val="20"/>
        </w:rPr>
        <w:t xml:space="preserve">“Native”: SM posts are not based on existing website articles but </w:t>
      </w:r>
      <w:r w:rsidRPr="00BF4DBD">
        <w:rPr>
          <w:sz w:val="20"/>
          <w:szCs w:val="20"/>
          <w:u w:val="single"/>
        </w:rPr>
        <w:t>created exclusively for social media</w:t>
      </w:r>
      <w:r w:rsidRPr="00BF4DBD">
        <w:rPr>
          <w:sz w:val="20"/>
          <w:szCs w:val="20"/>
        </w:rPr>
        <w:t>. Native content deals with different topics than WEB articles and/or has no</w:t>
      </w:r>
      <w:r w:rsidR="00245F7B" w:rsidRPr="00BF4DBD">
        <w:rPr>
          <w:sz w:val="20"/>
          <w:szCs w:val="20"/>
        </w:rPr>
        <w:t xml:space="preserve"> strong</w:t>
      </w:r>
      <w:r w:rsidRPr="00BF4DBD">
        <w:rPr>
          <w:sz w:val="20"/>
          <w:szCs w:val="20"/>
        </w:rPr>
        <w:t xml:space="preserve"> textual or visual overlap with existing WEB content</w:t>
      </w:r>
      <w:r w:rsidR="00245F7B" w:rsidRPr="00BF4DBD">
        <w:rPr>
          <w:sz w:val="20"/>
          <w:szCs w:val="20"/>
        </w:rPr>
        <w:t xml:space="preserve"> (see </w:t>
      </w:r>
      <w:hyperlink r:id="rId13" w:history="1">
        <w:r w:rsidR="00245F7B" w:rsidRPr="00BF4DBD">
          <w:rPr>
            <w:rStyle w:val="Hyperlink"/>
            <w:color w:val="auto"/>
            <w:sz w:val="20"/>
            <w:szCs w:val="20"/>
          </w:rPr>
          <w:t>example</w:t>
        </w:r>
      </w:hyperlink>
      <w:r w:rsidR="00245F7B" w:rsidRPr="00BF4DBD">
        <w:rPr>
          <w:sz w:val="20"/>
          <w:szCs w:val="20"/>
        </w:rPr>
        <w:t>).</w:t>
      </w:r>
    </w:p>
    <w:p w14:paraId="3161048F" w14:textId="2F6F0CC7" w:rsidR="00AA0C0D" w:rsidRPr="00BF4DBD" w:rsidRDefault="00AA0C0D" w:rsidP="00957CF7">
      <w:pPr>
        <w:pStyle w:val="DJText"/>
        <w:numPr>
          <w:ilvl w:val="0"/>
          <w:numId w:val="26"/>
        </w:numPr>
        <w:shd w:val="clear" w:color="auto" w:fill="F2F2F2" w:themeFill="background1" w:themeFillShade="F2"/>
        <w:spacing w:line="280" w:lineRule="exact"/>
        <w:rPr>
          <w:sz w:val="20"/>
          <w:szCs w:val="20"/>
        </w:rPr>
      </w:pPr>
      <w:r w:rsidRPr="00BF4DBD">
        <w:rPr>
          <w:sz w:val="20"/>
          <w:szCs w:val="20"/>
        </w:rPr>
        <w:t xml:space="preserve">“Formal”: SM posts match articles published </w:t>
      </w:r>
      <w:r w:rsidRPr="00BF4DBD">
        <w:rPr>
          <w:i/>
          <w:iCs/>
          <w:sz w:val="20"/>
          <w:szCs w:val="20"/>
        </w:rPr>
        <w:t>outside of our observation period</w:t>
      </w:r>
      <w:r w:rsidRPr="00BF4DBD">
        <w:rPr>
          <w:sz w:val="20"/>
          <w:szCs w:val="20"/>
        </w:rPr>
        <w:t xml:space="preserve"> (e.g., SM post matches article posted in October 2021</w:t>
      </w:r>
      <w:r w:rsidR="00D020FC" w:rsidRPr="00BF4DBD">
        <w:rPr>
          <w:sz w:val="20"/>
          <w:szCs w:val="20"/>
        </w:rPr>
        <w:t xml:space="preserve">, see </w:t>
      </w:r>
      <w:hyperlink r:id="rId14" w:history="1">
        <w:r w:rsidR="00D020FC" w:rsidRPr="00BF4DBD">
          <w:rPr>
            <w:rStyle w:val="Hyperlink"/>
            <w:color w:val="auto"/>
            <w:sz w:val="20"/>
            <w:szCs w:val="20"/>
          </w:rPr>
          <w:t>example</w:t>
        </w:r>
      </w:hyperlink>
      <w:r w:rsidRPr="00BF4DBD">
        <w:rPr>
          <w:sz w:val="20"/>
          <w:szCs w:val="20"/>
        </w:rPr>
        <w:t xml:space="preserve">), SM posts contain </w:t>
      </w:r>
      <w:r w:rsidRPr="00BF4DBD">
        <w:rPr>
          <w:i/>
          <w:iCs/>
          <w:sz w:val="20"/>
          <w:szCs w:val="20"/>
        </w:rPr>
        <w:t>non-journalistic content</w:t>
      </w:r>
      <w:r w:rsidRPr="00BF4DBD">
        <w:rPr>
          <w:sz w:val="20"/>
          <w:szCs w:val="20"/>
        </w:rPr>
        <w:t xml:space="preserve"> (e.g., ads for paid subscription</w:t>
      </w:r>
      <w:r w:rsidR="00B00D01" w:rsidRPr="00BF4DBD">
        <w:rPr>
          <w:sz w:val="20"/>
          <w:szCs w:val="20"/>
        </w:rPr>
        <w:t xml:space="preserve">, see </w:t>
      </w:r>
      <w:hyperlink r:id="rId15" w:history="1">
        <w:r w:rsidR="00B00D01" w:rsidRPr="00BF4DBD">
          <w:rPr>
            <w:rStyle w:val="Hyperlink"/>
            <w:color w:val="auto"/>
            <w:sz w:val="20"/>
            <w:szCs w:val="20"/>
          </w:rPr>
          <w:t>example</w:t>
        </w:r>
      </w:hyperlink>
      <w:r w:rsidRPr="00BF4DBD">
        <w:rPr>
          <w:sz w:val="20"/>
          <w:szCs w:val="20"/>
        </w:rPr>
        <w:t xml:space="preserve">), or they link to </w:t>
      </w:r>
      <w:r w:rsidRPr="00BF4DBD">
        <w:rPr>
          <w:i/>
          <w:iCs/>
          <w:sz w:val="20"/>
          <w:szCs w:val="20"/>
        </w:rPr>
        <w:t>full broadcasting programs including several topics</w:t>
      </w:r>
      <w:r w:rsidRPr="00BF4DBD">
        <w:rPr>
          <w:sz w:val="20"/>
          <w:szCs w:val="20"/>
        </w:rPr>
        <w:t xml:space="preserve"> (e.g., the full 8pm </w:t>
      </w:r>
      <w:proofErr w:type="spellStart"/>
      <w:r w:rsidRPr="00BF4DBD">
        <w:rPr>
          <w:sz w:val="20"/>
          <w:szCs w:val="20"/>
        </w:rPr>
        <w:t>Tagesschau</w:t>
      </w:r>
      <w:proofErr w:type="spellEnd"/>
      <w:r w:rsidRPr="00BF4DBD">
        <w:rPr>
          <w:sz w:val="20"/>
          <w:szCs w:val="20"/>
        </w:rPr>
        <w:t xml:space="preserve"> program).</w:t>
      </w:r>
    </w:p>
    <w:p w14:paraId="4346A9D1" w14:textId="382FB253" w:rsidR="009D309B" w:rsidRPr="00BF4DBD" w:rsidRDefault="005B7D5E" w:rsidP="00957CF7">
      <w:pPr>
        <w:pStyle w:val="DJText"/>
        <w:shd w:val="clear" w:color="auto" w:fill="F2F2F2" w:themeFill="background1" w:themeFillShade="F2"/>
        <w:spacing w:after="0" w:line="280" w:lineRule="exact"/>
        <w:ind w:firstLine="0"/>
        <w:rPr>
          <w:b/>
          <w:bCs/>
          <w:sz w:val="20"/>
          <w:szCs w:val="20"/>
        </w:rPr>
      </w:pPr>
      <w:r w:rsidRPr="00BF4DBD">
        <w:rPr>
          <w:b/>
          <w:bCs/>
          <w:sz w:val="20"/>
          <w:szCs w:val="20"/>
        </w:rPr>
        <w:t>… for SM</w:t>
      </w:r>
      <w:r w:rsidR="00AE5597" w:rsidRPr="00BF4DBD">
        <w:rPr>
          <w:b/>
          <w:bCs/>
          <w:sz w:val="20"/>
          <w:szCs w:val="20"/>
        </w:rPr>
        <w:t xml:space="preserve"> posts </w:t>
      </w:r>
      <w:r w:rsidR="008D6E52" w:rsidRPr="00BF4DBD">
        <w:rPr>
          <w:b/>
          <w:bCs/>
          <w:sz w:val="20"/>
          <w:szCs w:val="20"/>
        </w:rPr>
        <w:t>including</w:t>
      </w:r>
      <w:r w:rsidR="00AE5597" w:rsidRPr="00BF4DBD">
        <w:rPr>
          <w:b/>
          <w:bCs/>
          <w:sz w:val="20"/>
          <w:szCs w:val="20"/>
        </w:rPr>
        <w:t xml:space="preserve"> link to WEB domain</w:t>
      </w:r>
      <w:r w:rsidR="009D309B" w:rsidRPr="00BF4DBD">
        <w:rPr>
          <w:b/>
          <w:bCs/>
          <w:sz w:val="20"/>
          <w:szCs w:val="20"/>
        </w:rPr>
        <w:t>:</w:t>
      </w:r>
    </w:p>
    <w:p w14:paraId="5BE0CAA3" w14:textId="78180749" w:rsidR="001A3061" w:rsidRPr="00BF4DBD" w:rsidRDefault="009D309B" w:rsidP="00957CF7">
      <w:pPr>
        <w:pStyle w:val="DJText"/>
        <w:shd w:val="clear" w:color="auto" w:fill="F2F2F2" w:themeFill="background1" w:themeFillShade="F2"/>
        <w:spacing w:line="280" w:lineRule="exact"/>
        <w:ind w:firstLine="0"/>
        <w:rPr>
          <w:sz w:val="20"/>
          <w:szCs w:val="20"/>
        </w:rPr>
      </w:pPr>
      <w:r w:rsidRPr="00BF4DBD">
        <w:rPr>
          <w:sz w:val="20"/>
          <w:szCs w:val="20"/>
        </w:rPr>
        <w:t>If a SM post contains a link to a WEB domain (but was not matched automatically</w:t>
      </w:r>
      <w:r w:rsidR="00461753" w:rsidRPr="00BF4DBD">
        <w:rPr>
          <w:sz w:val="20"/>
          <w:szCs w:val="20"/>
        </w:rPr>
        <w:t xml:space="preserve">, for instance due </w:t>
      </w:r>
      <w:r w:rsidR="00914960" w:rsidRPr="00BF4DBD">
        <w:rPr>
          <w:sz w:val="20"/>
          <w:szCs w:val="20"/>
        </w:rPr>
        <w:t>SEO-tags</w:t>
      </w:r>
      <w:r w:rsidR="0026127B" w:rsidRPr="00BF4DBD">
        <w:rPr>
          <w:sz w:val="20"/>
          <w:szCs w:val="20"/>
        </w:rPr>
        <w:t xml:space="preserve"> added for social medi</w:t>
      </w:r>
      <w:r w:rsidR="00E630D6" w:rsidRPr="00BF4DBD">
        <w:rPr>
          <w:sz w:val="20"/>
          <w:szCs w:val="20"/>
        </w:rPr>
        <w:t>a slightly changing the URL</w:t>
      </w:r>
      <w:r w:rsidRPr="00BF4DBD">
        <w:rPr>
          <w:sz w:val="20"/>
          <w:szCs w:val="20"/>
        </w:rPr>
        <w:t>)</w:t>
      </w:r>
      <w:r w:rsidR="00461753" w:rsidRPr="00BF4DBD">
        <w:rPr>
          <w:sz w:val="20"/>
          <w:szCs w:val="20"/>
        </w:rPr>
        <w:t>:</w:t>
      </w:r>
      <w:r w:rsidR="00707A5D" w:rsidRPr="00BF4DBD">
        <w:rPr>
          <w:sz w:val="20"/>
          <w:szCs w:val="20"/>
        </w:rPr>
        <w:t xml:space="preserve"> </w:t>
      </w:r>
      <w:r w:rsidRPr="00BF4DBD">
        <w:rPr>
          <w:sz w:val="20"/>
          <w:szCs w:val="20"/>
        </w:rPr>
        <w:t>O</w:t>
      </w:r>
      <w:r w:rsidR="002F50E1" w:rsidRPr="00BF4DBD">
        <w:rPr>
          <w:sz w:val="20"/>
          <w:szCs w:val="20"/>
        </w:rPr>
        <w:t xml:space="preserve">pen </w:t>
      </w:r>
      <w:r w:rsidR="009021F0" w:rsidRPr="00BF4DBD">
        <w:rPr>
          <w:sz w:val="20"/>
          <w:szCs w:val="20"/>
        </w:rPr>
        <w:t>the URL in the SM post</w:t>
      </w:r>
      <w:r w:rsidR="002F50E1" w:rsidRPr="00BF4DBD">
        <w:rPr>
          <w:sz w:val="20"/>
          <w:szCs w:val="20"/>
        </w:rPr>
        <w:t>. Use the “</w:t>
      </w:r>
      <w:proofErr w:type="spellStart"/>
      <w:r w:rsidR="002F50E1" w:rsidRPr="00BF4DBD">
        <w:rPr>
          <w:sz w:val="20"/>
          <w:szCs w:val="20"/>
        </w:rPr>
        <w:t>datepublished</w:t>
      </w:r>
      <w:proofErr w:type="spellEnd"/>
      <w:r w:rsidR="002F50E1" w:rsidRPr="00BF4DBD">
        <w:rPr>
          <w:sz w:val="20"/>
          <w:szCs w:val="20"/>
        </w:rPr>
        <w:t xml:space="preserve">” </w:t>
      </w:r>
      <w:r w:rsidR="00D32A43" w:rsidRPr="00BF4DBD">
        <w:rPr>
          <w:sz w:val="20"/>
          <w:szCs w:val="20"/>
        </w:rPr>
        <w:t>tag in the HTML code</w:t>
      </w:r>
      <w:r w:rsidR="00461753" w:rsidRPr="00BF4DBD">
        <w:rPr>
          <w:sz w:val="20"/>
          <w:szCs w:val="20"/>
        </w:rPr>
        <w:t xml:space="preserve"> of the WEB domain</w:t>
      </w:r>
      <w:r w:rsidR="00D32A43" w:rsidRPr="00BF4DBD">
        <w:rPr>
          <w:sz w:val="20"/>
          <w:szCs w:val="20"/>
        </w:rPr>
        <w:t xml:space="preserve"> to check whether the article was published between November 1</w:t>
      </w:r>
      <w:r w:rsidR="00D32A43" w:rsidRPr="00BF4DBD">
        <w:rPr>
          <w:sz w:val="20"/>
          <w:szCs w:val="20"/>
          <w:vertAlign w:val="superscript"/>
        </w:rPr>
        <w:t>st</w:t>
      </w:r>
      <w:r w:rsidR="00D32A43" w:rsidRPr="00BF4DBD">
        <w:rPr>
          <w:sz w:val="20"/>
          <w:szCs w:val="20"/>
        </w:rPr>
        <w:t xml:space="preserve"> </w:t>
      </w:r>
      <w:r w:rsidR="00D5679B" w:rsidRPr="00BF4DBD">
        <w:rPr>
          <w:sz w:val="20"/>
          <w:szCs w:val="20"/>
        </w:rPr>
        <w:t>–</w:t>
      </w:r>
      <w:r w:rsidR="00D32A43" w:rsidRPr="00BF4DBD">
        <w:rPr>
          <w:sz w:val="20"/>
          <w:szCs w:val="20"/>
        </w:rPr>
        <w:t xml:space="preserve"> 7</w:t>
      </w:r>
      <w:r w:rsidR="00D32A43" w:rsidRPr="00BF4DBD">
        <w:rPr>
          <w:sz w:val="20"/>
          <w:szCs w:val="20"/>
          <w:vertAlign w:val="superscript"/>
        </w:rPr>
        <w:t>th</w:t>
      </w:r>
      <w:r w:rsidR="00D32A43" w:rsidRPr="00BF4DBD">
        <w:rPr>
          <w:sz w:val="20"/>
          <w:szCs w:val="20"/>
        </w:rPr>
        <w:t>.</w:t>
      </w:r>
      <w:r w:rsidR="00CE7CFC" w:rsidRPr="00BF4DBD">
        <w:rPr>
          <w:sz w:val="20"/>
          <w:szCs w:val="20"/>
        </w:rPr>
        <w:t xml:space="preserve"> </w:t>
      </w:r>
    </w:p>
    <w:p w14:paraId="49571D83" w14:textId="2ABAE09B" w:rsidR="001A3061" w:rsidRPr="00BF4DBD" w:rsidRDefault="00D32A43" w:rsidP="00957CF7">
      <w:pPr>
        <w:pStyle w:val="DJText"/>
        <w:shd w:val="clear" w:color="auto" w:fill="F2F2F2" w:themeFill="background1" w:themeFillShade="F2"/>
        <w:spacing w:line="280" w:lineRule="exact"/>
        <w:ind w:firstLine="0"/>
        <w:rPr>
          <w:sz w:val="20"/>
          <w:szCs w:val="20"/>
        </w:rPr>
      </w:pPr>
      <w:r w:rsidRPr="00BF4DBD">
        <w:rPr>
          <w:i/>
          <w:iCs/>
          <w:sz w:val="20"/>
          <w:szCs w:val="20"/>
        </w:rPr>
        <w:t xml:space="preserve">If </w:t>
      </w:r>
      <w:r w:rsidR="00CE7CFC" w:rsidRPr="00BF4DBD">
        <w:rPr>
          <w:i/>
          <w:iCs/>
          <w:sz w:val="20"/>
          <w:szCs w:val="20"/>
        </w:rPr>
        <w:t>this is not the case</w:t>
      </w:r>
      <w:r w:rsidR="0051666D" w:rsidRPr="00BF4DBD">
        <w:rPr>
          <w:sz w:val="20"/>
          <w:szCs w:val="20"/>
        </w:rPr>
        <w:t xml:space="preserve"> (</w:t>
      </w:r>
      <w:r w:rsidR="00912FBA" w:rsidRPr="00BF4DBD">
        <w:rPr>
          <w:sz w:val="20"/>
          <w:szCs w:val="20"/>
        </w:rPr>
        <w:t xml:space="preserve">e.g., </w:t>
      </w:r>
      <w:r w:rsidR="0026127B" w:rsidRPr="00BF4DBD">
        <w:rPr>
          <w:sz w:val="20"/>
          <w:szCs w:val="20"/>
        </w:rPr>
        <w:t xml:space="preserve">SM post </w:t>
      </w:r>
      <w:r w:rsidR="00736CDD" w:rsidRPr="00BF4DBD">
        <w:rPr>
          <w:sz w:val="20"/>
          <w:szCs w:val="20"/>
        </w:rPr>
        <w:t>link</w:t>
      </w:r>
      <w:r w:rsidR="0026127B" w:rsidRPr="00BF4DBD">
        <w:rPr>
          <w:sz w:val="20"/>
          <w:szCs w:val="20"/>
        </w:rPr>
        <w:t>s to an</w:t>
      </w:r>
      <w:r w:rsidR="00736CDD" w:rsidRPr="00BF4DBD">
        <w:rPr>
          <w:sz w:val="20"/>
          <w:szCs w:val="20"/>
        </w:rPr>
        <w:t xml:space="preserve"> </w:t>
      </w:r>
      <w:r w:rsidR="0051666D" w:rsidRPr="00BF4DBD">
        <w:rPr>
          <w:sz w:val="20"/>
          <w:szCs w:val="20"/>
        </w:rPr>
        <w:t>article published outside of our observation period)</w:t>
      </w:r>
      <w:r w:rsidR="00CE7CFC" w:rsidRPr="00BF4DBD">
        <w:rPr>
          <w:sz w:val="20"/>
          <w:szCs w:val="20"/>
        </w:rPr>
        <w:t>: code “</w:t>
      </w:r>
      <w:r w:rsidR="00736CDD" w:rsidRPr="00BF4DBD">
        <w:rPr>
          <w:sz w:val="20"/>
          <w:szCs w:val="20"/>
        </w:rPr>
        <w:t>formal” as an indicator for no</w:t>
      </w:r>
      <w:r w:rsidR="006D7BA8">
        <w:rPr>
          <w:sz w:val="20"/>
          <w:szCs w:val="20"/>
        </w:rPr>
        <w:t>n</w:t>
      </w:r>
      <w:r w:rsidR="00736CDD" w:rsidRPr="00BF4DBD">
        <w:rPr>
          <w:sz w:val="20"/>
          <w:szCs w:val="20"/>
        </w:rPr>
        <w:t>-matched content.</w:t>
      </w:r>
      <w:r w:rsidR="004F13D3" w:rsidRPr="00BF4DBD">
        <w:rPr>
          <w:sz w:val="20"/>
          <w:szCs w:val="20"/>
        </w:rPr>
        <w:t xml:space="preserve"> </w:t>
      </w:r>
    </w:p>
    <w:p w14:paraId="0AC2CC79" w14:textId="117079AC" w:rsidR="00912FBA" w:rsidRPr="00BF4DBD" w:rsidRDefault="00CE7CFC" w:rsidP="00957CF7">
      <w:pPr>
        <w:pStyle w:val="DJText"/>
        <w:shd w:val="clear" w:color="auto" w:fill="F2F2F2" w:themeFill="background1" w:themeFillShade="F2"/>
        <w:spacing w:after="0" w:line="280" w:lineRule="exact"/>
        <w:ind w:firstLine="0"/>
        <w:rPr>
          <w:sz w:val="20"/>
          <w:szCs w:val="20"/>
        </w:rPr>
      </w:pPr>
      <w:r w:rsidRPr="00BF4DBD">
        <w:rPr>
          <w:i/>
          <w:iCs/>
          <w:sz w:val="20"/>
          <w:szCs w:val="20"/>
        </w:rPr>
        <w:t>If this is the case</w:t>
      </w:r>
      <w:r w:rsidR="00461753" w:rsidRPr="00BF4DBD">
        <w:rPr>
          <w:sz w:val="20"/>
          <w:szCs w:val="20"/>
        </w:rPr>
        <w:t xml:space="preserve"> (</w:t>
      </w:r>
      <w:r w:rsidR="00912FBA" w:rsidRPr="00BF4DBD">
        <w:rPr>
          <w:sz w:val="20"/>
          <w:szCs w:val="20"/>
        </w:rPr>
        <w:t xml:space="preserve">i.e., </w:t>
      </w:r>
      <w:r w:rsidR="0026127B" w:rsidRPr="00BF4DBD">
        <w:rPr>
          <w:sz w:val="20"/>
          <w:szCs w:val="20"/>
        </w:rPr>
        <w:t>SM post</w:t>
      </w:r>
      <w:r w:rsidR="00736CDD" w:rsidRPr="00BF4DBD">
        <w:rPr>
          <w:sz w:val="20"/>
          <w:szCs w:val="20"/>
        </w:rPr>
        <w:t xml:space="preserve"> </w:t>
      </w:r>
      <w:r w:rsidR="0026127B" w:rsidRPr="00BF4DBD">
        <w:rPr>
          <w:sz w:val="20"/>
          <w:szCs w:val="20"/>
        </w:rPr>
        <w:t xml:space="preserve">links </w:t>
      </w:r>
      <w:r w:rsidR="00736CDD" w:rsidRPr="00BF4DBD">
        <w:rPr>
          <w:sz w:val="20"/>
          <w:szCs w:val="20"/>
        </w:rPr>
        <w:t xml:space="preserve">to an </w:t>
      </w:r>
      <w:r w:rsidR="00461753" w:rsidRPr="00BF4DBD">
        <w:rPr>
          <w:sz w:val="20"/>
          <w:szCs w:val="20"/>
        </w:rPr>
        <w:t>article published in observation period):</w:t>
      </w:r>
      <w:r w:rsidR="00707A5D" w:rsidRPr="00BF4DBD">
        <w:rPr>
          <w:sz w:val="20"/>
          <w:szCs w:val="20"/>
        </w:rPr>
        <w:t xml:space="preserve"> </w:t>
      </w:r>
      <w:r w:rsidR="00B924CF" w:rsidRPr="00BF4DBD">
        <w:rPr>
          <w:sz w:val="20"/>
          <w:szCs w:val="20"/>
        </w:rPr>
        <w:t>T</w:t>
      </w:r>
      <w:r w:rsidR="00895A72" w:rsidRPr="00BF4DBD">
        <w:rPr>
          <w:sz w:val="20"/>
          <w:szCs w:val="20"/>
        </w:rPr>
        <w:t>he article was likely not matched</w:t>
      </w:r>
      <w:r w:rsidR="00012A13" w:rsidRPr="00BF4DBD">
        <w:rPr>
          <w:sz w:val="20"/>
          <w:szCs w:val="20"/>
        </w:rPr>
        <w:t xml:space="preserve"> </w:t>
      </w:r>
      <w:r w:rsidR="00895A72" w:rsidRPr="00BF4DBD">
        <w:rPr>
          <w:sz w:val="20"/>
          <w:szCs w:val="20"/>
        </w:rPr>
        <w:t>due to</w:t>
      </w:r>
      <w:r w:rsidR="00B924CF" w:rsidRPr="00BF4DBD">
        <w:rPr>
          <w:sz w:val="20"/>
          <w:szCs w:val="20"/>
        </w:rPr>
        <w:t xml:space="preserve"> a slightly changed URL (due to SEO tags, etc.)</w:t>
      </w:r>
      <w:r w:rsidR="00895A72" w:rsidRPr="00BF4DBD">
        <w:rPr>
          <w:sz w:val="20"/>
          <w:szCs w:val="20"/>
        </w:rPr>
        <w:t xml:space="preserve">. </w:t>
      </w:r>
      <w:r w:rsidR="002A6F49" w:rsidRPr="00BF4DBD">
        <w:rPr>
          <w:sz w:val="20"/>
          <w:szCs w:val="20"/>
        </w:rPr>
        <w:t xml:space="preserve">Look-up the corresponding URL in the WEB corpus using keywords </w:t>
      </w:r>
      <w:r w:rsidR="004F13D3" w:rsidRPr="00BF4DBD">
        <w:rPr>
          <w:sz w:val="20"/>
          <w:szCs w:val="20"/>
        </w:rPr>
        <w:t>from the</w:t>
      </w:r>
      <w:r w:rsidR="002A6F49" w:rsidRPr="00BF4DBD">
        <w:rPr>
          <w:sz w:val="20"/>
          <w:szCs w:val="20"/>
        </w:rPr>
        <w:t xml:space="preserve"> URL </w:t>
      </w:r>
      <w:r w:rsidR="004F13D3" w:rsidRPr="00BF4DBD">
        <w:rPr>
          <w:sz w:val="20"/>
          <w:szCs w:val="20"/>
        </w:rPr>
        <w:t xml:space="preserve">embedded </w:t>
      </w:r>
      <w:r w:rsidR="002A6F49" w:rsidRPr="00BF4DBD">
        <w:rPr>
          <w:sz w:val="20"/>
          <w:szCs w:val="20"/>
        </w:rPr>
        <w:t>in the SM post</w:t>
      </w:r>
      <w:r w:rsidR="004532F6" w:rsidRPr="00BF4DBD">
        <w:rPr>
          <w:sz w:val="20"/>
          <w:szCs w:val="20"/>
        </w:rPr>
        <w:t>.</w:t>
      </w:r>
      <w:r w:rsidR="00461753" w:rsidRPr="00BF4DBD">
        <w:rPr>
          <w:sz w:val="20"/>
          <w:szCs w:val="20"/>
        </w:rPr>
        <w:t xml:space="preserve"> </w:t>
      </w:r>
    </w:p>
    <w:p w14:paraId="4561CA0F" w14:textId="528A6AA4" w:rsidR="00912FBA" w:rsidRPr="00BF4DBD" w:rsidRDefault="004532F6" w:rsidP="00957CF7">
      <w:pPr>
        <w:pStyle w:val="DJText"/>
        <w:shd w:val="clear" w:color="auto" w:fill="F2F2F2" w:themeFill="background1" w:themeFillShade="F2"/>
        <w:spacing w:after="0" w:line="280" w:lineRule="exact"/>
        <w:ind w:firstLine="0"/>
        <w:rPr>
          <w:sz w:val="20"/>
          <w:szCs w:val="20"/>
        </w:rPr>
      </w:pPr>
      <w:r w:rsidRPr="00BF4DBD">
        <w:rPr>
          <w:sz w:val="20"/>
          <w:szCs w:val="20"/>
          <w:u w:val="single"/>
        </w:rPr>
        <w:t xml:space="preserve">Example </w:t>
      </w:r>
      <w:r w:rsidR="00461753" w:rsidRPr="00BF4DBD">
        <w:rPr>
          <w:sz w:val="20"/>
          <w:szCs w:val="20"/>
          <w:u w:val="single"/>
        </w:rPr>
        <w:t xml:space="preserve">R </w:t>
      </w:r>
      <w:r w:rsidRPr="00BF4DBD">
        <w:rPr>
          <w:sz w:val="20"/>
          <w:szCs w:val="20"/>
          <w:u w:val="single"/>
        </w:rPr>
        <w:t>code</w:t>
      </w:r>
      <w:r w:rsidRPr="00BF4DBD">
        <w:rPr>
          <w:sz w:val="20"/>
          <w:szCs w:val="20"/>
        </w:rPr>
        <w:t>: WEB$</w:t>
      </w:r>
      <w:proofErr w:type="gramStart"/>
      <w:r w:rsidR="00895A72" w:rsidRPr="00BF4DBD">
        <w:rPr>
          <w:sz w:val="20"/>
          <w:szCs w:val="20"/>
        </w:rPr>
        <w:t>ID</w:t>
      </w:r>
      <w:r w:rsidRPr="00BF4DBD">
        <w:rPr>
          <w:sz w:val="20"/>
          <w:szCs w:val="20"/>
        </w:rPr>
        <w:t>[</w:t>
      </w:r>
      <w:proofErr w:type="spellStart"/>
      <w:proofErr w:type="gramEnd"/>
      <w:r w:rsidRPr="00BF4DBD">
        <w:rPr>
          <w:sz w:val="20"/>
          <w:szCs w:val="20"/>
        </w:rPr>
        <w:t>grepl</w:t>
      </w:r>
      <w:proofErr w:type="spellEnd"/>
      <w:r w:rsidRPr="00BF4DBD">
        <w:rPr>
          <w:sz w:val="20"/>
          <w:szCs w:val="20"/>
        </w:rPr>
        <w:t>(</w:t>
      </w:r>
      <w:r w:rsidR="00895A72" w:rsidRPr="00BF4DBD">
        <w:rPr>
          <w:sz w:val="20"/>
          <w:szCs w:val="20"/>
        </w:rPr>
        <w:t>“</w:t>
      </w:r>
      <w:r w:rsidR="0017300D" w:rsidRPr="00BF4DBD">
        <w:rPr>
          <w:sz w:val="20"/>
          <w:szCs w:val="20"/>
        </w:rPr>
        <w:t>corona-news</w:t>
      </w:r>
      <w:r w:rsidR="00895A72" w:rsidRPr="00BF4DBD">
        <w:rPr>
          <w:sz w:val="20"/>
          <w:szCs w:val="20"/>
        </w:rPr>
        <w:t>”</w:t>
      </w:r>
      <w:r w:rsidRPr="00BF4DBD">
        <w:rPr>
          <w:sz w:val="20"/>
          <w:szCs w:val="20"/>
        </w:rPr>
        <w:t xml:space="preserve">, </w:t>
      </w:r>
      <w:proofErr w:type="spellStart"/>
      <w:r w:rsidRPr="00BF4DBD">
        <w:rPr>
          <w:sz w:val="20"/>
          <w:szCs w:val="20"/>
        </w:rPr>
        <w:t>WEB$url</w:t>
      </w:r>
      <w:proofErr w:type="spellEnd"/>
      <w:r w:rsidRPr="00BF4DBD">
        <w:rPr>
          <w:sz w:val="20"/>
          <w:szCs w:val="20"/>
        </w:rPr>
        <w:t>)]</w:t>
      </w:r>
    </w:p>
    <w:p w14:paraId="1C0BFF73" w14:textId="77777777" w:rsidR="00C61B9A" w:rsidRPr="00BF4DBD" w:rsidRDefault="00C61B9A" w:rsidP="00957CF7">
      <w:pPr>
        <w:pStyle w:val="DJText"/>
        <w:shd w:val="clear" w:color="auto" w:fill="F2F2F2" w:themeFill="background1" w:themeFillShade="F2"/>
        <w:spacing w:after="0" w:line="280" w:lineRule="exact"/>
        <w:ind w:firstLine="0"/>
        <w:rPr>
          <w:sz w:val="20"/>
          <w:szCs w:val="20"/>
        </w:rPr>
      </w:pPr>
    </w:p>
    <w:p w14:paraId="5D29E5FC" w14:textId="7B6F76F3" w:rsidR="0030031B" w:rsidRPr="00BF4DBD" w:rsidRDefault="00895A72" w:rsidP="00957CF7">
      <w:pPr>
        <w:pStyle w:val="DJText"/>
        <w:shd w:val="clear" w:color="auto" w:fill="F2F2F2" w:themeFill="background1" w:themeFillShade="F2"/>
        <w:spacing w:after="0" w:line="280" w:lineRule="exact"/>
        <w:ind w:firstLine="0"/>
        <w:rPr>
          <w:sz w:val="20"/>
          <w:szCs w:val="20"/>
        </w:rPr>
      </w:pPr>
      <w:r w:rsidRPr="00BF4DBD">
        <w:rPr>
          <w:sz w:val="20"/>
          <w:szCs w:val="20"/>
        </w:rPr>
        <w:t xml:space="preserve">If </w:t>
      </w:r>
      <w:r w:rsidR="00707A5D" w:rsidRPr="00BF4DBD">
        <w:rPr>
          <w:sz w:val="20"/>
          <w:szCs w:val="20"/>
        </w:rPr>
        <w:t xml:space="preserve">you cannot identify </w:t>
      </w:r>
      <w:r w:rsidR="00C61B9A" w:rsidRPr="00BF4DBD">
        <w:rPr>
          <w:sz w:val="20"/>
          <w:szCs w:val="20"/>
        </w:rPr>
        <w:t xml:space="preserve">a </w:t>
      </w:r>
      <w:r w:rsidR="00707A5D" w:rsidRPr="00BF4DBD">
        <w:rPr>
          <w:sz w:val="20"/>
          <w:szCs w:val="20"/>
        </w:rPr>
        <w:t xml:space="preserve">match via the URL, please </w:t>
      </w:r>
      <w:r w:rsidR="00707A5D" w:rsidRPr="00BF4DBD">
        <w:rPr>
          <w:sz w:val="20"/>
          <w:szCs w:val="20"/>
          <w:u w:val="single"/>
        </w:rPr>
        <w:t>pursue with the following steps</w:t>
      </w:r>
      <w:r w:rsidR="00707A5D" w:rsidRPr="00BF4DBD">
        <w:rPr>
          <w:sz w:val="20"/>
          <w:szCs w:val="20"/>
        </w:rPr>
        <w:t>:</w:t>
      </w:r>
      <w:r w:rsidR="00012A13" w:rsidRPr="00BF4DBD">
        <w:rPr>
          <w:sz w:val="20"/>
          <w:szCs w:val="20"/>
        </w:rPr>
        <w:t xml:space="preserve"> </w:t>
      </w:r>
    </w:p>
    <w:p w14:paraId="160EEF03" w14:textId="77777777" w:rsidR="00912FBA" w:rsidRPr="00BF4DBD" w:rsidRDefault="00012A13" w:rsidP="00F716D0">
      <w:pPr>
        <w:pStyle w:val="DJText"/>
        <w:shd w:val="clear" w:color="auto" w:fill="F2F2F2" w:themeFill="background1" w:themeFillShade="F2"/>
        <w:spacing w:after="0" w:line="280" w:lineRule="exact"/>
        <w:ind w:firstLine="0"/>
        <w:rPr>
          <w:sz w:val="20"/>
          <w:szCs w:val="20"/>
        </w:rPr>
      </w:pPr>
      <w:r w:rsidRPr="00BF4DBD">
        <w:rPr>
          <w:sz w:val="20"/>
          <w:szCs w:val="20"/>
        </w:rPr>
        <w:t xml:space="preserve">Look-up </w:t>
      </w:r>
      <w:r w:rsidR="00BD1B1D" w:rsidRPr="00BF4DBD">
        <w:rPr>
          <w:sz w:val="20"/>
          <w:szCs w:val="20"/>
        </w:rPr>
        <w:t xml:space="preserve">WEB articles with similar text elements </w:t>
      </w:r>
      <w:r w:rsidR="000A59C5" w:rsidRPr="00BF4DBD">
        <w:rPr>
          <w:sz w:val="20"/>
          <w:szCs w:val="20"/>
        </w:rPr>
        <w:t xml:space="preserve">in </w:t>
      </w:r>
      <w:r w:rsidR="0030031B" w:rsidRPr="00BF4DBD">
        <w:rPr>
          <w:sz w:val="20"/>
          <w:szCs w:val="20"/>
        </w:rPr>
        <w:t xml:space="preserve">their </w:t>
      </w:r>
      <w:r w:rsidR="000A59C5" w:rsidRPr="00BF4DBD">
        <w:rPr>
          <w:sz w:val="20"/>
          <w:szCs w:val="20"/>
        </w:rPr>
        <w:t>titles</w:t>
      </w:r>
      <w:r w:rsidR="0054577A" w:rsidRPr="00BF4DBD">
        <w:rPr>
          <w:sz w:val="20"/>
          <w:szCs w:val="20"/>
        </w:rPr>
        <w:t xml:space="preserve"> (</w:t>
      </w:r>
      <w:proofErr w:type="spellStart"/>
      <w:r w:rsidR="0054577A" w:rsidRPr="00BF4DBD">
        <w:rPr>
          <w:sz w:val="20"/>
          <w:szCs w:val="20"/>
        </w:rPr>
        <w:t>WEB$title</w:t>
      </w:r>
      <w:proofErr w:type="spellEnd"/>
      <w:r w:rsidR="0054577A" w:rsidRPr="00BF4DBD">
        <w:rPr>
          <w:sz w:val="20"/>
          <w:szCs w:val="20"/>
        </w:rPr>
        <w:t>)</w:t>
      </w:r>
      <w:r w:rsidR="000A59C5" w:rsidRPr="00BF4DBD">
        <w:rPr>
          <w:sz w:val="20"/>
          <w:szCs w:val="20"/>
        </w:rPr>
        <w:t>, teasers</w:t>
      </w:r>
      <w:r w:rsidR="0054577A" w:rsidRPr="00BF4DBD">
        <w:rPr>
          <w:sz w:val="20"/>
          <w:szCs w:val="20"/>
        </w:rPr>
        <w:t xml:space="preserve"> (</w:t>
      </w:r>
      <w:proofErr w:type="spellStart"/>
      <w:r w:rsidR="0054577A" w:rsidRPr="00BF4DBD">
        <w:rPr>
          <w:sz w:val="20"/>
          <w:szCs w:val="20"/>
        </w:rPr>
        <w:t>WEB$teaser</w:t>
      </w:r>
      <w:proofErr w:type="spellEnd"/>
      <w:r w:rsidR="0054577A" w:rsidRPr="00BF4DBD">
        <w:rPr>
          <w:sz w:val="20"/>
          <w:szCs w:val="20"/>
        </w:rPr>
        <w:t>)</w:t>
      </w:r>
      <w:r w:rsidR="000A59C5" w:rsidRPr="00BF4DBD">
        <w:rPr>
          <w:sz w:val="20"/>
          <w:szCs w:val="20"/>
        </w:rPr>
        <w:t xml:space="preserve">, and full texts </w:t>
      </w:r>
      <w:r w:rsidR="0054577A" w:rsidRPr="00BF4DBD">
        <w:rPr>
          <w:sz w:val="20"/>
          <w:szCs w:val="20"/>
        </w:rPr>
        <w:t>(</w:t>
      </w:r>
      <w:proofErr w:type="spellStart"/>
      <w:r w:rsidR="0054577A" w:rsidRPr="00BF4DBD">
        <w:rPr>
          <w:sz w:val="20"/>
          <w:szCs w:val="20"/>
        </w:rPr>
        <w:t>WEB$text</w:t>
      </w:r>
      <w:proofErr w:type="spellEnd"/>
      <w:r w:rsidR="0054577A" w:rsidRPr="00BF4DBD">
        <w:rPr>
          <w:sz w:val="20"/>
          <w:szCs w:val="20"/>
        </w:rPr>
        <w:t xml:space="preserve">) </w:t>
      </w:r>
      <w:r w:rsidRPr="00BF4DBD">
        <w:rPr>
          <w:sz w:val="20"/>
          <w:szCs w:val="20"/>
        </w:rPr>
        <w:t xml:space="preserve">using keywords from the SM post. </w:t>
      </w:r>
    </w:p>
    <w:p w14:paraId="0DBBA7AD" w14:textId="56B042A2" w:rsidR="00C61B9A" w:rsidRPr="00BF4DBD" w:rsidRDefault="0054577A" w:rsidP="00957CF7">
      <w:pPr>
        <w:pStyle w:val="DJText"/>
        <w:shd w:val="clear" w:color="auto" w:fill="F2F2F2" w:themeFill="background1" w:themeFillShade="F2"/>
        <w:spacing w:line="280" w:lineRule="exact"/>
        <w:ind w:firstLine="0"/>
        <w:rPr>
          <w:sz w:val="20"/>
          <w:szCs w:val="20"/>
        </w:rPr>
      </w:pPr>
      <w:r w:rsidRPr="00BF4DBD">
        <w:rPr>
          <w:sz w:val="20"/>
          <w:szCs w:val="20"/>
          <w:u w:val="single"/>
        </w:rPr>
        <w:t>Example R code</w:t>
      </w:r>
      <w:r w:rsidRPr="00BF4DBD">
        <w:rPr>
          <w:sz w:val="20"/>
          <w:szCs w:val="20"/>
        </w:rPr>
        <w:t>: WEB$</w:t>
      </w:r>
      <w:proofErr w:type="gramStart"/>
      <w:r w:rsidRPr="00BF4DBD">
        <w:rPr>
          <w:sz w:val="20"/>
          <w:szCs w:val="20"/>
        </w:rPr>
        <w:t>ID[</w:t>
      </w:r>
      <w:proofErr w:type="spellStart"/>
      <w:proofErr w:type="gramEnd"/>
      <w:r w:rsidRPr="00BF4DBD">
        <w:rPr>
          <w:sz w:val="20"/>
          <w:szCs w:val="20"/>
        </w:rPr>
        <w:t>grepl</w:t>
      </w:r>
      <w:proofErr w:type="spellEnd"/>
      <w:r w:rsidRPr="00BF4DBD">
        <w:rPr>
          <w:sz w:val="20"/>
          <w:szCs w:val="20"/>
        </w:rPr>
        <w:t>(“</w:t>
      </w:r>
      <w:r w:rsidR="0017300D" w:rsidRPr="00BF4DBD">
        <w:rPr>
          <w:sz w:val="20"/>
          <w:szCs w:val="20"/>
        </w:rPr>
        <w:t>Corona-</w:t>
      </w:r>
      <w:proofErr w:type="spellStart"/>
      <w:r w:rsidR="0017300D" w:rsidRPr="00BF4DBD">
        <w:rPr>
          <w:sz w:val="20"/>
          <w:szCs w:val="20"/>
        </w:rPr>
        <w:t>Inzidenz</w:t>
      </w:r>
      <w:proofErr w:type="spellEnd"/>
      <w:r w:rsidR="0017300D" w:rsidRPr="00BF4DBD">
        <w:rPr>
          <w:sz w:val="20"/>
          <w:szCs w:val="20"/>
        </w:rPr>
        <w:t xml:space="preserve"> </w:t>
      </w:r>
      <w:proofErr w:type="spellStart"/>
      <w:r w:rsidR="0017300D" w:rsidRPr="00BF4DBD">
        <w:rPr>
          <w:sz w:val="20"/>
          <w:szCs w:val="20"/>
        </w:rPr>
        <w:t>steigt</w:t>
      </w:r>
      <w:proofErr w:type="spellEnd"/>
      <w:r w:rsidRPr="00BF4DBD">
        <w:rPr>
          <w:sz w:val="20"/>
          <w:szCs w:val="20"/>
        </w:rPr>
        <w:t xml:space="preserve">”, </w:t>
      </w:r>
      <w:proofErr w:type="spellStart"/>
      <w:r w:rsidRPr="00BF4DBD">
        <w:rPr>
          <w:sz w:val="20"/>
          <w:szCs w:val="20"/>
        </w:rPr>
        <w:t>WEB$title</w:t>
      </w:r>
      <w:proofErr w:type="spellEnd"/>
      <w:r w:rsidRPr="00BF4DBD">
        <w:rPr>
          <w:sz w:val="20"/>
          <w:szCs w:val="20"/>
        </w:rPr>
        <w:t xml:space="preserve">)] </w:t>
      </w:r>
    </w:p>
    <w:p w14:paraId="6B1157FE" w14:textId="6C6CD0B6" w:rsidR="00C61B9A" w:rsidRPr="00BF4DBD" w:rsidRDefault="00E26284" w:rsidP="00957CF7">
      <w:pPr>
        <w:pStyle w:val="DJText"/>
        <w:shd w:val="clear" w:color="auto" w:fill="F2F2F2" w:themeFill="background1" w:themeFillShade="F2"/>
        <w:spacing w:line="280" w:lineRule="exact"/>
        <w:ind w:firstLine="0"/>
        <w:rPr>
          <w:sz w:val="20"/>
          <w:szCs w:val="20"/>
        </w:rPr>
      </w:pPr>
      <w:r w:rsidRPr="00BF4DBD">
        <w:rPr>
          <w:sz w:val="20"/>
          <w:szCs w:val="20"/>
        </w:rPr>
        <w:t xml:space="preserve">If none of these approaches work, </w:t>
      </w:r>
      <w:r w:rsidR="006D7BA8">
        <w:rPr>
          <w:sz w:val="20"/>
          <w:szCs w:val="20"/>
        </w:rPr>
        <w:t>please</w:t>
      </w:r>
      <w:r w:rsidRPr="00BF4DBD">
        <w:rPr>
          <w:sz w:val="20"/>
          <w:szCs w:val="20"/>
        </w:rPr>
        <w:t xml:space="preserve"> check for other overlap (see next steps).</w:t>
      </w:r>
    </w:p>
    <w:p w14:paraId="053E669F" w14:textId="10353E18" w:rsidR="00912FBA" w:rsidRPr="00BF4DBD" w:rsidRDefault="00912FBA" w:rsidP="00957CF7">
      <w:pPr>
        <w:pStyle w:val="DJText"/>
        <w:shd w:val="clear" w:color="auto" w:fill="F2F2F2" w:themeFill="background1" w:themeFillShade="F2"/>
        <w:spacing w:after="0" w:line="280" w:lineRule="exact"/>
        <w:ind w:firstLine="0"/>
        <w:rPr>
          <w:b/>
          <w:bCs/>
          <w:sz w:val="20"/>
          <w:szCs w:val="20"/>
        </w:rPr>
      </w:pPr>
      <w:r w:rsidRPr="00BF4DBD">
        <w:rPr>
          <w:b/>
          <w:bCs/>
          <w:sz w:val="20"/>
          <w:szCs w:val="20"/>
        </w:rPr>
        <w:t>… for SM posts not including link to WEB domain:</w:t>
      </w:r>
    </w:p>
    <w:p w14:paraId="47ADCEF9" w14:textId="6070CEEA" w:rsidR="000A59C5" w:rsidRPr="00BF4DBD" w:rsidRDefault="0068595A" w:rsidP="00957CF7">
      <w:pPr>
        <w:pStyle w:val="DJText"/>
        <w:shd w:val="clear" w:color="auto" w:fill="F2F2F2" w:themeFill="background1" w:themeFillShade="F2"/>
        <w:spacing w:line="280" w:lineRule="exact"/>
        <w:ind w:firstLine="0"/>
        <w:rPr>
          <w:sz w:val="20"/>
          <w:szCs w:val="20"/>
        </w:rPr>
      </w:pPr>
      <w:r w:rsidRPr="00BF4DBD">
        <w:rPr>
          <w:sz w:val="20"/>
          <w:szCs w:val="20"/>
        </w:rPr>
        <w:t>If a SM does not contain a link</w:t>
      </w:r>
      <w:r w:rsidR="0059347A" w:rsidRPr="00BF4DBD">
        <w:rPr>
          <w:sz w:val="20"/>
          <w:szCs w:val="20"/>
        </w:rPr>
        <w:t xml:space="preserve">, </w:t>
      </w:r>
      <w:r w:rsidR="004744E9" w:rsidRPr="00BF4DBD">
        <w:rPr>
          <w:sz w:val="20"/>
          <w:szCs w:val="20"/>
        </w:rPr>
        <w:t>check for textual overlap as describe</w:t>
      </w:r>
      <w:r w:rsidR="00914960" w:rsidRPr="00BF4DBD">
        <w:rPr>
          <w:sz w:val="20"/>
          <w:szCs w:val="20"/>
        </w:rPr>
        <w:t>d</w:t>
      </w:r>
      <w:r w:rsidR="004744E9" w:rsidRPr="00BF4DBD">
        <w:rPr>
          <w:sz w:val="20"/>
          <w:szCs w:val="20"/>
        </w:rPr>
        <w:t xml:space="preserve"> </w:t>
      </w:r>
      <w:r w:rsidR="00E26284" w:rsidRPr="00BF4DBD">
        <w:rPr>
          <w:sz w:val="20"/>
          <w:szCs w:val="20"/>
        </w:rPr>
        <w:t>before.</w:t>
      </w:r>
      <w:r w:rsidR="004744E9" w:rsidRPr="00BF4DBD">
        <w:rPr>
          <w:sz w:val="20"/>
          <w:szCs w:val="20"/>
        </w:rPr>
        <w:t xml:space="preserve"> </w:t>
      </w:r>
    </w:p>
    <w:p w14:paraId="4BDFAFFA" w14:textId="61DE6831" w:rsidR="00D408DB" w:rsidRPr="00BF4DBD" w:rsidRDefault="001A3061" w:rsidP="00957CF7">
      <w:pPr>
        <w:pStyle w:val="DJText"/>
        <w:shd w:val="clear" w:color="auto" w:fill="F2F2F2" w:themeFill="background1" w:themeFillShade="F2"/>
        <w:spacing w:line="280" w:lineRule="exact"/>
        <w:ind w:firstLine="0"/>
        <w:rPr>
          <w:sz w:val="20"/>
          <w:szCs w:val="20"/>
        </w:rPr>
      </w:pPr>
      <w:r w:rsidRPr="00BF4DBD">
        <w:rPr>
          <w:i/>
          <w:iCs/>
          <w:sz w:val="20"/>
          <w:szCs w:val="20"/>
        </w:rPr>
        <w:t>If you do not find a match via textual overlap</w:t>
      </w:r>
      <w:r w:rsidRPr="00BF4DBD">
        <w:rPr>
          <w:sz w:val="20"/>
          <w:szCs w:val="20"/>
        </w:rPr>
        <w:t xml:space="preserve">, please check for </w:t>
      </w:r>
      <w:r w:rsidR="00D408DB" w:rsidRPr="00BF4DBD">
        <w:rPr>
          <w:sz w:val="20"/>
          <w:szCs w:val="20"/>
        </w:rPr>
        <w:t>WEB content using the same visual material. To do so, please open the corresponding folder for scraped content f</w:t>
      </w:r>
      <w:r w:rsidR="00E26284" w:rsidRPr="00BF4DBD">
        <w:rPr>
          <w:sz w:val="20"/>
          <w:szCs w:val="20"/>
        </w:rPr>
        <w:t>rom</w:t>
      </w:r>
      <w:r w:rsidR="00D408DB" w:rsidRPr="00BF4DBD">
        <w:rPr>
          <w:sz w:val="20"/>
          <w:szCs w:val="20"/>
        </w:rPr>
        <w:t xml:space="preserve"> the corresponding outlet</w:t>
      </w:r>
      <w:r w:rsidR="00296DBD" w:rsidRPr="00BF4DBD">
        <w:rPr>
          <w:sz w:val="20"/>
          <w:szCs w:val="20"/>
        </w:rPr>
        <w:t xml:space="preserve"> and click through all images/videos</w:t>
      </w:r>
      <w:r w:rsidR="0008628F" w:rsidRPr="00BF4DBD">
        <w:rPr>
          <w:sz w:val="20"/>
          <w:szCs w:val="20"/>
        </w:rPr>
        <w:t>.</w:t>
      </w:r>
    </w:p>
    <w:p w14:paraId="6618AA8A" w14:textId="7CC95F85" w:rsidR="0059347A" w:rsidRPr="00BF4DBD" w:rsidRDefault="00296DBD" w:rsidP="00957CF7">
      <w:pPr>
        <w:pStyle w:val="DJText"/>
        <w:shd w:val="clear" w:color="auto" w:fill="F2F2F2" w:themeFill="background1" w:themeFillShade="F2"/>
        <w:spacing w:after="0" w:line="280" w:lineRule="exact"/>
        <w:ind w:firstLine="0"/>
        <w:rPr>
          <w:sz w:val="20"/>
          <w:szCs w:val="20"/>
        </w:rPr>
      </w:pPr>
      <w:r w:rsidRPr="00BF4DBD">
        <w:rPr>
          <w:i/>
          <w:iCs/>
          <w:sz w:val="20"/>
          <w:szCs w:val="20"/>
        </w:rPr>
        <w:t>If you do not find a match via visual overlap</w:t>
      </w:r>
      <w:r w:rsidRPr="00BF4DBD">
        <w:rPr>
          <w:sz w:val="20"/>
          <w:szCs w:val="20"/>
        </w:rPr>
        <w:t>, please retrieve a list of all WEB articles published by the same outlet on the same day as the social media post. Open all URLs and</w:t>
      </w:r>
      <w:r w:rsidR="00AE5597" w:rsidRPr="00BF4DBD">
        <w:rPr>
          <w:sz w:val="20"/>
          <w:szCs w:val="20"/>
        </w:rPr>
        <w:t>, again, check for textual and visual overlap.</w:t>
      </w:r>
      <w:r w:rsidR="0059347A" w:rsidRPr="00BF4DBD">
        <w:rPr>
          <w:sz w:val="20"/>
          <w:szCs w:val="20"/>
        </w:rPr>
        <w:t xml:space="preserve"> </w:t>
      </w:r>
      <w:r w:rsidR="0008628F" w:rsidRPr="00BF4DBD">
        <w:rPr>
          <w:sz w:val="20"/>
          <w:szCs w:val="20"/>
        </w:rPr>
        <w:t xml:space="preserve">If </w:t>
      </w:r>
      <w:r w:rsidR="006D7BA8">
        <w:rPr>
          <w:sz w:val="20"/>
          <w:szCs w:val="20"/>
        </w:rPr>
        <w:t xml:space="preserve">this </w:t>
      </w:r>
      <w:r w:rsidR="0008628F" w:rsidRPr="00BF4DBD">
        <w:rPr>
          <w:sz w:val="20"/>
          <w:szCs w:val="20"/>
        </w:rPr>
        <w:t xml:space="preserve">does not lead to results, go back </w:t>
      </w:r>
      <w:r w:rsidR="008B1F2F" w:rsidRPr="00BF4DBD">
        <w:rPr>
          <w:sz w:val="20"/>
          <w:szCs w:val="20"/>
        </w:rPr>
        <w:t>a day, and so forth.</w:t>
      </w:r>
    </w:p>
    <w:p w14:paraId="09684D9A" w14:textId="6BB67EC4" w:rsidR="00296DBD" w:rsidRPr="00BF4DBD" w:rsidRDefault="0059347A" w:rsidP="00957CF7">
      <w:pPr>
        <w:pStyle w:val="DJText"/>
        <w:shd w:val="clear" w:color="auto" w:fill="F2F2F2" w:themeFill="background1" w:themeFillShade="F2"/>
        <w:spacing w:line="280" w:lineRule="exact"/>
        <w:ind w:firstLine="0"/>
        <w:rPr>
          <w:sz w:val="20"/>
          <w:szCs w:val="20"/>
        </w:rPr>
      </w:pPr>
      <w:r w:rsidRPr="00BF4DBD">
        <w:rPr>
          <w:sz w:val="20"/>
          <w:szCs w:val="20"/>
          <w:u w:val="single"/>
        </w:rPr>
        <w:t>Example R Code</w:t>
      </w:r>
      <w:r w:rsidRPr="00BF4DBD">
        <w:rPr>
          <w:sz w:val="20"/>
          <w:szCs w:val="20"/>
        </w:rPr>
        <w:t xml:space="preserve">: </w:t>
      </w:r>
      <w:proofErr w:type="spellStart"/>
      <w:r w:rsidR="00296DBD" w:rsidRPr="00BF4DBD">
        <w:rPr>
          <w:sz w:val="20"/>
          <w:szCs w:val="20"/>
        </w:rPr>
        <w:t>WEB</w:t>
      </w:r>
      <w:r w:rsidRPr="00BF4DBD">
        <w:rPr>
          <w:sz w:val="20"/>
          <w:szCs w:val="20"/>
        </w:rPr>
        <w:t>$</w:t>
      </w:r>
      <w:proofErr w:type="gramStart"/>
      <w:r w:rsidRPr="00BF4DBD">
        <w:rPr>
          <w:sz w:val="20"/>
          <w:szCs w:val="20"/>
        </w:rPr>
        <w:t>url</w:t>
      </w:r>
      <w:proofErr w:type="spellEnd"/>
      <w:r w:rsidR="00296DBD" w:rsidRPr="00BF4DBD">
        <w:rPr>
          <w:sz w:val="20"/>
          <w:szCs w:val="20"/>
        </w:rPr>
        <w:t>[</w:t>
      </w:r>
      <w:proofErr w:type="spellStart"/>
      <w:proofErr w:type="gramEnd"/>
      <w:r w:rsidR="00296DBD" w:rsidRPr="00BF4DBD">
        <w:rPr>
          <w:sz w:val="20"/>
          <w:szCs w:val="20"/>
        </w:rPr>
        <w:t>WEB$Outlet</w:t>
      </w:r>
      <w:proofErr w:type="spellEnd"/>
      <w:r w:rsidR="00296DBD" w:rsidRPr="00BF4DBD">
        <w:rPr>
          <w:sz w:val="20"/>
          <w:szCs w:val="20"/>
        </w:rPr>
        <w:t>==</w:t>
      </w:r>
      <w:r w:rsidR="00291201" w:rsidRPr="00BF4DBD">
        <w:rPr>
          <w:sz w:val="20"/>
          <w:szCs w:val="20"/>
        </w:rPr>
        <w:t>“</w:t>
      </w:r>
      <w:r w:rsidR="00296DBD" w:rsidRPr="00BF4DBD">
        <w:rPr>
          <w:sz w:val="20"/>
          <w:szCs w:val="20"/>
        </w:rPr>
        <w:t>TS</w:t>
      </w:r>
      <w:r w:rsidR="00291201">
        <w:rPr>
          <w:sz w:val="20"/>
          <w:szCs w:val="20"/>
        </w:rPr>
        <w:t>”</w:t>
      </w:r>
      <w:r w:rsidR="00296DBD" w:rsidRPr="00BF4DBD">
        <w:rPr>
          <w:sz w:val="20"/>
          <w:szCs w:val="20"/>
        </w:rPr>
        <w:t xml:space="preserve"> &amp; </w:t>
      </w:r>
      <w:proofErr w:type="spellStart"/>
      <w:r w:rsidR="00296DBD" w:rsidRPr="00BF4DBD">
        <w:rPr>
          <w:sz w:val="20"/>
          <w:szCs w:val="20"/>
        </w:rPr>
        <w:t>WEB$date</w:t>
      </w:r>
      <w:proofErr w:type="spellEnd"/>
      <w:r w:rsidR="00296DBD" w:rsidRPr="00BF4DBD">
        <w:rPr>
          <w:sz w:val="20"/>
          <w:szCs w:val="20"/>
        </w:rPr>
        <w:t>==</w:t>
      </w:r>
      <w:r w:rsidR="00291201" w:rsidRPr="00BF4DBD">
        <w:rPr>
          <w:sz w:val="20"/>
          <w:szCs w:val="20"/>
        </w:rPr>
        <w:t>“</w:t>
      </w:r>
      <w:r w:rsidR="00296DBD" w:rsidRPr="00BF4DBD">
        <w:rPr>
          <w:sz w:val="20"/>
          <w:szCs w:val="20"/>
        </w:rPr>
        <w:t>2021-11-01</w:t>
      </w:r>
      <w:r w:rsidR="00291201">
        <w:rPr>
          <w:sz w:val="20"/>
          <w:szCs w:val="20"/>
        </w:rPr>
        <w:t>”</w:t>
      </w:r>
      <w:r w:rsidR="00296DBD" w:rsidRPr="00BF4DBD">
        <w:rPr>
          <w:sz w:val="20"/>
          <w:szCs w:val="20"/>
        </w:rPr>
        <w:t>]</w:t>
      </w:r>
    </w:p>
    <w:p w14:paraId="48378A6A" w14:textId="54626E98" w:rsidR="00D5679B" w:rsidRPr="00BF4DBD" w:rsidRDefault="00E30AE3" w:rsidP="00957CF7">
      <w:pPr>
        <w:pStyle w:val="DJText"/>
        <w:shd w:val="clear" w:color="auto" w:fill="F2F2F2" w:themeFill="background1" w:themeFillShade="F2"/>
        <w:spacing w:after="0" w:line="280" w:lineRule="exact"/>
        <w:ind w:firstLine="0"/>
        <w:rPr>
          <w:sz w:val="20"/>
          <w:szCs w:val="20"/>
        </w:rPr>
      </w:pPr>
      <w:r w:rsidRPr="00BF4DBD">
        <w:rPr>
          <w:i/>
          <w:iCs/>
          <w:sz w:val="20"/>
          <w:szCs w:val="20"/>
        </w:rPr>
        <w:t xml:space="preserve">If you do not find a match via </w:t>
      </w:r>
      <w:r w:rsidR="009772C3" w:rsidRPr="00BF4DBD">
        <w:rPr>
          <w:i/>
          <w:iCs/>
          <w:sz w:val="20"/>
          <w:szCs w:val="20"/>
        </w:rPr>
        <w:t xml:space="preserve">articles </w:t>
      </w:r>
      <w:r w:rsidR="00132D44" w:rsidRPr="00BF4DBD">
        <w:rPr>
          <w:i/>
          <w:iCs/>
          <w:sz w:val="20"/>
          <w:szCs w:val="20"/>
        </w:rPr>
        <w:t>as describe</w:t>
      </w:r>
      <w:r w:rsidR="006D7BA8">
        <w:rPr>
          <w:i/>
          <w:iCs/>
          <w:sz w:val="20"/>
          <w:szCs w:val="20"/>
        </w:rPr>
        <w:t>d</w:t>
      </w:r>
      <w:r w:rsidR="00132D44" w:rsidRPr="00BF4DBD">
        <w:rPr>
          <w:i/>
          <w:iCs/>
          <w:sz w:val="20"/>
          <w:szCs w:val="20"/>
        </w:rPr>
        <w:t xml:space="preserve"> above</w:t>
      </w:r>
      <w:r w:rsidRPr="00BF4DBD">
        <w:rPr>
          <w:sz w:val="20"/>
          <w:szCs w:val="20"/>
        </w:rPr>
        <w:t xml:space="preserve">, please </w:t>
      </w:r>
      <w:r w:rsidR="009772C3" w:rsidRPr="00BF4DBD">
        <w:rPr>
          <w:sz w:val="20"/>
          <w:szCs w:val="20"/>
        </w:rPr>
        <w:t>visit the online archive of the outlet</w:t>
      </w:r>
      <w:r w:rsidRPr="00BF4DBD">
        <w:rPr>
          <w:sz w:val="20"/>
          <w:szCs w:val="20"/>
        </w:rPr>
        <w:t>.</w:t>
      </w:r>
      <w:r w:rsidR="009772C3" w:rsidRPr="00BF4DBD">
        <w:rPr>
          <w:sz w:val="20"/>
          <w:szCs w:val="20"/>
        </w:rPr>
        <w:t xml:space="preserve"> Searching for </w:t>
      </w:r>
      <w:r w:rsidR="00BE15A8" w:rsidRPr="00BF4DBD">
        <w:rPr>
          <w:sz w:val="20"/>
          <w:szCs w:val="20"/>
        </w:rPr>
        <w:t xml:space="preserve">keywords from the SM post, please make sure that the content has not been published </w:t>
      </w:r>
      <w:r w:rsidR="00E73A60" w:rsidRPr="00BF4DBD">
        <w:rPr>
          <w:sz w:val="20"/>
          <w:szCs w:val="20"/>
        </w:rPr>
        <w:t>earlier than our observation period.</w:t>
      </w:r>
      <w:r w:rsidRPr="00BF4DBD">
        <w:rPr>
          <w:sz w:val="20"/>
          <w:szCs w:val="20"/>
        </w:rPr>
        <w:t xml:space="preserve"> </w:t>
      </w:r>
    </w:p>
    <w:p w14:paraId="1215039D" w14:textId="77777777" w:rsidR="00D5679B" w:rsidRPr="00BF4DBD" w:rsidRDefault="00D5679B" w:rsidP="00957CF7">
      <w:pPr>
        <w:pStyle w:val="DJText"/>
        <w:shd w:val="clear" w:color="auto" w:fill="F2F2F2" w:themeFill="background1" w:themeFillShade="F2"/>
        <w:spacing w:after="0" w:line="280" w:lineRule="exact"/>
        <w:ind w:firstLine="0"/>
        <w:rPr>
          <w:sz w:val="20"/>
          <w:szCs w:val="20"/>
        </w:rPr>
      </w:pPr>
    </w:p>
    <w:p w14:paraId="15203193" w14:textId="7C35D379" w:rsidR="00547439" w:rsidRPr="00BF4DBD" w:rsidRDefault="00D5679B" w:rsidP="00957CF7">
      <w:pPr>
        <w:pStyle w:val="DJText"/>
        <w:shd w:val="clear" w:color="auto" w:fill="F2F2F2" w:themeFill="background1" w:themeFillShade="F2"/>
        <w:spacing w:after="0" w:line="280" w:lineRule="exact"/>
        <w:ind w:firstLine="0"/>
        <w:rPr>
          <w:sz w:val="20"/>
          <w:szCs w:val="20"/>
        </w:rPr>
      </w:pPr>
      <w:r w:rsidRPr="00BF4DBD">
        <w:rPr>
          <w:sz w:val="20"/>
          <w:szCs w:val="20"/>
        </w:rPr>
        <w:t>If none of the approaches above led to a match, please code “native” as an indicator for no</w:t>
      </w:r>
      <w:r w:rsidR="008B1F2F" w:rsidRPr="00BF4DBD">
        <w:rPr>
          <w:sz w:val="20"/>
          <w:szCs w:val="20"/>
        </w:rPr>
        <w:t>n</w:t>
      </w:r>
      <w:r w:rsidRPr="00BF4DBD">
        <w:rPr>
          <w:sz w:val="20"/>
          <w:szCs w:val="20"/>
        </w:rPr>
        <w:t>-matched content.</w:t>
      </w:r>
    </w:p>
    <w:p w14:paraId="005B1F76" w14:textId="77777777" w:rsidR="00042E7C" w:rsidRPr="00BF4DBD" w:rsidRDefault="00042E7C" w:rsidP="00DB5442">
      <w:pPr>
        <w:spacing w:line="360" w:lineRule="auto"/>
        <w:rPr>
          <w:rFonts w:ascii="Garamond" w:eastAsia="Times New Roman" w:hAnsi="Garamond" w:cs="Times New Roman"/>
          <w:b/>
          <w:bCs/>
          <w:sz w:val="28"/>
          <w:szCs w:val="28"/>
          <w:lang w:val="en-US" w:eastAsia="de-CH"/>
        </w:rPr>
      </w:pPr>
    </w:p>
    <w:p w14:paraId="67B8CF1E" w14:textId="77777777" w:rsidR="00EF09B0" w:rsidRPr="00BF4DBD" w:rsidRDefault="00EF09B0" w:rsidP="00DB5442">
      <w:pPr>
        <w:spacing w:line="360" w:lineRule="auto"/>
        <w:rPr>
          <w:rFonts w:ascii="Garamond" w:eastAsia="Times New Roman" w:hAnsi="Garamond" w:cs="Times New Roman"/>
          <w:b/>
          <w:bCs/>
          <w:sz w:val="28"/>
          <w:szCs w:val="28"/>
          <w:lang w:val="en-US" w:eastAsia="de-CH"/>
        </w:rPr>
        <w:sectPr w:rsidR="00EF09B0" w:rsidRPr="00BF4DBD" w:rsidSect="00A2358B">
          <w:headerReference w:type="default" r:id="rId16"/>
          <w:footerReference w:type="default" r:id="rId17"/>
          <w:pgSz w:w="11906" w:h="16838"/>
          <w:pgMar w:top="1417" w:right="1417" w:bottom="1134" w:left="1417" w:header="708" w:footer="708" w:gutter="0"/>
          <w:pgNumType w:fmt="lowerRoman"/>
          <w:cols w:space="708"/>
          <w:docGrid w:linePitch="360"/>
        </w:sectPr>
      </w:pPr>
    </w:p>
    <w:p w14:paraId="6D01B538" w14:textId="57A1ABAA" w:rsidR="00B11F8F" w:rsidRPr="00BF4DBD" w:rsidRDefault="00C80AC6" w:rsidP="00F26E9D">
      <w:pPr>
        <w:pStyle w:val="berschrift2"/>
        <w:spacing w:line="360" w:lineRule="auto"/>
        <w:rPr>
          <w:rFonts w:ascii="Garamond" w:hAnsi="Garamond"/>
          <w:i/>
          <w:iCs/>
          <w:color w:val="auto"/>
          <w:sz w:val="28"/>
          <w:szCs w:val="28"/>
          <w:lang w:val="en-US"/>
        </w:rPr>
      </w:pPr>
      <w:r w:rsidRPr="00BF4DBD">
        <w:rPr>
          <w:rFonts w:ascii="Garamond" w:hAnsi="Garamond"/>
          <w:i/>
          <w:iCs/>
          <w:color w:val="auto"/>
          <w:sz w:val="28"/>
          <w:szCs w:val="28"/>
          <w:lang w:val="en-US"/>
        </w:rPr>
        <w:lastRenderedPageBreak/>
        <w:t>Results</w:t>
      </w:r>
      <w:r w:rsidR="00B11F8F" w:rsidRPr="00BF4DBD">
        <w:rPr>
          <w:rFonts w:ascii="Garamond" w:hAnsi="Garamond"/>
          <w:i/>
          <w:iCs/>
          <w:color w:val="auto"/>
          <w:sz w:val="28"/>
          <w:szCs w:val="28"/>
          <w:lang w:val="en-US"/>
        </w:rPr>
        <w:t xml:space="preserve"> </w:t>
      </w:r>
      <w:r w:rsidR="007C2546" w:rsidRPr="00BF4DBD">
        <w:rPr>
          <w:rFonts w:ascii="Garamond" w:hAnsi="Garamond"/>
          <w:i/>
          <w:iCs/>
          <w:color w:val="auto"/>
          <w:sz w:val="28"/>
          <w:szCs w:val="28"/>
          <w:lang w:val="en-US"/>
        </w:rPr>
        <w:t>a</w:t>
      </w:r>
      <w:r w:rsidR="00B11F8F" w:rsidRPr="00BF4DBD">
        <w:rPr>
          <w:rFonts w:ascii="Garamond" w:hAnsi="Garamond"/>
          <w:i/>
          <w:iCs/>
          <w:color w:val="auto"/>
          <w:sz w:val="28"/>
          <w:szCs w:val="28"/>
          <w:lang w:val="en-US"/>
        </w:rPr>
        <w:t>cross Platforms</w:t>
      </w:r>
    </w:p>
    <w:p w14:paraId="278CD53E" w14:textId="55268149" w:rsidR="00EF09B0" w:rsidRPr="00BF4DBD" w:rsidRDefault="00B11F8F" w:rsidP="00DB5442">
      <w:pPr>
        <w:pStyle w:val="DJText"/>
        <w:ind w:firstLine="0"/>
      </w:pPr>
      <w:r w:rsidRPr="00BF4DBD">
        <w:t>Table A</w:t>
      </w:r>
      <w:r w:rsidR="006C1152">
        <w:t>2.</w:t>
      </w:r>
      <w:r w:rsidRPr="00BF4DBD">
        <w:t xml:space="preserve">1 describes </w:t>
      </w:r>
      <w:r w:rsidR="00EF4C1C">
        <w:t xml:space="preserve">the </w:t>
      </w:r>
      <w:r w:rsidR="0001555B" w:rsidRPr="00BF4DBD">
        <w:t>initial sample</w:t>
      </w:r>
      <w:r w:rsidR="00EF59D1" w:rsidRPr="00BF4DBD">
        <w:t xml:space="preserve"> of </w:t>
      </w:r>
      <w:r w:rsidR="00EF59D1" w:rsidRPr="00BF4DBD">
        <w:rPr>
          <w:i/>
          <w:iCs/>
        </w:rPr>
        <w:t>N</w:t>
      </w:r>
      <w:r w:rsidR="00EF59D1" w:rsidRPr="00BF4DBD">
        <w:t xml:space="preserve"> = 2,367 social media posts</w:t>
      </w:r>
      <w:r w:rsidR="0001555B" w:rsidRPr="00BF4DBD">
        <w:t xml:space="preserve">, including </w:t>
      </w:r>
      <w:r w:rsidR="001C10E0" w:rsidRPr="00BF4DBD">
        <w:t>the share of matched</w:t>
      </w:r>
      <w:r w:rsidR="004741EF" w:rsidRPr="00BF4DBD">
        <w:t xml:space="preserve"> content (i.e., content based on existing website material)</w:t>
      </w:r>
      <w:r w:rsidR="001C10E0" w:rsidRPr="00BF4DBD">
        <w:t xml:space="preserve"> and </w:t>
      </w:r>
      <w:r w:rsidR="00D915FF">
        <w:t>non-</w:t>
      </w:r>
      <w:r w:rsidR="001C10E0" w:rsidRPr="00BF4DBD">
        <w:t>matched</w:t>
      </w:r>
      <w:r w:rsidR="00EF59D1" w:rsidRPr="00BF4DBD">
        <w:t xml:space="preserve"> content</w:t>
      </w:r>
      <w:r w:rsidR="001C10E0" w:rsidRPr="00BF4DBD">
        <w:t xml:space="preserve"> (i.e., native content or content excluded for formal reasons)</w:t>
      </w:r>
      <w:r w:rsidR="00EF09B0" w:rsidRPr="00BF4DBD">
        <w:t>.</w:t>
      </w:r>
    </w:p>
    <w:tbl>
      <w:tblPr>
        <w:tblStyle w:val="Tabellenraster"/>
        <w:tblpPr w:leftFromText="141" w:rightFromText="141" w:vertAnchor="text" w:horzAnchor="margin" w:tblpY="5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3186"/>
        <w:gridCol w:w="1766"/>
        <w:gridCol w:w="354"/>
        <w:gridCol w:w="1412"/>
        <w:gridCol w:w="709"/>
        <w:gridCol w:w="1057"/>
        <w:gridCol w:w="1063"/>
        <w:gridCol w:w="703"/>
        <w:gridCol w:w="1417"/>
        <w:gridCol w:w="349"/>
        <w:gridCol w:w="1772"/>
      </w:tblGrid>
      <w:tr w:rsidR="00012C32" w:rsidRPr="006D7BA8" w14:paraId="2BF8E0C8" w14:textId="77777777" w:rsidTr="00314936">
        <w:trPr>
          <w:trHeight w:val="326"/>
        </w:trPr>
        <w:tc>
          <w:tcPr>
            <w:tcW w:w="5000" w:type="pct"/>
            <w:gridSpan w:val="12"/>
            <w:tcBorders>
              <w:top w:val="nil"/>
              <w:left w:val="nil"/>
              <w:bottom w:val="single" w:sz="4" w:space="0" w:color="auto"/>
              <w:right w:val="nil"/>
            </w:tcBorders>
          </w:tcPr>
          <w:p w14:paraId="2F56B209" w14:textId="79CC15F9" w:rsidR="00012C32" w:rsidRPr="00BF4DBD" w:rsidRDefault="00012C32" w:rsidP="00314936">
            <w:pPr>
              <w:pStyle w:val="text"/>
              <w:jc w:val="left"/>
              <w:rPr>
                <w:rFonts w:ascii="Garamond" w:hAnsi="Garamond" w:cs="Times New Roman"/>
                <w:b/>
                <w:sz w:val="24"/>
                <w:szCs w:val="24"/>
                <w:lang w:val="en-US"/>
              </w:rPr>
            </w:pPr>
            <w:r w:rsidRPr="00BF4DBD">
              <w:rPr>
                <w:rFonts w:ascii="Garamond" w:hAnsi="Garamond" w:cs="Times New Roman"/>
                <w:b/>
                <w:sz w:val="24"/>
                <w:szCs w:val="24"/>
                <w:lang w:val="en-US"/>
              </w:rPr>
              <w:t>Table A2.1</w:t>
            </w:r>
            <w:r w:rsidRPr="00BF4DBD">
              <w:rPr>
                <w:rFonts w:ascii="Garamond" w:hAnsi="Garamond" w:cs="Times New Roman"/>
                <w:bCs/>
                <w:sz w:val="24"/>
                <w:szCs w:val="24"/>
                <w:lang w:val="en-US"/>
              </w:rPr>
              <w:t xml:space="preserve">. </w:t>
            </w:r>
            <w:r w:rsidR="00EF4C1C">
              <w:rPr>
                <w:rFonts w:ascii="Garamond" w:hAnsi="Garamond" w:cs="Times New Roman"/>
                <w:bCs/>
                <w:sz w:val="24"/>
                <w:szCs w:val="24"/>
                <w:lang w:val="en-US"/>
              </w:rPr>
              <w:t>(Non-)Matched</w:t>
            </w:r>
            <w:r w:rsidRPr="00BF4DBD">
              <w:rPr>
                <w:rFonts w:ascii="Garamond" w:hAnsi="Garamond" w:cs="Times New Roman"/>
                <w:bCs/>
                <w:sz w:val="24"/>
                <w:szCs w:val="24"/>
                <w:lang w:val="en-US"/>
              </w:rPr>
              <w:t xml:space="preserve"> Social Media Posts across Platforms </w:t>
            </w:r>
          </w:p>
        </w:tc>
      </w:tr>
      <w:tr w:rsidR="00314936" w:rsidRPr="00BF4DBD" w14:paraId="4E76C715" w14:textId="77777777" w:rsidTr="00B911A9">
        <w:trPr>
          <w:trHeight w:hRule="exact" w:val="567"/>
        </w:trPr>
        <w:tc>
          <w:tcPr>
            <w:tcW w:w="1290" w:type="pct"/>
            <w:gridSpan w:val="2"/>
            <w:tcBorders>
              <w:top w:val="single" w:sz="4" w:space="0" w:color="auto"/>
              <w:left w:val="nil"/>
              <w:right w:val="nil"/>
            </w:tcBorders>
            <w:vAlign w:val="center"/>
            <w:hideMark/>
          </w:tcPr>
          <w:p w14:paraId="05D42683" w14:textId="77777777" w:rsidR="00314936" w:rsidRPr="00BF4DBD" w:rsidRDefault="00314936" w:rsidP="00314936">
            <w:pPr>
              <w:pStyle w:val="text"/>
              <w:jc w:val="left"/>
              <w:rPr>
                <w:rFonts w:ascii="Garamond" w:hAnsi="Garamond" w:cs="Times New Roman"/>
                <w:b/>
                <w:bCs/>
                <w:lang w:val="en-US"/>
              </w:rPr>
            </w:pPr>
            <w:r w:rsidRPr="00BF4DBD">
              <w:rPr>
                <w:rFonts w:ascii="Garamond" w:hAnsi="Garamond" w:cs="Times New Roman"/>
                <w:b/>
                <w:bCs/>
                <w:lang w:val="en-US"/>
              </w:rPr>
              <w:t>Outlet</w:t>
            </w:r>
          </w:p>
        </w:tc>
        <w:tc>
          <w:tcPr>
            <w:tcW w:w="3710" w:type="pct"/>
            <w:gridSpan w:val="10"/>
            <w:tcBorders>
              <w:top w:val="single" w:sz="4" w:space="0" w:color="auto"/>
              <w:left w:val="nil"/>
              <w:right w:val="nil"/>
            </w:tcBorders>
            <w:vAlign w:val="center"/>
          </w:tcPr>
          <w:p w14:paraId="36D61880" w14:textId="0D04B317" w:rsidR="00314936" w:rsidRPr="00BF4DBD" w:rsidRDefault="00314936" w:rsidP="00314936">
            <w:pPr>
              <w:pStyle w:val="text"/>
              <w:jc w:val="center"/>
              <w:rPr>
                <w:rFonts w:ascii="Garamond" w:hAnsi="Garamond" w:cs="Times New Roman"/>
                <w:b/>
                <w:bCs/>
                <w:lang w:val="en-US"/>
              </w:rPr>
            </w:pPr>
            <w:r w:rsidRPr="00BF4DBD">
              <w:rPr>
                <w:rFonts w:ascii="Garamond" w:hAnsi="Garamond" w:cs="Times New Roman"/>
                <w:b/>
                <w:bCs/>
                <w:lang w:val="en-US"/>
              </w:rPr>
              <w:t>Platform</w:t>
            </w:r>
          </w:p>
        </w:tc>
      </w:tr>
      <w:tr w:rsidR="00E27334" w:rsidRPr="00BF4DBD" w14:paraId="6D0B98B2" w14:textId="77777777" w:rsidTr="00B911A9">
        <w:trPr>
          <w:trHeight w:hRule="exact" w:val="454"/>
        </w:trPr>
        <w:tc>
          <w:tcPr>
            <w:tcW w:w="1290" w:type="pct"/>
            <w:gridSpan w:val="2"/>
            <w:vAlign w:val="center"/>
          </w:tcPr>
          <w:p w14:paraId="3DC04FA3" w14:textId="77777777" w:rsidR="00E27334" w:rsidRPr="00BF4DBD" w:rsidRDefault="00E27334" w:rsidP="00314936">
            <w:pPr>
              <w:pStyle w:val="text"/>
              <w:ind w:firstLine="720"/>
              <w:jc w:val="left"/>
              <w:rPr>
                <w:rFonts w:ascii="Garamond" w:hAnsi="Garamond" w:cs="Times New Roman"/>
                <w:lang w:val="en-US"/>
              </w:rPr>
            </w:pPr>
          </w:p>
        </w:tc>
        <w:tc>
          <w:tcPr>
            <w:tcW w:w="742" w:type="pct"/>
            <w:gridSpan w:val="2"/>
            <w:tcBorders>
              <w:top w:val="nil"/>
              <w:left w:val="nil"/>
              <w:bottom w:val="single" w:sz="4" w:space="0" w:color="auto"/>
              <w:right w:val="nil"/>
            </w:tcBorders>
            <w:vAlign w:val="center"/>
          </w:tcPr>
          <w:p w14:paraId="29960DF0" w14:textId="77777777" w:rsidR="00E27334" w:rsidRPr="00BF4DBD" w:rsidRDefault="00E27334" w:rsidP="00314936">
            <w:pPr>
              <w:pStyle w:val="text"/>
              <w:jc w:val="center"/>
              <w:rPr>
                <w:rFonts w:ascii="Garamond" w:hAnsi="Garamond" w:cs="Times New Roman"/>
                <w:lang w:val="en-US"/>
              </w:rPr>
            </w:pPr>
            <w:r w:rsidRPr="00BF4DBD">
              <w:rPr>
                <w:rFonts w:ascii="Garamond" w:hAnsi="Garamond" w:cs="Times New Roman"/>
                <w:lang w:val="en-US"/>
              </w:rPr>
              <w:t>Facebook</w:t>
            </w:r>
          </w:p>
        </w:tc>
        <w:tc>
          <w:tcPr>
            <w:tcW w:w="742" w:type="pct"/>
            <w:gridSpan w:val="2"/>
            <w:tcBorders>
              <w:top w:val="nil"/>
              <w:left w:val="nil"/>
              <w:bottom w:val="single" w:sz="4" w:space="0" w:color="auto"/>
              <w:right w:val="nil"/>
            </w:tcBorders>
            <w:vAlign w:val="center"/>
            <w:hideMark/>
          </w:tcPr>
          <w:p w14:paraId="7CA16F20" w14:textId="77777777" w:rsidR="00E27334" w:rsidRPr="00BF4DBD" w:rsidRDefault="00E27334" w:rsidP="00314936">
            <w:pPr>
              <w:pStyle w:val="text"/>
              <w:jc w:val="center"/>
              <w:rPr>
                <w:rFonts w:ascii="Garamond" w:hAnsi="Garamond" w:cs="Times New Roman"/>
                <w:lang w:val="en-US"/>
              </w:rPr>
            </w:pPr>
            <w:r w:rsidRPr="00BF4DBD">
              <w:rPr>
                <w:rFonts w:ascii="Garamond" w:hAnsi="Garamond" w:cs="Times New Roman"/>
                <w:lang w:val="en-US"/>
              </w:rPr>
              <w:t>Instagram</w:t>
            </w:r>
          </w:p>
        </w:tc>
        <w:tc>
          <w:tcPr>
            <w:tcW w:w="742" w:type="pct"/>
            <w:gridSpan w:val="2"/>
            <w:tcBorders>
              <w:top w:val="nil"/>
              <w:left w:val="nil"/>
              <w:bottom w:val="single" w:sz="4" w:space="0" w:color="auto"/>
              <w:right w:val="nil"/>
            </w:tcBorders>
            <w:vAlign w:val="center"/>
          </w:tcPr>
          <w:p w14:paraId="6BA9DD22" w14:textId="15563651" w:rsidR="00E27334" w:rsidRPr="00BF4DBD" w:rsidRDefault="00E27334" w:rsidP="00314936">
            <w:pPr>
              <w:pStyle w:val="text"/>
              <w:jc w:val="center"/>
              <w:rPr>
                <w:rFonts w:ascii="Garamond" w:hAnsi="Garamond" w:cs="Times New Roman"/>
                <w:lang w:val="en-US"/>
              </w:rPr>
            </w:pPr>
            <w:r w:rsidRPr="00BF4DBD">
              <w:rPr>
                <w:rFonts w:ascii="Garamond" w:hAnsi="Garamond" w:cs="Times New Roman"/>
                <w:lang w:val="en-US"/>
              </w:rPr>
              <w:t>TikTok</w:t>
            </w:r>
          </w:p>
        </w:tc>
        <w:tc>
          <w:tcPr>
            <w:tcW w:w="742" w:type="pct"/>
            <w:gridSpan w:val="2"/>
            <w:tcBorders>
              <w:top w:val="nil"/>
              <w:left w:val="nil"/>
              <w:bottom w:val="single" w:sz="4" w:space="0" w:color="auto"/>
              <w:right w:val="nil"/>
            </w:tcBorders>
            <w:vAlign w:val="center"/>
          </w:tcPr>
          <w:p w14:paraId="51B48369" w14:textId="15BB3D70" w:rsidR="00E27334" w:rsidRPr="00BF4DBD" w:rsidRDefault="00E27334" w:rsidP="00314936">
            <w:pPr>
              <w:pStyle w:val="text"/>
              <w:jc w:val="center"/>
              <w:rPr>
                <w:rFonts w:ascii="Garamond" w:hAnsi="Garamond" w:cs="Times New Roman"/>
                <w:lang w:val="en-US"/>
              </w:rPr>
            </w:pPr>
            <w:r w:rsidRPr="00BF4DBD">
              <w:rPr>
                <w:rFonts w:ascii="Garamond" w:hAnsi="Garamond" w:cs="Times New Roman"/>
                <w:lang w:val="en-US"/>
              </w:rPr>
              <w:t>Twitter</w:t>
            </w:r>
          </w:p>
        </w:tc>
        <w:tc>
          <w:tcPr>
            <w:tcW w:w="742" w:type="pct"/>
            <w:gridSpan w:val="2"/>
            <w:tcBorders>
              <w:top w:val="nil"/>
              <w:left w:val="nil"/>
              <w:bottom w:val="single" w:sz="4" w:space="0" w:color="auto"/>
              <w:right w:val="nil"/>
            </w:tcBorders>
            <w:vAlign w:val="center"/>
            <w:hideMark/>
          </w:tcPr>
          <w:p w14:paraId="58310EA4" w14:textId="32AA7E1A" w:rsidR="00E27334" w:rsidRPr="00BF4DBD" w:rsidRDefault="00E27334" w:rsidP="00314936">
            <w:pPr>
              <w:pStyle w:val="text"/>
              <w:jc w:val="center"/>
              <w:rPr>
                <w:rFonts w:ascii="Garamond" w:hAnsi="Garamond" w:cs="Times New Roman"/>
                <w:lang w:val="en-US"/>
              </w:rPr>
            </w:pPr>
            <w:r w:rsidRPr="00BF4DBD">
              <w:rPr>
                <w:rFonts w:ascii="Garamond" w:hAnsi="Garamond" w:cs="Times New Roman"/>
                <w:lang w:val="en-US"/>
              </w:rPr>
              <w:t>Overall</w:t>
            </w:r>
          </w:p>
        </w:tc>
      </w:tr>
      <w:tr w:rsidR="00E27334" w:rsidRPr="00BF4DBD" w14:paraId="57250A80" w14:textId="77777777" w:rsidTr="00B911A9">
        <w:trPr>
          <w:trHeight w:val="454"/>
        </w:trPr>
        <w:tc>
          <w:tcPr>
            <w:tcW w:w="1290" w:type="pct"/>
            <w:gridSpan w:val="2"/>
            <w:vAlign w:val="center"/>
            <w:hideMark/>
          </w:tcPr>
          <w:p w14:paraId="3C11F755" w14:textId="382F8F81" w:rsidR="00E27334" w:rsidRPr="00BF4DBD" w:rsidRDefault="00E27334" w:rsidP="00314936">
            <w:pPr>
              <w:pStyle w:val="text"/>
              <w:jc w:val="left"/>
              <w:rPr>
                <w:rFonts w:ascii="Garamond" w:hAnsi="Garamond" w:cs="Times New Roman"/>
                <w:lang w:val="en-US"/>
              </w:rPr>
            </w:pPr>
            <w:r w:rsidRPr="00BF4DBD">
              <w:rPr>
                <w:rFonts w:ascii="Garamond" w:hAnsi="Garamond" w:cs="Times New Roman"/>
                <w:lang w:val="en-US"/>
              </w:rPr>
              <w:t>Matched Content (</w:t>
            </w:r>
            <w:r w:rsidRPr="00BF4DBD">
              <w:rPr>
                <w:rFonts w:ascii="Garamond" w:hAnsi="Garamond" w:cs="Times New Roman"/>
                <w:i/>
                <w:iCs/>
                <w:lang w:val="en-US"/>
              </w:rPr>
              <w:t>Final Sample</w:t>
            </w:r>
            <w:r w:rsidRPr="00BF4DBD">
              <w:rPr>
                <w:rFonts w:ascii="Garamond" w:hAnsi="Garamond" w:cs="Times New Roman"/>
                <w:lang w:val="en-US"/>
              </w:rPr>
              <w:t>)</w:t>
            </w:r>
          </w:p>
          <w:p w14:paraId="586EA8E9" w14:textId="162EBC55" w:rsidR="00E27334" w:rsidRPr="00BF4DBD" w:rsidRDefault="00E27334" w:rsidP="00314936">
            <w:pPr>
              <w:pStyle w:val="text"/>
              <w:jc w:val="left"/>
              <w:rPr>
                <w:rFonts w:ascii="Garamond" w:hAnsi="Garamond" w:cs="Times New Roman"/>
                <w:lang w:val="en-US"/>
              </w:rPr>
            </w:pPr>
          </w:p>
        </w:tc>
        <w:tc>
          <w:tcPr>
            <w:tcW w:w="742" w:type="pct"/>
            <w:gridSpan w:val="2"/>
            <w:tcBorders>
              <w:top w:val="single" w:sz="4" w:space="0" w:color="auto"/>
            </w:tcBorders>
            <w:vAlign w:val="center"/>
          </w:tcPr>
          <w:p w14:paraId="16026883" w14:textId="52321F9A" w:rsidR="00E27334" w:rsidRPr="00BF4DBD" w:rsidRDefault="00E27334" w:rsidP="00314936">
            <w:pPr>
              <w:pStyle w:val="text"/>
              <w:jc w:val="center"/>
              <w:rPr>
                <w:rFonts w:ascii="Garamond" w:hAnsi="Garamond" w:cs="Times New Roman"/>
                <w:lang w:val="en-US"/>
              </w:rPr>
            </w:pPr>
            <w:r w:rsidRPr="00BF4DBD">
              <w:rPr>
                <w:rFonts w:ascii="Garamond" w:hAnsi="Garamond" w:cs="Times New Roman"/>
                <w:lang w:val="en-US"/>
              </w:rPr>
              <w:t>238 (72.1%)</w:t>
            </w:r>
          </w:p>
        </w:tc>
        <w:tc>
          <w:tcPr>
            <w:tcW w:w="742" w:type="pct"/>
            <w:gridSpan w:val="2"/>
            <w:tcBorders>
              <w:top w:val="single" w:sz="4" w:space="0" w:color="auto"/>
            </w:tcBorders>
            <w:vAlign w:val="center"/>
          </w:tcPr>
          <w:p w14:paraId="75701605" w14:textId="7B3DFF91" w:rsidR="00E27334" w:rsidRPr="00BF4DBD" w:rsidRDefault="00E27334" w:rsidP="00314936">
            <w:pPr>
              <w:pStyle w:val="text"/>
              <w:jc w:val="center"/>
              <w:rPr>
                <w:rFonts w:ascii="Garamond" w:hAnsi="Garamond" w:cs="Times New Roman"/>
                <w:lang w:val="en-US"/>
              </w:rPr>
            </w:pPr>
            <w:r w:rsidRPr="00BF4DBD">
              <w:rPr>
                <w:rFonts w:ascii="Garamond" w:hAnsi="Garamond" w:cs="Times New Roman"/>
                <w:lang w:val="en-US"/>
              </w:rPr>
              <w:t>179 (61.3%)</w:t>
            </w:r>
          </w:p>
        </w:tc>
        <w:tc>
          <w:tcPr>
            <w:tcW w:w="742" w:type="pct"/>
            <w:gridSpan w:val="2"/>
            <w:tcBorders>
              <w:top w:val="single" w:sz="4" w:space="0" w:color="auto"/>
            </w:tcBorders>
            <w:vAlign w:val="center"/>
          </w:tcPr>
          <w:p w14:paraId="66BDD1C7" w14:textId="276E6F82" w:rsidR="00E27334" w:rsidRPr="00BF4DBD" w:rsidRDefault="00E27334" w:rsidP="00314936">
            <w:pPr>
              <w:pStyle w:val="text"/>
              <w:jc w:val="center"/>
              <w:rPr>
                <w:rFonts w:ascii="Garamond" w:hAnsi="Garamond" w:cs="Times New Roman"/>
                <w:lang w:val="en-US"/>
              </w:rPr>
            </w:pPr>
            <w:r w:rsidRPr="00BF4DBD">
              <w:rPr>
                <w:rFonts w:ascii="Garamond" w:hAnsi="Garamond" w:cs="Times New Roman"/>
                <w:lang w:val="en-US"/>
              </w:rPr>
              <w:t>4 (66.7%)</w:t>
            </w:r>
          </w:p>
        </w:tc>
        <w:tc>
          <w:tcPr>
            <w:tcW w:w="742" w:type="pct"/>
            <w:gridSpan w:val="2"/>
            <w:tcBorders>
              <w:top w:val="single" w:sz="4" w:space="0" w:color="auto"/>
            </w:tcBorders>
            <w:vAlign w:val="center"/>
          </w:tcPr>
          <w:p w14:paraId="76407611" w14:textId="4B30AA42" w:rsidR="00E27334" w:rsidRPr="00BF4DBD" w:rsidRDefault="00E27334" w:rsidP="00314936">
            <w:pPr>
              <w:pStyle w:val="text"/>
              <w:jc w:val="center"/>
              <w:rPr>
                <w:rFonts w:ascii="Garamond" w:hAnsi="Garamond" w:cs="Times New Roman"/>
                <w:lang w:val="en-US"/>
              </w:rPr>
            </w:pPr>
            <w:r w:rsidRPr="00BF4DBD">
              <w:rPr>
                <w:rFonts w:ascii="Garamond" w:hAnsi="Garamond" w:cs="Times New Roman"/>
                <w:lang w:val="en-US"/>
              </w:rPr>
              <w:t>1,337 (76.9%)</w:t>
            </w:r>
          </w:p>
        </w:tc>
        <w:tc>
          <w:tcPr>
            <w:tcW w:w="742" w:type="pct"/>
            <w:gridSpan w:val="2"/>
            <w:tcBorders>
              <w:top w:val="single" w:sz="4" w:space="0" w:color="auto"/>
            </w:tcBorders>
            <w:vAlign w:val="center"/>
          </w:tcPr>
          <w:p w14:paraId="6809B301" w14:textId="503A9E23" w:rsidR="00E27334" w:rsidRPr="00BF4DBD" w:rsidRDefault="00E27334" w:rsidP="00314936">
            <w:pPr>
              <w:pStyle w:val="text"/>
              <w:jc w:val="center"/>
              <w:rPr>
                <w:rFonts w:ascii="Garamond" w:hAnsi="Garamond" w:cs="Times New Roman"/>
                <w:lang w:val="en-US"/>
              </w:rPr>
            </w:pPr>
            <w:r w:rsidRPr="00BF4DBD">
              <w:rPr>
                <w:rFonts w:ascii="Garamond" w:hAnsi="Garamond" w:cs="Times New Roman"/>
                <w:lang w:val="en-US"/>
              </w:rPr>
              <w:t>1,758</w:t>
            </w:r>
            <w:r w:rsidR="00C55F9E">
              <w:rPr>
                <w:rFonts w:ascii="Garamond" w:hAnsi="Garamond" w:cs="Times New Roman"/>
                <w:lang w:val="en-US"/>
              </w:rPr>
              <w:t xml:space="preserve"> (74.3%)</w:t>
            </w:r>
          </w:p>
        </w:tc>
      </w:tr>
      <w:tr w:rsidR="0077689E" w:rsidRPr="006D7BA8" w14:paraId="41E4894A" w14:textId="77777777" w:rsidTr="00B911A9">
        <w:trPr>
          <w:trHeight w:val="454"/>
        </w:trPr>
        <w:tc>
          <w:tcPr>
            <w:tcW w:w="1290" w:type="pct"/>
            <w:gridSpan w:val="2"/>
            <w:vAlign w:val="center"/>
            <w:hideMark/>
          </w:tcPr>
          <w:p w14:paraId="4310A1DF" w14:textId="600F1F28" w:rsidR="0077689E" w:rsidRPr="00BF4DBD" w:rsidRDefault="0077689E" w:rsidP="00314936">
            <w:pPr>
              <w:pStyle w:val="text"/>
              <w:jc w:val="left"/>
              <w:rPr>
                <w:rFonts w:ascii="Garamond" w:hAnsi="Garamond" w:cs="Times New Roman"/>
                <w:lang w:val="en-US"/>
              </w:rPr>
            </w:pPr>
            <w:r w:rsidRPr="00BF4DBD">
              <w:rPr>
                <w:rFonts w:ascii="Garamond" w:hAnsi="Garamond" w:cs="Times New Roman"/>
                <w:lang w:val="en-US"/>
              </w:rPr>
              <w:t>Not Matched (</w:t>
            </w:r>
            <w:r w:rsidRPr="00BF4DBD">
              <w:rPr>
                <w:rFonts w:ascii="Garamond" w:hAnsi="Garamond" w:cs="Times New Roman"/>
                <w:i/>
                <w:iCs/>
                <w:lang w:val="en-US"/>
              </w:rPr>
              <w:t>Excluded for Final Sample</w:t>
            </w:r>
            <w:r w:rsidRPr="00BF4DBD">
              <w:rPr>
                <w:rFonts w:ascii="Garamond" w:hAnsi="Garamond" w:cs="Times New Roman"/>
                <w:lang w:val="en-US"/>
              </w:rPr>
              <w:t>)</w:t>
            </w:r>
          </w:p>
        </w:tc>
        <w:tc>
          <w:tcPr>
            <w:tcW w:w="618" w:type="pct"/>
            <w:vAlign w:val="center"/>
          </w:tcPr>
          <w:p w14:paraId="6880C889" w14:textId="34F85890" w:rsidR="0077689E" w:rsidRPr="00BF4DBD" w:rsidRDefault="0077689E" w:rsidP="00314936">
            <w:pPr>
              <w:pStyle w:val="text"/>
              <w:jc w:val="center"/>
              <w:rPr>
                <w:rFonts w:ascii="Garamond" w:hAnsi="Garamond" w:cs="Times New Roman"/>
                <w:lang w:val="en-US"/>
              </w:rPr>
            </w:pPr>
          </w:p>
        </w:tc>
        <w:tc>
          <w:tcPr>
            <w:tcW w:w="618" w:type="pct"/>
            <w:gridSpan w:val="2"/>
            <w:vAlign w:val="center"/>
          </w:tcPr>
          <w:p w14:paraId="2F9A2063" w14:textId="6F97FE01" w:rsidR="0077689E" w:rsidRPr="00BF4DBD" w:rsidRDefault="0077689E" w:rsidP="00314936">
            <w:pPr>
              <w:pStyle w:val="text"/>
              <w:jc w:val="center"/>
              <w:rPr>
                <w:rFonts w:ascii="Garamond" w:hAnsi="Garamond" w:cs="Times New Roman"/>
                <w:lang w:val="en-US"/>
              </w:rPr>
            </w:pPr>
          </w:p>
        </w:tc>
        <w:tc>
          <w:tcPr>
            <w:tcW w:w="618" w:type="pct"/>
            <w:gridSpan w:val="2"/>
            <w:vAlign w:val="center"/>
          </w:tcPr>
          <w:p w14:paraId="46D95007" w14:textId="0E4B08A9" w:rsidR="0077689E" w:rsidRPr="00BF4DBD" w:rsidRDefault="0077689E" w:rsidP="00314936">
            <w:pPr>
              <w:pStyle w:val="text"/>
              <w:jc w:val="center"/>
              <w:rPr>
                <w:rFonts w:ascii="Garamond" w:hAnsi="Garamond" w:cs="Times New Roman"/>
                <w:lang w:val="en-US"/>
              </w:rPr>
            </w:pPr>
          </w:p>
        </w:tc>
        <w:tc>
          <w:tcPr>
            <w:tcW w:w="618" w:type="pct"/>
            <w:gridSpan w:val="2"/>
            <w:vAlign w:val="center"/>
          </w:tcPr>
          <w:p w14:paraId="41A09317" w14:textId="77777777" w:rsidR="0077689E" w:rsidRPr="00BF4DBD" w:rsidRDefault="0077689E" w:rsidP="00314936">
            <w:pPr>
              <w:pStyle w:val="text"/>
              <w:jc w:val="center"/>
              <w:rPr>
                <w:rFonts w:ascii="Garamond" w:hAnsi="Garamond" w:cs="Times New Roman"/>
                <w:lang w:val="en-US"/>
              </w:rPr>
            </w:pPr>
          </w:p>
        </w:tc>
        <w:tc>
          <w:tcPr>
            <w:tcW w:w="618" w:type="pct"/>
            <w:gridSpan w:val="2"/>
            <w:vAlign w:val="center"/>
          </w:tcPr>
          <w:p w14:paraId="6235C8AF" w14:textId="77777777" w:rsidR="0077689E" w:rsidRPr="00BF4DBD" w:rsidRDefault="0077689E" w:rsidP="00314936">
            <w:pPr>
              <w:pStyle w:val="text"/>
              <w:rPr>
                <w:rFonts w:ascii="Garamond" w:hAnsi="Garamond" w:cs="Times New Roman"/>
                <w:lang w:val="en-US"/>
              </w:rPr>
            </w:pPr>
          </w:p>
        </w:tc>
        <w:tc>
          <w:tcPr>
            <w:tcW w:w="618" w:type="pct"/>
            <w:vAlign w:val="center"/>
          </w:tcPr>
          <w:p w14:paraId="19E0031F" w14:textId="206873F9" w:rsidR="0077689E" w:rsidRPr="00BF4DBD" w:rsidRDefault="0077689E" w:rsidP="00314936">
            <w:pPr>
              <w:pStyle w:val="text"/>
              <w:jc w:val="center"/>
              <w:rPr>
                <w:rFonts w:ascii="Garamond" w:hAnsi="Garamond" w:cs="Times New Roman"/>
                <w:lang w:val="en-US"/>
              </w:rPr>
            </w:pPr>
          </w:p>
        </w:tc>
      </w:tr>
      <w:tr w:rsidR="00E27334" w:rsidRPr="00BF4DBD" w14:paraId="49588435" w14:textId="77777777" w:rsidTr="00B911A9">
        <w:trPr>
          <w:trHeight w:val="340"/>
        </w:trPr>
        <w:tc>
          <w:tcPr>
            <w:tcW w:w="175" w:type="pct"/>
            <w:vAlign w:val="center"/>
          </w:tcPr>
          <w:p w14:paraId="1736FBFB" w14:textId="77777777" w:rsidR="00E27334" w:rsidRPr="00BF4DBD" w:rsidRDefault="00E27334" w:rsidP="00314936">
            <w:pPr>
              <w:pStyle w:val="text"/>
              <w:jc w:val="left"/>
              <w:rPr>
                <w:rFonts w:ascii="Garamond" w:hAnsi="Garamond" w:cs="Times New Roman"/>
                <w:lang w:val="en-US"/>
              </w:rPr>
            </w:pPr>
          </w:p>
        </w:tc>
        <w:tc>
          <w:tcPr>
            <w:tcW w:w="1115" w:type="pct"/>
            <w:vAlign w:val="center"/>
          </w:tcPr>
          <w:p w14:paraId="7773AB3B" w14:textId="34CBC484" w:rsidR="00E27334" w:rsidRPr="00BF4DBD" w:rsidRDefault="00E27334" w:rsidP="00314936">
            <w:pPr>
              <w:pStyle w:val="text"/>
              <w:jc w:val="left"/>
              <w:rPr>
                <w:rFonts w:ascii="Garamond" w:hAnsi="Garamond" w:cs="Times New Roman"/>
                <w:lang w:val="en-US"/>
              </w:rPr>
            </w:pPr>
            <w:r w:rsidRPr="00BF4DBD">
              <w:rPr>
                <w:rFonts w:ascii="Garamond" w:hAnsi="Garamond" w:cs="Times New Roman"/>
                <w:lang w:val="en-US"/>
              </w:rPr>
              <w:t xml:space="preserve">Native </w:t>
            </w:r>
          </w:p>
        </w:tc>
        <w:tc>
          <w:tcPr>
            <w:tcW w:w="742" w:type="pct"/>
            <w:gridSpan w:val="2"/>
            <w:vAlign w:val="center"/>
          </w:tcPr>
          <w:p w14:paraId="372D3391" w14:textId="7932831E" w:rsidR="00E27334" w:rsidRPr="00BF4DBD" w:rsidRDefault="00E27334" w:rsidP="00314936">
            <w:pPr>
              <w:pStyle w:val="text"/>
              <w:jc w:val="center"/>
              <w:rPr>
                <w:rFonts w:ascii="Garamond" w:hAnsi="Garamond" w:cs="Times New Roman"/>
                <w:lang w:val="en-US"/>
              </w:rPr>
            </w:pPr>
            <w:r w:rsidRPr="00BF4DBD">
              <w:rPr>
                <w:rFonts w:ascii="Garamond" w:hAnsi="Garamond" w:cs="Times New Roman"/>
                <w:lang w:val="en-US"/>
              </w:rPr>
              <w:t>8 (2.4%)</w:t>
            </w:r>
          </w:p>
        </w:tc>
        <w:tc>
          <w:tcPr>
            <w:tcW w:w="742" w:type="pct"/>
            <w:gridSpan w:val="2"/>
            <w:vAlign w:val="center"/>
          </w:tcPr>
          <w:p w14:paraId="5C202601" w14:textId="5AC2F2A5" w:rsidR="00E27334" w:rsidRPr="00BF4DBD" w:rsidRDefault="00E27334" w:rsidP="00314936">
            <w:pPr>
              <w:pStyle w:val="text"/>
              <w:jc w:val="center"/>
              <w:rPr>
                <w:rFonts w:ascii="Garamond" w:hAnsi="Garamond" w:cs="Times New Roman"/>
                <w:lang w:val="en-US"/>
              </w:rPr>
            </w:pPr>
            <w:r w:rsidRPr="00BF4DBD">
              <w:rPr>
                <w:rFonts w:ascii="Garamond" w:hAnsi="Garamond" w:cs="Times New Roman"/>
                <w:lang w:val="en-US"/>
              </w:rPr>
              <w:t>34 (11.6%)</w:t>
            </w:r>
          </w:p>
        </w:tc>
        <w:tc>
          <w:tcPr>
            <w:tcW w:w="742" w:type="pct"/>
            <w:gridSpan w:val="2"/>
            <w:vAlign w:val="center"/>
          </w:tcPr>
          <w:p w14:paraId="15677822" w14:textId="178DF3B0" w:rsidR="00E27334" w:rsidRPr="00BF4DBD" w:rsidRDefault="00A91E05" w:rsidP="00314936">
            <w:pPr>
              <w:pStyle w:val="text"/>
              <w:jc w:val="center"/>
              <w:rPr>
                <w:rFonts w:ascii="Garamond" w:hAnsi="Garamond" w:cs="Times New Roman"/>
                <w:lang w:val="en-US"/>
              </w:rPr>
            </w:pPr>
            <w:r>
              <w:rPr>
                <w:rFonts w:ascii="Garamond" w:hAnsi="Garamond" w:cs="Times New Roman"/>
                <w:lang w:val="en-US"/>
              </w:rPr>
              <w:t>2 (33.3%)</w:t>
            </w:r>
          </w:p>
        </w:tc>
        <w:tc>
          <w:tcPr>
            <w:tcW w:w="742" w:type="pct"/>
            <w:gridSpan w:val="2"/>
          </w:tcPr>
          <w:p w14:paraId="696BE7BF" w14:textId="22871E7A" w:rsidR="00E27334" w:rsidRPr="00BF4DBD" w:rsidRDefault="00E55FDC" w:rsidP="00E55FDC">
            <w:pPr>
              <w:pStyle w:val="text"/>
              <w:jc w:val="center"/>
              <w:rPr>
                <w:rFonts w:ascii="Garamond" w:hAnsi="Garamond" w:cs="Times New Roman"/>
                <w:lang w:val="en-US"/>
              </w:rPr>
            </w:pPr>
            <w:r>
              <w:rPr>
                <w:rFonts w:ascii="Garamond" w:hAnsi="Garamond" w:cs="Times New Roman"/>
                <w:lang w:val="en-US"/>
              </w:rPr>
              <w:t>13 (0.7%)</w:t>
            </w:r>
          </w:p>
        </w:tc>
        <w:tc>
          <w:tcPr>
            <w:tcW w:w="742" w:type="pct"/>
            <w:gridSpan w:val="2"/>
            <w:vAlign w:val="center"/>
          </w:tcPr>
          <w:p w14:paraId="585ED685" w14:textId="2944152D" w:rsidR="00E27334" w:rsidRPr="00BF4DBD" w:rsidRDefault="00E27334" w:rsidP="00314936">
            <w:pPr>
              <w:pStyle w:val="text"/>
              <w:jc w:val="center"/>
              <w:rPr>
                <w:rFonts w:ascii="Garamond" w:hAnsi="Garamond" w:cs="Times New Roman"/>
                <w:lang w:val="en-US"/>
              </w:rPr>
            </w:pPr>
            <w:r w:rsidRPr="00BF4DBD">
              <w:rPr>
                <w:rFonts w:ascii="Garamond" w:hAnsi="Garamond" w:cs="Times New Roman"/>
                <w:lang w:val="en-US"/>
              </w:rPr>
              <w:t>57</w:t>
            </w:r>
            <w:r w:rsidR="00C55F9E">
              <w:rPr>
                <w:rFonts w:ascii="Garamond" w:hAnsi="Garamond" w:cs="Times New Roman"/>
                <w:lang w:val="en-US"/>
              </w:rPr>
              <w:t xml:space="preserve"> (</w:t>
            </w:r>
            <w:r w:rsidR="00ED5F08">
              <w:rPr>
                <w:rFonts w:ascii="Garamond" w:hAnsi="Garamond" w:cs="Times New Roman"/>
                <w:lang w:val="en-US"/>
              </w:rPr>
              <w:t>2.4%)</w:t>
            </w:r>
          </w:p>
        </w:tc>
      </w:tr>
      <w:tr w:rsidR="00E27334" w:rsidRPr="00BF4DBD" w14:paraId="129A9718" w14:textId="77777777" w:rsidTr="00B911A9">
        <w:trPr>
          <w:trHeight w:val="340"/>
        </w:trPr>
        <w:tc>
          <w:tcPr>
            <w:tcW w:w="175" w:type="pct"/>
            <w:vAlign w:val="center"/>
          </w:tcPr>
          <w:p w14:paraId="1568F4AA" w14:textId="77777777" w:rsidR="00E27334" w:rsidRPr="00BF4DBD" w:rsidRDefault="00E27334" w:rsidP="00314936">
            <w:pPr>
              <w:pStyle w:val="text"/>
              <w:jc w:val="left"/>
              <w:rPr>
                <w:rFonts w:ascii="Garamond" w:hAnsi="Garamond" w:cs="Times New Roman"/>
                <w:lang w:val="en-US"/>
              </w:rPr>
            </w:pPr>
          </w:p>
        </w:tc>
        <w:tc>
          <w:tcPr>
            <w:tcW w:w="1115" w:type="pct"/>
            <w:vAlign w:val="center"/>
          </w:tcPr>
          <w:p w14:paraId="63D4C190" w14:textId="2FC6A476" w:rsidR="00E27334" w:rsidRPr="00BF4DBD" w:rsidRDefault="00E27334" w:rsidP="00314936">
            <w:pPr>
              <w:pStyle w:val="text"/>
              <w:jc w:val="left"/>
              <w:rPr>
                <w:rFonts w:ascii="Garamond" w:hAnsi="Garamond" w:cs="Times New Roman"/>
                <w:lang w:val="en-US"/>
              </w:rPr>
            </w:pPr>
            <w:r w:rsidRPr="00BF4DBD">
              <w:rPr>
                <w:rFonts w:ascii="Garamond" w:hAnsi="Garamond" w:cs="Times New Roman"/>
                <w:lang w:val="en-US"/>
              </w:rPr>
              <w:t>Formal</w:t>
            </w:r>
          </w:p>
        </w:tc>
        <w:tc>
          <w:tcPr>
            <w:tcW w:w="742" w:type="pct"/>
            <w:gridSpan w:val="2"/>
            <w:vAlign w:val="center"/>
          </w:tcPr>
          <w:p w14:paraId="0C3E0DEA" w14:textId="297A67F8" w:rsidR="00E27334" w:rsidRPr="00BF4DBD" w:rsidRDefault="00E27334" w:rsidP="00314936">
            <w:pPr>
              <w:pStyle w:val="text"/>
              <w:jc w:val="center"/>
              <w:rPr>
                <w:rFonts w:ascii="Garamond" w:hAnsi="Garamond" w:cs="Times New Roman"/>
                <w:lang w:val="en-US"/>
              </w:rPr>
            </w:pPr>
            <w:r w:rsidRPr="00BF4DBD">
              <w:rPr>
                <w:rFonts w:ascii="Garamond" w:hAnsi="Garamond" w:cs="Times New Roman"/>
                <w:lang w:val="en-US"/>
              </w:rPr>
              <w:t>84 (25.5%)</w:t>
            </w:r>
          </w:p>
        </w:tc>
        <w:tc>
          <w:tcPr>
            <w:tcW w:w="742" w:type="pct"/>
            <w:gridSpan w:val="2"/>
            <w:vAlign w:val="center"/>
          </w:tcPr>
          <w:p w14:paraId="43A87C36" w14:textId="70313E7D" w:rsidR="00E27334" w:rsidRPr="00BF4DBD" w:rsidRDefault="00E27334" w:rsidP="00314936">
            <w:pPr>
              <w:pStyle w:val="text"/>
              <w:jc w:val="center"/>
              <w:rPr>
                <w:rFonts w:ascii="Garamond" w:hAnsi="Garamond" w:cs="Times New Roman"/>
                <w:lang w:val="en-US"/>
              </w:rPr>
            </w:pPr>
            <w:r w:rsidRPr="00BF4DBD">
              <w:rPr>
                <w:rFonts w:ascii="Garamond" w:hAnsi="Garamond" w:cs="Times New Roman"/>
                <w:lang w:val="en-US"/>
              </w:rPr>
              <w:t>79 (27.1%)</w:t>
            </w:r>
          </w:p>
        </w:tc>
        <w:tc>
          <w:tcPr>
            <w:tcW w:w="742" w:type="pct"/>
            <w:gridSpan w:val="2"/>
            <w:vAlign w:val="center"/>
          </w:tcPr>
          <w:p w14:paraId="5434CF3F" w14:textId="71A17656" w:rsidR="00E27334" w:rsidRPr="00BF4DBD" w:rsidRDefault="00A91E05" w:rsidP="00314936">
            <w:pPr>
              <w:pStyle w:val="text"/>
              <w:jc w:val="center"/>
              <w:rPr>
                <w:rFonts w:ascii="Garamond" w:hAnsi="Garamond" w:cs="Times New Roman"/>
                <w:lang w:val="en-US"/>
              </w:rPr>
            </w:pPr>
            <w:r>
              <w:rPr>
                <w:rFonts w:ascii="Garamond" w:hAnsi="Garamond" w:cs="Times New Roman"/>
                <w:lang w:val="en-US"/>
              </w:rPr>
              <w:t>–</w:t>
            </w:r>
          </w:p>
        </w:tc>
        <w:tc>
          <w:tcPr>
            <w:tcW w:w="742" w:type="pct"/>
            <w:gridSpan w:val="2"/>
          </w:tcPr>
          <w:p w14:paraId="384FFEBF" w14:textId="4303B7EC" w:rsidR="00E27334" w:rsidRPr="00BF4DBD" w:rsidRDefault="005C09ED" w:rsidP="005C09ED">
            <w:pPr>
              <w:pStyle w:val="text"/>
              <w:jc w:val="center"/>
              <w:rPr>
                <w:rFonts w:ascii="Garamond" w:hAnsi="Garamond" w:cs="Times New Roman"/>
                <w:lang w:val="en-US"/>
              </w:rPr>
            </w:pPr>
            <w:r>
              <w:rPr>
                <w:rFonts w:ascii="Garamond" w:hAnsi="Garamond" w:cs="Times New Roman"/>
                <w:lang w:val="en-US"/>
              </w:rPr>
              <w:t>389 (22.4%)</w:t>
            </w:r>
          </w:p>
        </w:tc>
        <w:tc>
          <w:tcPr>
            <w:tcW w:w="742" w:type="pct"/>
            <w:gridSpan w:val="2"/>
            <w:vAlign w:val="center"/>
          </w:tcPr>
          <w:p w14:paraId="31B1F1EB" w14:textId="35439E86" w:rsidR="00E27334" w:rsidRPr="00BF4DBD" w:rsidRDefault="00E27334" w:rsidP="00314936">
            <w:pPr>
              <w:pStyle w:val="text"/>
              <w:jc w:val="center"/>
              <w:rPr>
                <w:rFonts w:ascii="Garamond" w:hAnsi="Garamond" w:cs="Times New Roman"/>
                <w:lang w:val="en-US"/>
              </w:rPr>
            </w:pPr>
            <w:r w:rsidRPr="00BF4DBD">
              <w:rPr>
                <w:rFonts w:ascii="Garamond" w:hAnsi="Garamond" w:cs="Times New Roman"/>
                <w:lang w:val="en-US"/>
              </w:rPr>
              <w:t>552</w:t>
            </w:r>
            <w:r w:rsidR="00367A31">
              <w:rPr>
                <w:rFonts w:ascii="Garamond" w:hAnsi="Garamond" w:cs="Times New Roman"/>
                <w:lang w:val="en-US"/>
              </w:rPr>
              <w:t xml:space="preserve"> (23.3%)</w:t>
            </w:r>
          </w:p>
        </w:tc>
      </w:tr>
      <w:tr w:rsidR="00E27334" w:rsidRPr="00BF4DBD" w14:paraId="7AE6AAE2" w14:textId="77777777" w:rsidTr="00B911A9">
        <w:trPr>
          <w:trHeight w:val="567"/>
        </w:trPr>
        <w:tc>
          <w:tcPr>
            <w:tcW w:w="1290" w:type="pct"/>
            <w:gridSpan w:val="2"/>
            <w:tcBorders>
              <w:bottom w:val="single" w:sz="4" w:space="0" w:color="auto"/>
            </w:tcBorders>
            <w:vAlign w:val="center"/>
          </w:tcPr>
          <w:p w14:paraId="57C7D5CC" w14:textId="05FAAFE7" w:rsidR="00E27334" w:rsidRPr="00BF4DBD" w:rsidRDefault="00E27334" w:rsidP="00314936">
            <w:pPr>
              <w:pStyle w:val="text"/>
              <w:jc w:val="left"/>
              <w:rPr>
                <w:rFonts w:ascii="Garamond" w:hAnsi="Garamond" w:cs="Times New Roman"/>
                <w:lang w:val="en-US"/>
              </w:rPr>
            </w:pPr>
            <w:r w:rsidRPr="00BF4DBD">
              <w:rPr>
                <w:rFonts w:ascii="Garamond" w:hAnsi="Garamond" w:cs="Times New Roman"/>
                <w:lang w:val="en-US"/>
              </w:rPr>
              <w:t>Overall (</w:t>
            </w:r>
            <w:r w:rsidRPr="00BF4DBD">
              <w:rPr>
                <w:rFonts w:ascii="Garamond" w:hAnsi="Garamond" w:cs="Times New Roman"/>
                <w:i/>
                <w:iCs/>
                <w:lang w:val="en-US"/>
              </w:rPr>
              <w:t>Initial Sample</w:t>
            </w:r>
            <w:r w:rsidRPr="00BF4DBD">
              <w:rPr>
                <w:rFonts w:ascii="Garamond" w:hAnsi="Garamond" w:cs="Times New Roman"/>
                <w:lang w:val="en-US"/>
              </w:rPr>
              <w:t>)</w:t>
            </w:r>
          </w:p>
        </w:tc>
        <w:tc>
          <w:tcPr>
            <w:tcW w:w="742" w:type="pct"/>
            <w:gridSpan w:val="2"/>
            <w:tcBorders>
              <w:bottom w:val="single" w:sz="4" w:space="0" w:color="auto"/>
            </w:tcBorders>
            <w:vAlign w:val="center"/>
          </w:tcPr>
          <w:p w14:paraId="4A344122" w14:textId="444C659C" w:rsidR="00E27334" w:rsidRPr="00BF4DBD" w:rsidRDefault="00E27334" w:rsidP="00312BB7">
            <w:pPr>
              <w:pStyle w:val="text"/>
              <w:jc w:val="center"/>
              <w:rPr>
                <w:rFonts w:ascii="Garamond" w:hAnsi="Garamond" w:cs="Times New Roman"/>
                <w:lang w:val="en-US"/>
              </w:rPr>
            </w:pPr>
            <w:r w:rsidRPr="00BF4DBD">
              <w:rPr>
                <w:rFonts w:ascii="Garamond" w:hAnsi="Garamond" w:cs="Times New Roman"/>
                <w:lang w:val="en-US"/>
              </w:rPr>
              <w:t>330</w:t>
            </w:r>
          </w:p>
        </w:tc>
        <w:tc>
          <w:tcPr>
            <w:tcW w:w="742" w:type="pct"/>
            <w:gridSpan w:val="2"/>
            <w:tcBorders>
              <w:bottom w:val="single" w:sz="4" w:space="0" w:color="auto"/>
            </w:tcBorders>
            <w:vAlign w:val="center"/>
          </w:tcPr>
          <w:p w14:paraId="51B3806E" w14:textId="51742330" w:rsidR="00E27334" w:rsidRPr="00BF4DBD" w:rsidRDefault="00E27334" w:rsidP="00314936">
            <w:pPr>
              <w:pStyle w:val="text"/>
              <w:jc w:val="center"/>
              <w:rPr>
                <w:rFonts w:ascii="Garamond" w:hAnsi="Garamond" w:cs="Times New Roman"/>
                <w:lang w:val="en-US"/>
              </w:rPr>
            </w:pPr>
            <w:r w:rsidRPr="00BF4DBD">
              <w:rPr>
                <w:rFonts w:ascii="Garamond" w:hAnsi="Garamond" w:cs="Times New Roman"/>
                <w:lang w:val="en-US"/>
              </w:rPr>
              <w:t>292</w:t>
            </w:r>
          </w:p>
        </w:tc>
        <w:tc>
          <w:tcPr>
            <w:tcW w:w="742" w:type="pct"/>
            <w:gridSpan w:val="2"/>
            <w:tcBorders>
              <w:bottom w:val="single" w:sz="4" w:space="0" w:color="auto"/>
            </w:tcBorders>
            <w:vAlign w:val="center"/>
          </w:tcPr>
          <w:p w14:paraId="0A91189B" w14:textId="49DD2347" w:rsidR="00E27334" w:rsidRPr="00BF4DBD" w:rsidRDefault="00E27334" w:rsidP="00314936">
            <w:pPr>
              <w:pStyle w:val="text"/>
              <w:jc w:val="center"/>
              <w:rPr>
                <w:rFonts w:ascii="Garamond" w:hAnsi="Garamond" w:cs="Times New Roman"/>
                <w:lang w:val="en-US"/>
              </w:rPr>
            </w:pPr>
            <w:r w:rsidRPr="00BF4DBD">
              <w:rPr>
                <w:rFonts w:ascii="Garamond" w:hAnsi="Garamond" w:cs="Times New Roman"/>
                <w:lang w:val="en-US"/>
              </w:rPr>
              <w:t>6</w:t>
            </w:r>
          </w:p>
        </w:tc>
        <w:tc>
          <w:tcPr>
            <w:tcW w:w="742" w:type="pct"/>
            <w:gridSpan w:val="2"/>
            <w:tcBorders>
              <w:bottom w:val="single" w:sz="4" w:space="0" w:color="auto"/>
            </w:tcBorders>
            <w:vAlign w:val="center"/>
          </w:tcPr>
          <w:p w14:paraId="237085C8" w14:textId="655A1980" w:rsidR="00E27334" w:rsidRPr="00BF4DBD" w:rsidRDefault="00E27334" w:rsidP="00314936">
            <w:pPr>
              <w:pStyle w:val="text"/>
              <w:jc w:val="center"/>
              <w:rPr>
                <w:rFonts w:ascii="Garamond" w:hAnsi="Garamond" w:cs="Times New Roman"/>
                <w:lang w:val="en-US"/>
              </w:rPr>
            </w:pPr>
            <w:r w:rsidRPr="00BF4DBD">
              <w:rPr>
                <w:rFonts w:ascii="Garamond" w:hAnsi="Garamond" w:cs="Times New Roman"/>
                <w:lang w:val="en-US"/>
              </w:rPr>
              <w:t>1,739</w:t>
            </w:r>
          </w:p>
        </w:tc>
        <w:tc>
          <w:tcPr>
            <w:tcW w:w="742" w:type="pct"/>
            <w:gridSpan w:val="2"/>
            <w:tcBorders>
              <w:bottom w:val="single" w:sz="4" w:space="0" w:color="auto"/>
            </w:tcBorders>
            <w:vAlign w:val="center"/>
          </w:tcPr>
          <w:p w14:paraId="6E52D5F3" w14:textId="7DEA2F76" w:rsidR="00E27334" w:rsidRPr="00BF4DBD" w:rsidRDefault="00E27334" w:rsidP="00314936">
            <w:pPr>
              <w:pStyle w:val="text"/>
              <w:jc w:val="center"/>
              <w:rPr>
                <w:rFonts w:ascii="Garamond" w:hAnsi="Garamond" w:cs="Times New Roman"/>
                <w:lang w:val="en-US"/>
              </w:rPr>
            </w:pPr>
            <w:r w:rsidRPr="00BF4DBD">
              <w:rPr>
                <w:rFonts w:ascii="Garamond" w:hAnsi="Garamond" w:cs="Times New Roman"/>
                <w:lang w:val="en-US"/>
              </w:rPr>
              <w:t>2,367</w:t>
            </w:r>
          </w:p>
        </w:tc>
      </w:tr>
    </w:tbl>
    <w:p w14:paraId="213C1D24" w14:textId="77777777" w:rsidR="00EF09B0" w:rsidRPr="00BF4DBD" w:rsidRDefault="00EF09B0" w:rsidP="00DB5442">
      <w:pPr>
        <w:spacing w:line="360" w:lineRule="auto"/>
        <w:rPr>
          <w:rFonts w:ascii="Garamond" w:eastAsia="Times New Roman" w:hAnsi="Garamond" w:cs="Times New Roman"/>
          <w:b/>
          <w:bCs/>
          <w:sz w:val="28"/>
          <w:szCs w:val="28"/>
          <w:lang w:val="en-US" w:eastAsia="de-CH"/>
        </w:rPr>
      </w:pPr>
    </w:p>
    <w:p w14:paraId="3F13FCE9" w14:textId="77777777" w:rsidR="00EF09B0" w:rsidRPr="00BF4DBD" w:rsidRDefault="00EF09B0" w:rsidP="00DB5442">
      <w:pPr>
        <w:spacing w:line="360" w:lineRule="auto"/>
        <w:rPr>
          <w:rFonts w:ascii="Garamond" w:eastAsia="Times New Roman" w:hAnsi="Garamond" w:cs="Times New Roman"/>
          <w:b/>
          <w:bCs/>
          <w:sz w:val="28"/>
          <w:szCs w:val="28"/>
          <w:lang w:val="en-US" w:eastAsia="de-CH"/>
        </w:rPr>
        <w:sectPr w:rsidR="00EF09B0" w:rsidRPr="00BF4DBD" w:rsidSect="00EF09B0">
          <w:pgSz w:w="16838" w:h="11906" w:orient="landscape"/>
          <w:pgMar w:top="1417" w:right="1417" w:bottom="1417" w:left="1134" w:header="708" w:footer="708" w:gutter="0"/>
          <w:pgNumType w:fmt="lowerRoman"/>
          <w:cols w:space="708"/>
          <w:docGrid w:linePitch="360"/>
        </w:sectPr>
      </w:pPr>
    </w:p>
    <w:p w14:paraId="34B0B97A" w14:textId="1BCB87D1" w:rsidR="00A2358B" w:rsidRPr="005A5E49" w:rsidRDefault="00A2358B" w:rsidP="005A5E49">
      <w:pPr>
        <w:pStyle w:val="berschrift1"/>
        <w:spacing w:line="360" w:lineRule="auto"/>
        <w:rPr>
          <w:rFonts w:ascii="Garamond" w:eastAsia="Times New Roman" w:hAnsi="Garamond"/>
          <w:b/>
          <w:bCs/>
          <w:color w:val="auto"/>
          <w:lang w:val="en-US" w:eastAsia="de-CH"/>
        </w:rPr>
      </w:pPr>
      <w:r w:rsidRPr="005A5E49">
        <w:rPr>
          <w:rFonts w:ascii="Garamond" w:eastAsia="Times New Roman" w:hAnsi="Garamond"/>
          <w:b/>
          <w:bCs/>
          <w:color w:val="auto"/>
          <w:lang w:val="en-US" w:eastAsia="de-CH"/>
        </w:rPr>
        <w:lastRenderedPageBreak/>
        <w:t>Element A</w:t>
      </w:r>
      <w:r w:rsidR="004632B0" w:rsidRPr="005A5E49">
        <w:rPr>
          <w:rFonts w:ascii="Garamond" w:eastAsia="Times New Roman" w:hAnsi="Garamond"/>
          <w:b/>
          <w:bCs/>
          <w:color w:val="auto"/>
          <w:lang w:val="en-US" w:eastAsia="de-CH"/>
        </w:rPr>
        <w:t>3</w:t>
      </w:r>
      <w:r w:rsidRPr="005A5E49">
        <w:rPr>
          <w:rFonts w:ascii="Garamond" w:eastAsia="Times New Roman" w:hAnsi="Garamond"/>
          <w:b/>
          <w:bCs/>
          <w:color w:val="auto"/>
          <w:lang w:val="en-US" w:eastAsia="de-CH"/>
        </w:rPr>
        <w:t>. Operationalization of Variables</w:t>
      </w:r>
    </w:p>
    <w:p w14:paraId="3FBD02AA" w14:textId="71AE318C" w:rsidR="00F64CE5" w:rsidRPr="00BF4DBD" w:rsidRDefault="00444A7D" w:rsidP="00675B7B">
      <w:pPr>
        <w:pStyle w:val="DJText"/>
        <w:ind w:firstLine="0"/>
        <w:rPr>
          <w:rFonts w:ascii="Times New Roman" w:hAnsi="Times New Roman"/>
        </w:rPr>
      </w:pPr>
      <w:r w:rsidRPr="00BF4DBD">
        <w:t xml:space="preserve">Due to word limitations in the main paper, </w:t>
      </w:r>
      <w:r w:rsidR="00A2358B" w:rsidRPr="00BF4DBD">
        <w:t>Element A</w:t>
      </w:r>
      <w:r w:rsidR="00301CF6" w:rsidRPr="00BF4DBD">
        <w:t>3</w:t>
      </w:r>
      <w:r w:rsidR="00A2358B" w:rsidRPr="00BF4DBD">
        <w:t xml:space="preserve"> describes the </w:t>
      </w:r>
      <w:r w:rsidR="00037519" w:rsidRPr="00BF4DBD">
        <w:t xml:space="preserve">following elements for each variable (where existent): (a) operationalization, (b) validation, </w:t>
      </w:r>
      <w:r w:rsidR="00720579">
        <w:t xml:space="preserve">and </w:t>
      </w:r>
      <w:r w:rsidR="00037519" w:rsidRPr="00BF4DBD">
        <w:t>(c) coding instruction for manual coding</w:t>
      </w:r>
      <w:r w:rsidRPr="00BF4DBD">
        <w:t>.</w:t>
      </w:r>
      <w:r w:rsidR="00037519" w:rsidRPr="00BF4DBD">
        <w:t xml:space="preserve"> Across variables, </w:t>
      </w:r>
      <w:r w:rsidR="003C01AD" w:rsidRPr="00BF4DBD">
        <w:t xml:space="preserve">we validated our results by comparing automated coding results to a manually coded </w:t>
      </w:r>
      <w:r w:rsidR="0041491F" w:rsidRPr="00BF4DBD">
        <w:t>“</w:t>
      </w:r>
      <w:r w:rsidR="003C01AD" w:rsidRPr="00BF4DBD">
        <w:t>gold standard</w:t>
      </w:r>
      <w:r w:rsidR="0041491F" w:rsidRPr="00BF4DBD">
        <w:t>” where manual coders annotated the same variables</w:t>
      </w:r>
      <w:r w:rsidR="003C01AD" w:rsidRPr="00BF4DBD">
        <w:t>, a common procedure in NLP approaches. Similarities and differences were then evaluated related to a model’s precision</w:t>
      </w:r>
      <w:r w:rsidR="0041491F" w:rsidRPr="00BF4DBD">
        <w:t xml:space="preserve">, recall, and F1 value: </w:t>
      </w:r>
      <w:r w:rsidR="00F64CE5" w:rsidRPr="00BF4DBD">
        <w:rPr>
          <w:i/>
          <w:iCs/>
        </w:rPr>
        <w:t>Precision</w:t>
      </w:r>
      <w:r w:rsidR="00F64CE5" w:rsidRPr="00BF4DBD">
        <w:t xml:space="preserve"> indicates how many </w:t>
      </w:r>
      <w:r w:rsidR="006016D9">
        <w:t>units of analysis</w:t>
      </w:r>
      <w:r w:rsidR="00F64CE5" w:rsidRPr="00BF4DBD">
        <w:t xml:space="preserve"> predicted to contain a </w:t>
      </w:r>
      <w:r w:rsidR="0041491F" w:rsidRPr="00BF4DBD">
        <w:t xml:space="preserve">variable </w:t>
      </w:r>
      <w:r w:rsidR="004219BB" w:rsidRPr="00BF4DBD">
        <w:t xml:space="preserve">(e.g., </w:t>
      </w:r>
      <w:r w:rsidR="006016D9">
        <w:t>articles containing opinionated content</w:t>
      </w:r>
      <w:r w:rsidR="004219BB" w:rsidRPr="00BF4DBD">
        <w:t xml:space="preserve">) </w:t>
      </w:r>
      <w:r w:rsidR="0041491F" w:rsidRPr="00BF4DBD">
        <w:t>according to</w:t>
      </w:r>
      <w:r w:rsidR="00F64CE5" w:rsidRPr="00BF4DBD">
        <w:t xml:space="preserve"> our automated analysis did according to the gold standard, i.e., how good the </w:t>
      </w:r>
      <w:r w:rsidR="0041491F" w:rsidRPr="00BF4DBD">
        <w:t>NLP approach</w:t>
      </w:r>
      <w:r w:rsidR="00F64CE5" w:rsidRPr="00BF4DBD">
        <w:t xml:space="preserve"> is at not creating too many false positives. </w:t>
      </w:r>
      <w:r w:rsidR="00F64CE5" w:rsidRPr="00BF4DBD">
        <w:rPr>
          <w:i/>
          <w:iCs/>
        </w:rPr>
        <w:t>Recall</w:t>
      </w:r>
      <w:r w:rsidR="00F64CE5" w:rsidRPr="00BF4DBD">
        <w:t xml:space="preserve"> indicates how many </w:t>
      </w:r>
      <w:r w:rsidR="006016D9">
        <w:t>units of analysis</w:t>
      </w:r>
      <w:r w:rsidR="00F64CE5" w:rsidRPr="00BF4DBD">
        <w:t xml:space="preserve"> that </w:t>
      </w:r>
      <w:proofErr w:type="gramStart"/>
      <w:r w:rsidR="00F64CE5" w:rsidRPr="00BF4DBD">
        <w:t xml:space="preserve">actually </w:t>
      </w:r>
      <w:r w:rsidR="000108AC" w:rsidRPr="00BF4DBD">
        <w:t>contain</w:t>
      </w:r>
      <w:proofErr w:type="gramEnd"/>
      <w:r w:rsidR="000108AC" w:rsidRPr="00BF4DBD">
        <w:t xml:space="preserve"> a variable </w:t>
      </w:r>
      <w:r w:rsidR="004219BB" w:rsidRPr="00BF4DBD">
        <w:t xml:space="preserve">(e.g., opinion pieces) </w:t>
      </w:r>
      <w:r w:rsidR="000108AC" w:rsidRPr="00BF4DBD">
        <w:t>were</w:t>
      </w:r>
      <w:r w:rsidR="00F64CE5" w:rsidRPr="00BF4DBD">
        <w:t xml:space="preserve"> found, i.e., how good the </w:t>
      </w:r>
      <w:r w:rsidR="000108AC" w:rsidRPr="00BF4DBD">
        <w:t>NLP approach</w:t>
      </w:r>
      <w:r w:rsidR="00F64CE5" w:rsidRPr="00BF4DBD">
        <w:t xml:space="preserve"> is at not creating too many false negatives. The </w:t>
      </w:r>
      <w:r w:rsidR="0041491F" w:rsidRPr="00BF4DBD">
        <w:rPr>
          <w:i/>
          <w:iCs/>
        </w:rPr>
        <w:t>F</w:t>
      </w:r>
      <w:r w:rsidR="0041491F" w:rsidRPr="00BF4DBD">
        <w:rPr>
          <w:i/>
          <w:iCs/>
          <w:vertAlign w:val="subscript"/>
        </w:rPr>
        <w:t>1</w:t>
      </w:r>
      <w:r w:rsidR="0041491F" w:rsidRPr="00BF4DBD">
        <w:rPr>
          <w:i/>
          <w:iCs/>
        </w:rPr>
        <w:t xml:space="preserve"> </w:t>
      </w:r>
      <w:r w:rsidR="0041491F" w:rsidRPr="00BF4DBD">
        <w:t xml:space="preserve">value </w:t>
      </w:r>
      <w:r w:rsidR="00F64CE5" w:rsidRPr="00BF4DBD">
        <w:t>is the harmonic mean of precision and recall</w:t>
      </w:r>
      <w:r w:rsidR="00E361C8">
        <w:t xml:space="preserve">. It is </w:t>
      </w:r>
      <w:r w:rsidR="00F64CE5" w:rsidRPr="00BF4DBD">
        <w:t>often used as an overall evaluation metric for model assessment</w:t>
      </w:r>
      <w:r w:rsidR="000108AC" w:rsidRPr="00BF4DBD">
        <w:t xml:space="preserve"> </w:t>
      </w:r>
      <w:r w:rsidR="000C2D83" w:rsidRPr="00BF4DBD">
        <w:rPr>
          <w:szCs w:val="24"/>
        </w:rPr>
        <w:t xml:space="preserve">(Manning and </w:t>
      </w:r>
      <w:proofErr w:type="spellStart"/>
      <w:r w:rsidR="000C2D83" w:rsidRPr="00BF4DBD">
        <w:rPr>
          <w:szCs w:val="24"/>
        </w:rPr>
        <w:t>Schütze</w:t>
      </w:r>
      <w:proofErr w:type="spellEnd"/>
      <w:r w:rsidR="000C2D83" w:rsidRPr="00BF4DBD">
        <w:rPr>
          <w:szCs w:val="24"/>
        </w:rPr>
        <w:t xml:space="preserve"> 1999)</w:t>
      </w:r>
      <w:r w:rsidR="000108AC" w:rsidRPr="00BF4DBD">
        <w:t>.</w:t>
      </w:r>
    </w:p>
    <w:p w14:paraId="1B246348" w14:textId="43EB86BC" w:rsidR="00444A7D" w:rsidRPr="00BF4DBD" w:rsidRDefault="00037519" w:rsidP="00DB5442">
      <w:pPr>
        <w:pStyle w:val="berschrift3"/>
        <w:spacing w:line="360" w:lineRule="auto"/>
        <w:jc w:val="both"/>
        <w:rPr>
          <w:rFonts w:ascii="Garamond" w:hAnsi="Garamond"/>
          <w:i/>
          <w:iCs/>
          <w:color w:val="auto"/>
          <w:sz w:val="28"/>
          <w:szCs w:val="28"/>
        </w:rPr>
      </w:pPr>
      <w:r w:rsidRPr="00BF4DBD">
        <w:rPr>
          <w:rFonts w:ascii="Garamond" w:hAnsi="Garamond"/>
          <w:i/>
          <w:iCs/>
          <w:color w:val="auto"/>
          <w:sz w:val="28"/>
          <w:szCs w:val="28"/>
        </w:rPr>
        <w:t>Variable:</w:t>
      </w:r>
      <w:r w:rsidR="008602A5" w:rsidRPr="00BF4DBD">
        <w:rPr>
          <w:rFonts w:ascii="Garamond" w:hAnsi="Garamond"/>
          <w:i/>
          <w:iCs/>
          <w:color w:val="auto"/>
          <w:sz w:val="28"/>
          <w:szCs w:val="28"/>
        </w:rPr>
        <w:t xml:space="preserve"> </w:t>
      </w:r>
      <w:r w:rsidR="00A82DCA" w:rsidRPr="00BF4DBD">
        <w:rPr>
          <w:rFonts w:ascii="Garamond" w:hAnsi="Garamond"/>
          <w:i/>
          <w:iCs/>
          <w:color w:val="auto"/>
          <w:sz w:val="28"/>
          <w:szCs w:val="28"/>
        </w:rPr>
        <w:t xml:space="preserve">Opinion </w:t>
      </w:r>
      <w:r w:rsidRPr="00BF4DBD">
        <w:rPr>
          <w:rFonts w:ascii="Garamond" w:hAnsi="Garamond"/>
          <w:i/>
          <w:iCs/>
          <w:color w:val="auto"/>
          <w:sz w:val="28"/>
          <w:szCs w:val="28"/>
        </w:rPr>
        <w:t>P</w:t>
      </w:r>
      <w:r w:rsidR="00A82DCA" w:rsidRPr="00BF4DBD">
        <w:rPr>
          <w:rFonts w:ascii="Garamond" w:hAnsi="Garamond"/>
          <w:i/>
          <w:iCs/>
          <w:color w:val="auto"/>
          <w:sz w:val="28"/>
          <w:szCs w:val="28"/>
        </w:rPr>
        <w:t xml:space="preserve">iece </w:t>
      </w:r>
    </w:p>
    <w:p w14:paraId="0EDE9FA3" w14:textId="1DC644E1" w:rsidR="00037519" w:rsidRPr="00BF4DBD" w:rsidRDefault="00037519" w:rsidP="00037519">
      <w:pPr>
        <w:pStyle w:val="DJText"/>
        <w:spacing w:after="0"/>
        <w:ind w:firstLine="0"/>
      </w:pPr>
      <w:r w:rsidRPr="00BF4DBD">
        <w:rPr>
          <w:b/>
          <w:bCs/>
        </w:rPr>
        <w:t>Operationalization</w:t>
      </w:r>
      <w:r w:rsidRPr="00BF4DBD">
        <w:t xml:space="preserve">. </w:t>
      </w:r>
      <w:r w:rsidR="005479D5" w:rsidRPr="00BF4DBD">
        <w:t>Using automated content analysis, w</w:t>
      </w:r>
      <w:r w:rsidR="004B4502" w:rsidRPr="00BF4DBD">
        <w:t xml:space="preserve">e relied on outlets’ own classification to code whether articles were </w:t>
      </w:r>
      <w:r w:rsidR="001E36FB" w:rsidRPr="00BF4DBD">
        <w:rPr>
          <w:i/>
          <w:iCs/>
        </w:rPr>
        <w:t>O</w:t>
      </w:r>
      <w:r w:rsidR="004B4502" w:rsidRPr="00BF4DBD">
        <w:rPr>
          <w:i/>
          <w:iCs/>
        </w:rPr>
        <w:t xml:space="preserve">pinion </w:t>
      </w:r>
      <w:r w:rsidR="001E36FB" w:rsidRPr="00BF4DBD">
        <w:rPr>
          <w:i/>
          <w:iCs/>
        </w:rPr>
        <w:t>P</w:t>
      </w:r>
      <w:r w:rsidR="004B4502" w:rsidRPr="00BF4DBD">
        <w:rPr>
          <w:i/>
          <w:iCs/>
        </w:rPr>
        <w:t>ieces</w:t>
      </w:r>
      <w:r w:rsidR="004B4502" w:rsidRPr="00BF4DBD">
        <w:t>. Outlets used visual “editorial comment” signs on their websites or labelled articles as “editorial comments” to separate opinion pieces from other content</w:t>
      </w:r>
      <w:r w:rsidR="00CA2B2A" w:rsidRPr="00BF4DBD">
        <w:t xml:space="preserve">. </w:t>
      </w:r>
      <w:r w:rsidR="004B4502" w:rsidRPr="00BF4DBD">
        <w:t>Based on articles’ source code, we extracted tags to classify articles (0 = not an opinion piece, 1 = opinion piece).</w:t>
      </w:r>
      <w:r w:rsidR="00CA2B2A" w:rsidRPr="00BF4DBD">
        <w:t xml:space="preserve"> </w:t>
      </w:r>
    </w:p>
    <w:p w14:paraId="069BE48F" w14:textId="5E6AB5B8" w:rsidR="00037519" w:rsidRPr="00BF4DBD" w:rsidRDefault="00037519" w:rsidP="003054D7">
      <w:pPr>
        <w:pStyle w:val="DJText"/>
        <w:spacing w:before="240" w:after="0"/>
        <w:ind w:firstLine="0"/>
      </w:pPr>
      <w:r w:rsidRPr="00BF4DBD">
        <w:rPr>
          <w:b/>
          <w:bCs/>
        </w:rPr>
        <w:t>Validation</w:t>
      </w:r>
      <w:r w:rsidRPr="00BF4DBD">
        <w:t xml:space="preserve">. </w:t>
      </w:r>
      <w:r w:rsidR="002A4607" w:rsidRPr="00BF4DBD">
        <w:t>We</w:t>
      </w:r>
      <w:r w:rsidR="001773D9" w:rsidRPr="00BF4DBD">
        <w:t xml:space="preserve"> validate</w:t>
      </w:r>
      <w:r w:rsidR="00F84588" w:rsidRPr="00BF4DBD">
        <w:t>d</w:t>
      </w:r>
      <w:r w:rsidR="001773D9" w:rsidRPr="00BF4DBD">
        <w:t xml:space="preserve"> this rule-based approach</w:t>
      </w:r>
      <w:r w:rsidR="00186520" w:rsidRPr="00BF4DBD">
        <w:t xml:space="preserve"> based </w:t>
      </w:r>
      <w:r w:rsidR="00422D1B" w:rsidRPr="00BF4DBD">
        <w:t xml:space="preserve">on comparison to a manually coded gold standard. </w:t>
      </w:r>
      <w:r w:rsidR="00EB3590" w:rsidRPr="00BF4DBD">
        <w:t>Since the overall corpus included comparably few opinion pieces, we used stratified sampling to create a more balanced sample</w:t>
      </w:r>
      <w:r w:rsidR="000415D2" w:rsidRPr="00BF4DBD">
        <w:t xml:space="preserve"> for manual validation</w:t>
      </w:r>
      <w:r w:rsidR="00EB3590" w:rsidRPr="00BF4DBD">
        <w:t xml:space="preserve"> </w:t>
      </w:r>
      <w:r w:rsidR="000C2D83" w:rsidRPr="00BF4DBD">
        <w:t>(Stoll 2020)</w:t>
      </w:r>
      <w:r w:rsidR="00EB3590" w:rsidRPr="00BF4DBD">
        <w:t xml:space="preserve">. </w:t>
      </w:r>
      <w:r w:rsidR="00B4381E" w:rsidRPr="00BF4DBD">
        <w:t>T</w:t>
      </w:r>
      <w:r w:rsidR="00B4381E">
        <w:t>hus, the</w:t>
      </w:r>
      <w:r w:rsidR="00B4381E" w:rsidRPr="00BF4DBD">
        <w:t xml:space="preserve"> gold standard was based on a stratified sample of </w:t>
      </w:r>
      <w:r w:rsidR="00B4381E" w:rsidRPr="00BF4DBD">
        <w:rPr>
          <w:i/>
          <w:iCs/>
        </w:rPr>
        <w:t>N</w:t>
      </w:r>
      <w:r w:rsidR="00B4381E" w:rsidRPr="00BF4DBD">
        <w:t xml:space="preserve"> = 400 news stories including both opinion pieces (</w:t>
      </w:r>
      <w:r w:rsidR="00B4381E" w:rsidRPr="00BF4DBD">
        <w:rPr>
          <w:i/>
          <w:iCs/>
        </w:rPr>
        <w:t>N</w:t>
      </w:r>
      <w:r w:rsidR="00B4381E" w:rsidRPr="00BF4DBD">
        <w:t xml:space="preserve"> = 97) and non-opinion pieces (</w:t>
      </w:r>
      <w:r w:rsidR="00B4381E" w:rsidRPr="00BF4DBD">
        <w:rPr>
          <w:i/>
          <w:iCs/>
        </w:rPr>
        <w:t>N</w:t>
      </w:r>
      <w:r w:rsidR="00B4381E" w:rsidRPr="00BF4DBD">
        <w:t xml:space="preserve"> = 307). </w:t>
      </w:r>
      <w:r w:rsidR="00EB3590" w:rsidRPr="00BF4DBD">
        <w:t>All stories were coded as opinion pieces (1) or non-opinion pieces (0) by the first author</w:t>
      </w:r>
      <w:r w:rsidR="00935809" w:rsidRPr="00BF4DBD">
        <w:t xml:space="preserve"> (see coding instruction below)</w:t>
      </w:r>
      <w:r w:rsidR="00EB3590" w:rsidRPr="00BF4DBD">
        <w:t xml:space="preserve">. </w:t>
      </w:r>
      <w:r w:rsidR="000415D2" w:rsidRPr="00BF4DBD">
        <w:t>The second author coded 10% of the sample for intercoder reliability (</w:t>
      </w:r>
      <w:r w:rsidR="000415D2" w:rsidRPr="00BF4DBD">
        <w:rPr>
          <w:i/>
          <w:iCs/>
        </w:rPr>
        <w:t>N</w:t>
      </w:r>
      <w:r w:rsidR="000415D2" w:rsidRPr="00BF4DBD">
        <w:t xml:space="preserve"> = 40, </w:t>
      </w:r>
      <w:r w:rsidR="000415D2" w:rsidRPr="00BF4DBD">
        <w:rPr>
          <w:i/>
          <w:iCs/>
        </w:rPr>
        <w:t>α</w:t>
      </w:r>
      <w:r w:rsidR="000415D2" w:rsidRPr="00BF4DBD">
        <w:t xml:space="preserve"> = </w:t>
      </w:r>
      <w:r w:rsidR="00F01BA2" w:rsidRPr="00F01BA2">
        <w:t>.9</w:t>
      </w:r>
      <w:r w:rsidR="00656848">
        <w:t>5</w:t>
      </w:r>
      <w:r w:rsidR="000415D2" w:rsidRPr="00BF4DBD">
        <w:t>).</w:t>
      </w:r>
      <w:r w:rsidR="007B110D" w:rsidRPr="00BF4DBD">
        <w:t xml:space="preserve"> </w:t>
      </w:r>
      <w:r w:rsidR="00573D04" w:rsidRPr="00BF4DBD">
        <w:t xml:space="preserve">Comparing this manual coding to the automated classification </w:t>
      </w:r>
      <w:r w:rsidR="00935809" w:rsidRPr="00BF4DBD">
        <w:t xml:space="preserve">reassured the </w:t>
      </w:r>
      <w:r w:rsidR="00917B38" w:rsidRPr="00BF4DBD">
        <w:t xml:space="preserve">validity </w:t>
      </w:r>
      <w:r w:rsidR="00935809" w:rsidRPr="00BF4DBD">
        <w:t>of the results</w:t>
      </w:r>
      <w:r w:rsidR="00917B38" w:rsidRPr="00BF4DBD">
        <w:t xml:space="preserve"> (</w:t>
      </w:r>
      <w:r w:rsidR="00917B38" w:rsidRPr="00BF4DBD">
        <w:rPr>
          <w:i/>
          <w:iCs/>
        </w:rPr>
        <w:t>precision</w:t>
      </w:r>
      <w:r w:rsidR="00917B38" w:rsidRPr="00BF4DBD">
        <w:t xml:space="preserve"> = .97, </w:t>
      </w:r>
      <w:r w:rsidR="00917B38" w:rsidRPr="00BF4DBD">
        <w:rPr>
          <w:i/>
          <w:iCs/>
        </w:rPr>
        <w:t>recall</w:t>
      </w:r>
      <w:r w:rsidR="00917B38" w:rsidRPr="00BF4DBD">
        <w:t xml:space="preserve"> = .99, </w:t>
      </w:r>
      <w:r w:rsidR="00917B38" w:rsidRPr="00BF4DBD">
        <w:rPr>
          <w:i/>
          <w:iCs/>
        </w:rPr>
        <w:t>F</w:t>
      </w:r>
      <w:r w:rsidR="00917B38" w:rsidRPr="00BF4DBD">
        <w:rPr>
          <w:vertAlign w:val="subscript"/>
        </w:rPr>
        <w:t>1</w:t>
      </w:r>
      <w:r w:rsidR="00917B38" w:rsidRPr="00BF4DBD">
        <w:t xml:space="preserve"> = .98).</w:t>
      </w:r>
    </w:p>
    <w:p w14:paraId="7B963203" w14:textId="29A119BC" w:rsidR="00037519" w:rsidRPr="00BF4DBD" w:rsidRDefault="00037519" w:rsidP="003054D7">
      <w:pPr>
        <w:pStyle w:val="DJText"/>
        <w:spacing w:before="240" w:after="0"/>
        <w:ind w:firstLine="0"/>
        <w:rPr>
          <w:b/>
          <w:bCs/>
        </w:rPr>
      </w:pPr>
      <w:r w:rsidRPr="00BF4DBD">
        <w:rPr>
          <w:b/>
          <w:bCs/>
        </w:rPr>
        <w:t>Coding Instruction (for Gold Standard)</w:t>
      </w:r>
      <w:r w:rsidRPr="00CA2E7E">
        <w:t xml:space="preserve">. </w:t>
      </w:r>
    </w:p>
    <w:p w14:paraId="3FE82FE1" w14:textId="4FE93E66" w:rsidR="00F9129B" w:rsidRPr="00BF4DBD" w:rsidRDefault="00F9129B" w:rsidP="00646D45">
      <w:pPr>
        <w:pStyle w:val="DJText"/>
        <w:shd w:val="clear" w:color="auto" w:fill="F2F2F2" w:themeFill="background1" w:themeFillShade="F2"/>
        <w:spacing w:line="280" w:lineRule="exact"/>
        <w:ind w:firstLine="0"/>
        <w:rPr>
          <w:sz w:val="20"/>
          <w:szCs w:val="20"/>
        </w:rPr>
      </w:pPr>
      <w:r w:rsidRPr="00BF4DBD">
        <w:rPr>
          <w:sz w:val="20"/>
          <w:szCs w:val="20"/>
        </w:rPr>
        <w:t xml:space="preserve">For every journalistic article, please code whether the story is an opinion </w:t>
      </w:r>
      <w:r w:rsidR="004E09E0">
        <w:rPr>
          <w:sz w:val="20"/>
          <w:szCs w:val="20"/>
        </w:rPr>
        <w:t xml:space="preserve">piece </w:t>
      </w:r>
      <w:r w:rsidRPr="00BF4DBD">
        <w:rPr>
          <w:sz w:val="20"/>
          <w:szCs w:val="20"/>
        </w:rPr>
        <w:t>(1) or not (0). Indicators for opinion pieces include (1) textual markers, i.e., stories clearly being labelled “</w:t>
      </w:r>
      <w:proofErr w:type="spellStart"/>
      <w:r w:rsidRPr="00BF4DBD">
        <w:rPr>
          <w:sz w:val="20"/>
          <w:szCs w:val="20"/>
        </w:rPr>
        <w:t>Kommentar</w:t>
      </w:r>
      <w:proofErr w:type="spellEnd"/>
      <w:r w:rsidRPr="00BF4DBD">
        <w:rPr>
          <w:sz w:val="20"/>
          <w:szCs w:val="20"/>
        </w:rPr>
        <w:t>” or “</w:t>
      </w:r>
      <w:proofErr w:type="spellStart"/>
      <w:r w:rsidRPr="00BF4DBD">
        <w:rPr>
          <w:sz w:val="20"/>
          <w:szCs w:val="20"/>
        </w:rPr>
        <w:t>Kolumne</w:t>
      </w:r>
      <w:proofErr w:type="spellEnd"/>
      <w:r w:rsidRPr="00BF4DBD">
        <w:rPr>
          <w:sz w:val="20"/>
          <w:szCs w:val="20"/>
        </w:rPr>
        <w:t>” or “</w:t>
      </w:r>
      <w:proofErr w:type="spellStart"/>
      <w:r w:rsidRPr="00BF4DBD">
        <w:rPr>
          <w:sz w:val="20"/>
          <w:szCs w:val="20"/>
        </w:rPr>
        <w:t>Glosse</w:t>
      </w:r>
      <w:proofErr w:type="spellEnd"/>
      <w:r w:rsidRPr="00BF4DBD">
        <w:rPr>
          <w:sz w:val="20"/>
          <w:szCs w:val="20"/>
        </w:rPr>
        <w:t>” or “</w:t>
      </w:r>
      <w:proofErr w:type="spellStart"/>
      <w:r w:rsidRPr="00BF4DBD">
        <w:rPr>
          <w:sz w:val="20"/>
          <w:szCs w:val="20"/>
        </w:rPr>
        <w:t>Leitartikel</w:t>
      </w:r>
      <w:proofErr w:type="spellEnd"/>
      <w:r w:rsidRPr="00BF4DBD">
        <w:rPr>
          <w:sz w:val="20"/>
          <w:szCs w:val="20"/>
        </w:rPr>
        <w:t>” or “Essay” or “</w:t>
      </w:r>
      <w:proofErr w:type="spellStart"/>
      <w:r w:rsidRPr="00BF4DBD">
        <w:rPr>
          <w:sz w:val="20"/>
          <w:szCs w:val="20"/>
        </w:rPr>
        <w:t>Gastbeitrag</w:t>
      </w:r>
      <w:proofErr w:type="spellEnd"/>
      <w:r w:rsidRPr="00BF4DBD">
        <w:rPr>
          <w:sz w:val="20"/>
          <w:szCs w:val="20"/>
        </w:rPr>
        <w:t>” (se</w:t>
      </w:r>
      <w:r w:rsidRPr="00593CAB">
        <w:rPr>
          <w:sz w:val="20"/>
          <w:szCs w:val="20"/>
        </w:rPr>
        <w:t xml:space="preserve">e </w:t>
      </w:r>
      <w:hyperlink r:id="rId18" w:history="1">
        <w:r w:rsidRPr="00593CAB">
          <w:rPr>
            <w:rStyle w:val="Hyperlink"/>
            <w:color w:val="auto"/>
            <w:sz w:val="20"/>
            <w:szCs w:val="20"/>
          </w:rPr>
          <w:t>example</w:t>
        </w:r>
      </w:hyperlink>
      <w:hyperlink r:id="rId19" w:history="1"/>
      <w:r w:rsidRPr="00BF4DBD">
        <w:rPr>
          <w:sz w:val="20"/>
          <w:szCs w:val="20"/>
        </w:rPr>
        <w:t xml:space="preserve">), (2) visual markers, i.e., stories being visually identified as opinion pieces (see </w:t>
      </w:r>
      <w:hyperlink r:id="rId20" w:history="1">
        <w:r w:rsidRPr="006005D5">
          <w:rPr>
            <w:rStyle w:val="Hyperlink"/>
            <w:color w:val="auto"/>
            <w:sz w:val="20"/>
            <w:szCs w:val="20"/>
          </w:rPr>
          <w:t>example</w:t>
        </w:r>
      </w:hyperlink>
      <w:r w:rsidRPr="00BF4DBD">
        <w:rPr>
          <w:sz w:val="20"/>
          <w:szCs w:val="20"/>
        </w:rPr>
        <w:t xml:space="preserve">), or (3) </w:t>
      </w:r>
      <w:r w:rsidR="00F154EA">
        <w:rPr>
          <w:sz w:val="20"/>
          <w:szCs w:val="20"/>
        </w:rPr>
        <w:t xml:space="preserve">an </w:t>
      </w:r>
      <w:r w:rsidRPr="00BF4DBD">
        <w:rPr>
          <w:sz w:val="20"/>
          <w:szCs w:val="20"/>
        </w:rPr>
        <w:t xml:space="preserve">indication that the article </w:t>
      </w:r>
      <w:r w:rsidR="00F154EA">
        <w:rPr>
          <w:sz w:val="20"/>
          <w:szCs w:val="20"/>
        </w:rPr>
        <w:t>was published in the</w:t>
      </w:r>
      <w:r w:rsidRPr="00BF4DBD">
        <w:rPr>
          <w:sz w:val="20"/>
          <w:szCs w:val="20"/>
        </w:rPr>
        <w:t xml:space="preserve"> “opinion” </w:t>
      </w:r>
      <w:r w:rsidRPr="00E26729">
        <w:rPr>
          <w:sz w:val="20"/>
          <w:szCs w:val="20"/>
        </w:rPr>
        <w:t xml:space="preserve">section (see </w:t>
      </w:r>
      <w:hyperlink r:id="rId21" w:history="1">
        <w:r w:rsidRPr="00E26729">
          <w:rPr>
            <w:rStyle w:val="Hyperlink"/>
            <w:color w:val="auto"/>
            <w:sz w:val="20"/>
            <w:szCs w:val="20"/>
          </w:rPr>
          <w:t>example</w:t>
        </w:r>
      </w:hyperlink>
      <w:hyperlink r:id="rId22" w:history="1"/>
      <w:r w:rsidRPr="00E26729">
        <w:rPr>
          <w:sz w:val="20"/>
          <w:szCs w:val="20"/>
        </w:rPr>
        <w:t>).</w:t>
      </w:r>
    </w:p>
    <w:p w14:paraId="4B9D73C2" w14:textId="1DF1903A" w:rsidR="00A82DCA" w:rsidRPr="00BF4DBD" w:rsidRDefault="00646D45" w:rsidP="00646D45">
      <w:pPr>
        <w:pStyle w:val="berschrift3"/>
        <w:spacing w:line="360" w:lineRule="auto"/>
        <w:jc w:val="both"/>
        <w:rPr>
          <w:rFonts w:ascii="Garamond" w:hAnsi="Garamond"/>
          <w:i/>
          <w:iCs/>
          <w:color w:val="auto"/>
          <w:sz w:val="28"/>
          <w:szCs w:val="28"/>
        </w:rPr>
      </w:pPr>
      <w:r w:rsidRPr="00BF4DBD">
        <w:rPr>
          <w:rFonts w:ascii="Garamond" w:hAnsi="Garamond"/>
          <w:i/>
          <w:iCs/>
          <w:color w:val="auto"/>
          <w:sz w:val="28"/>
          <w:szCs w:val="28"/>
        </w:rPr>
        <w:lastRenderedPageBreak/>
        <w:t>Variable:</w:t>
      </w:r>
      <w:r w:rsidR="008602A5" w:rsidRPr="00BF4DBD">
        <w:rPr>
          <w:rFonts w:ascii="Garamond" w:hAnsi="Garamond"/>
          <w:i/>
          <w:iCs/>
          <w:color w:val="auto"/>
          <w:sz w:val="28"/>
          <w:szCs w:val="28"/>
        </w:rPr>
        <w:t xml:space="preserve"> </w:t>
      </w:r>
      <w:r w:rsidR="00040FD0" w:rsidRPr="00BF4DBD">
        <w:rPr>
          <w:rFonts w:ascii="Garamond" w:hAnsi="Garamond"/>
          <w:i/>
          <w:iCs/>
          <w:color w:val="auto"/>
          <w:sz w:val="28"/>
          <w:szCs w:val="28"/>
        </w:rPr>
        <w:t>Topic</w:t>
      </w:r>
    </w:p>
    <w:p w14:paraId="5F95C425" w14:textId="2747B1BC" w:rsidR="00646D45" w:rsidRPr="00BF4DBD" w:rsidRDefault="00646D45" w:rsidP="003054D7">
      <w:pPr>
        <w:pStyle w:val="DJText"/>
        <w:spacing w:after="0"/>
        <w:ind w:firstLine="0"/>
      </w:pPr>
      <w:r w:rsidRPr="00BF4DBD">
        <w:rPr>
          <w:b/>
          <w:bCs/>
        </w:rPr>
        <w:t>Operationalization</w:t>
      </w:r>
      <w:r w:rsidRPr="00BF4DBD">
        <w:t xml:space="preserve">. </w:t>
      </w:r>
      <w:r w:rsidR="006F7772" w:rsidRPr="00BF4DBD">
        <w:t xml:space="preserve">Using automated content analysis, </w:t>
      </w:r>
      <w:r w:rsidR="006F7772">
        <w:t>w</w:t>
      </w:r>
      <w:r w:rsidR="006963DB" w:rsidRPr="00BF4DBD">
        <w:t xml:space="preserve">e coded whether articles dealt with celebrities as their main </w:t>
      </w:r>
      <w:r w:rsidR="001E36FB" w:rsidRPr="00BF4DBD">
        <w:rPr>
          <w:i/>
          <w:iCs/>
        </w:rPr>
        <w:t>T</w:t>
      </w:r>
      <w:r w:rsidR="006963DB" w:rsidRPr="00BF4DBD">
        <w:rPr>
          <w:i/>
          <w:iCs/>
        </w:rPr>
        <w:t>opic</w:t>
      </w:r>
      <w:r w:rsidR="006963DB" w:rsidRPr="00BF4DBD">
        <w:t xml:space="preserve"> by relying on a pre-trained supervised machine learning classifier validated for a similar German-language news corpus</w:t>
      </w:r>
      <w:r w:rsidR="0073301E" w:rsidRPr="00BF4DBD">
        <w:t xml:space="preserve"> </w:t>
      </w:r>
      <w:r w:rsidR="000C2D83">
        <w:t>(</w:t>
      </w:r>
      <w:proofErr w:type="spellStart"/>
      <w:r w:rsidR="000C2D83">
        <w:t>Jürgens</w:t>
      </w:r>
      <w:proofErr w:type="spellEnd"/>
      <w:r w:rsidR="000C2D83">
        <w:t xml:space="preserve"> and Stark 2022)</w:t>
      </w:r>
      <w:r w:rsidR="006963DB" w:rsidRPr="00BF4DBD">
        <w:t>. The neural network-based classifier is based on a fine-tuned German BERT transformer trained on N = 10,000 manually coded articles</w:t>
      </w:r>
      <w:r w:rsidR="00001771" w:rsidRPr="00BF4DBD">
        <w:t xml:space="preserve"> by 25 coders (α = .81).</w:t>
      </w:r>
      <w:r w:rsidR="006963DB" w:rsidRPr="00BF4DBD">
        <w:t xml:space="preserve"> </w:t>
      </w:r>
      <w:r w:rsidR="00AE6769" w:rsidRPr="00BF4DBD">
        <w:t xml:space="preserve">In the study by </w:t>
      </w:r>
      <w:proofErr w:type="spellStart"/>
      <w:r w:rsidR="00AE6769" w:rsidRPr="00BF4DBD">
        <w:t>Jürgens</w:t>
      </w:r>
      <w:proofErr w:type="spellEnd"/>
      <w:r w:rsidR="00AE6769" w:rsidRPr="00BF4DBD">
        <w:t xml:space="preserve"> and Stark (2022), the authors assigned articles on</w:t>
      </w:r>
      <w:r w:rsidR="003D560A" w:rsidRPr="00BF4DBD">
        <w:t>e</w:t>
      </w:r>
      <w:r w:rsidR="00AE6769" w:rsidRPr="00BF4DBD">
        <w:t xml:space="preserve"> of the following topics: </w:t>
      </w:r>
      <w:r w:rsidR="00925BCC" w:rsidRPr="00BF4DBD">
        <w:t>“</w:t>
      </w:r>
      <w:r w:rsidR="006D046F" w:rsidRPr="00BF4DBD">
        <w:t>accidents</w:t>
      </w:r>
      <w:r w:rsidR="00925BCC" w:rsidRPr="00BF4DBD">
        <w:t>”</w:t>
      </w:r>
      <w:r w:rsidR="006D046F" w:rsidRPr="00BF4DBD">
        <w:t xml:space="preserve">, </w:t>
      </w:r>
      <w:r w:rsidR="00EE7A1B" w:rsidRPr="00BF4DBD">
        <w:t xml:space="preserve">“celebrities”, </w:t>
      </w:r>
      <w:r w:rsidR="002260E0" w:rsidRPr="00BF4DBD">
        <w:t xml:space="preserve">“crime”, </w:t>
      </w:r>
      <w:r w:rsidR="009D3CF9" w:rsidRPr="00BF4DBD">
        <w:t xml:space="preserve">“finance”, </w:t>
      </w:r>
      <w:r w:rsidR="002260E0" w:rsidRPr="00BF4DBD">
        <w:t xml:space="preserve">“general politics”, </w:t>
      </w:r>
      <w:r w:rsidR="00925BCC" w:rsidRPr="00BF4DBD">
        <w:t>“</w:t>
      </w:r>
      <w:r w:rsidR="006D046F" w:rsidRPr="00BF4DBD">
        <w:t>health</w:t>
      </w:r>
      <w:r w:rsidR="00925BCC" w:rsidRPr="00BF4DBD">
        <w:t>”</w:t>
      </w:r>
      <w:r w:rsidR="006D046F" w:rsidRPr="00BF4DBD">
        <w:t xml:space="preserve">, </w:t>
      </w:r>
      <w:r w:rsidR="009D3CF9" w:rsidRPr="00BF4DBD">
        <w:t xml:space="preserve">“hobbies/lifestyle”, “science”, </w:t>
      </w:r>
      <w:r w:rsidR="00925BCC" w:rsidRPr="00BF4DBD">
        <w:t>“</w:t>
      </w:r>
      <w:r w:rsidR="006D046F" w:rsidRPr="00BF4DBD">
        <w:t>social issues</w:t>
      </w:r>
      <w:r w:rsidR="00925BCC" w:rsidRPr="00BF4DBD">
        <w:t>”</w:t>
      </w:r>
      <w:r w:rsidR="006D046F" w:rsidRPr="00BF4DBD">
        <w:t xml:space="preserve">, </w:t>
      </w:r>
      <w:r w:rsidR="00925BCC" w:rsidRPr="00BF4DBD">
        <w:t>“</w:t>
      </w:r>
      <w:r w:rsidR="006D046F" w:rsidRPr="00BF4DBD">
        <w:t>sports</w:t>
      </w:r>
      <w:r w:rsidR="00925BCC" w:rsidRPr="00BF4DBD">
        <w:t>”</w:t>
      </w:r>
      <w:r w:rsidR="006D046F" w:rsidRPr="00BF4DBD">
        <w:t xml:space="preserve">, </w:t>
      </w:r>
      <w:r w:rsidR="009D3CF9" w:rsidRPr="00BF4DBD">
        <w:t xml:space="preserve">“parties and politicians”, </w:t>
      </w:r>
      <w:r w:rsidR="002260E0" w:rsidRPr="00BF4DBD">
        <w:t xml:space="preserve">“war”, </w:t>
      </w:r>
      <w:r w:rsidR="006D046F" w:rsidRPr="00BF4DBD">
        <w:t xml:space="preserve">and </w:t>
      </w:r>
      <w:r w:rsidR="00925BCC" w:rsidRPr="00BF4DBD">
        <w:t>“</w:t>
      </w:r>
      <w:r w:rsidR="006D046F" w:rsidRPr="00BF4DBD">
        <w:t>weather</w:t>
      </w:r>
      <w:r w:rsidR="00925BCC" w:rsidRPr="00BF4DBD">
        <w:t>”</w:t>
      </w:r>
      <w:r w:rsidR="006D046F" w:rsidRPr="00BF4DBD">
        <w:t xml:space="preserve">. </w:t>
      </w:r>
      <w:r w:rsidR="00925BCC" w:rsidRPr="00BF4DBD">
        <w:t>We combined some of these categories, namely “general politics” and “parties and politicians” to “politics”</w:t>
      </w:r>
      <w:r w:rsidR="00D14A62" w:rsidRPr="00BF4DBD">
        <w:t xml:space="preserve"> and</w:t>
      </w:r>
      <w:r w:rsidR="00925BCC" w:rsidRPr="00BF4DBD">
        <w:t xml:space="preserve"> </w:t>
      </w:r>
      <w:r w:rsidR="00806C8A" w:rsidRPr="00BF4DBD">
        <w:t>“</w:t>
      </w:r>
      <w:r w:rsidR="00227DAF" w:rsidRPr="00BF4DBD">
        <w:t xml:space="preserve">accidents”, “war”, </w:t>
      </w:r>
      <w:r w:rsidR="00AD32B7" w:rsidRPr="00BF4DBD">
        <w:t xml:space="preserve">and </w:t>
      </w:r>
      <w:r w:rsidR="00227DAF" w:rsidRPr="00BF4DBD">
        <w:t>“crime” to “crime/disaster”</w:t>
      </w:r>
      <w:r w:rsidR="00A77BA5" w:rsidRPr="00BF4DBD">
        <w:t>. By doing so, we</w:t>
      </w:r>
      <w:r w:rsidR="006963DB" w:rsidRPr="00BF4DBD">
        <w:t xml:space="preserve"> assigned articles one of the following </w:t>
      </w:r>
      <w:r w:rsidR="001111FE">
        <w:t>ten</w:t>
      </w:r>
      <w:r w:rsidR="003D560A" w:rsidRPr="00BF4DBD">
        <w:t xml:space="preserve"> </w:t>
      </w:r>
      <w:r w:rsidR="006963DB" w:rsidRPr="00BF4DBD">
        <w:t xml:space="preserve">topics: </w:t>
      </w:r>
      <w:r w:rsidR="00A77BA5" w:rsidRPr="00BF4DBD">
        <w:t>“</w:t>
      </w:r>
      <w:r w:rsidR="006963DB" w:rsidRPr="00BF4DBD">
        <w:t>celebrities</w:t>
      </w:r>
      <w:r w:rsidR="00A77BA5" w:rsidRPr="00BF4DBD">
        <w:t>”</w:t>
      </w:r>
      <w:r w:rsidR="006963DB" w:rsidRPr="00BF4DBD">
        <w:t xml:space="preserve">, </w:t>
      </w:r>
      <w:r w:rsidR="00A77BA5" w:rsidRPr="00BF4DBD">
        <w:t>“</w:t>
      </w:r>
      <w:r w:rsidR="006963DB" w:rsidRPr="00BF4DBD">
        <w:t>crime/disaster</w:t>
      </w:r>
      <w:r w:rsidR="00A77BA5" w:rsidRPr="00BF4DBD">
        <w:t>”</w:t>
      </w:r>
      <w:r w:rsidR="006963DB" w:rsidRPr="00BF4DBD">
        <w:t xml:space="preserve">, </w:t>
      </w:r>
      <w:r w:rsidR="00A77BA5" w:rsidRPr="00BF4DBD">
        <w:t>“finance”,</w:t>
      </w:r>
      <w:r w:rsidR="006963DB" w:rsidRPr="00BF4DBD">
        <w:t xml:space="preserve"> </w:t>
      </w:r>
      <w:r w:rsidR="00A77BA5" w:rsidRPr="00BF4DBD">
        <w:t>“</w:t>
      </w:r>
      <w:r w:rsidR="006963DB" w:rsidRPr="00BF4DBD">
        <w:t>health</w:t>
      </w:r>
      <w:r w:rsidR="00A77BA5" w:rsidRPr="00BF4DBD">
        <w:t>”</w:t>
      </w:r>
      <w:r w:rsidR="006963DB" w:rsidRPr="00BF4DBD">
        <w:t xml:space="preserve">, </w:t>
      </w:r>
      <w:r w:rsidR="00A77BA5" w:rsidRPr="00BF4DBD">
        <w:t>“hobbies/</w:t>
      </w:r>
      <w:r w:rsidR="006963DB" w:rsidRPr="00BF4DBD">
        <w:t>lifestyle</w:t>
      </w:r>
      <w:r w:rsidR="00A77BA5" w:rsidRPr="00BF4DBD">
        <w:t>”</w:t>
      </w:r>
      <w:r w:rsidR="006963DB" w:rsidRPr="00BF4DBD">
        <w:t xml:space="preserve">, </w:t>
      </w:r>
      <w:r w:rsidR="00A77BA5" w:rsidRPr="00BF4DBD">
        <w:t>“</w:t>
      </w:r>
      <w:r w:rsidR="006963DB" w:rsidRPr="00BF4DBD">
        <w:t>politics</w:t>
      </w:r>
      <w:r w:rsidR="00A77BA5" w:rsidRPr="00BF4DBD">
        <w:t>”</w:t>
      </w:r>
      <w:r w:rsidR="006963DB" w:rsidRPr="00BF4DBD">
        <w:t xml:space="preserve">, </w:t>
      </w:r>
      <w:r w:rsidR="00A77BA5" w:rsidRPr="00BF4DBD">
        <w:t>“</w:t>
      </w:r>
      <w:r w:rsidR="006963DB" w:rsidRPr="00BF4DBD">
        <w:t>science</w:t>
      </w:r>
      <w:r w:rsidR="00A77BA5" w:rsidRPr="00BF4DBD">
        <w:t>”</w:t>
      </w:r>
      <w:r w:rsidR="006963DB" w:rsidRPr="00BF4DBD">
        <w:t xml:space="preserve">, </w:t>
      </w:r>
      <w:r w:rsidR="00AC35BE" w:rsidRPr="00BF4DBD">
        <w:t>“social issues”, “</w:t>
      </w:r>
      <w:r w:rsidR="006963DB" w:rsidRPr="00BF4DBD">
        <w:t>sports</w:t>
      </w:r>
      <w:r w:rsidR="00A77BA5" w:rsidRPr="00BF4DBD">
        <w:t>”</w:t>
      </w:r>
      <w:r w:rsidR="006963DB" w:rsidRPr="00BF4DBD">
        <w:t xml:space="preserve">, or </w:t>
      </w:r>
      <w:r w:rsidR="00A77BA5" w:rsidRPr="00BF4DBD">
        <w:t>“</w:t>
      </w:r>
      <w:r w:rsidR="006963DB" w:rsidRPr="00BF4DBD">
        <w:t>weather</w:t>
      </w:r>
      <w:r w:rsidR="00A77BA5" w:rsidRPr="00BF4DBD">
        <w:t>”</w:t>
      </w:r>
      <w:r w:rsidR="006963DB" w:rsidRPr="00BF4DBD">
        <w:t xml:space="preserve">. </w:t>
      </w:r>
    </w:p>
    <w:p w14:paraId="2990E224" w14:textId="7352C437" w:rsidR="00816CA5" w:rsidRPr="00BF4DBD" w:rsidRDefault="00646D45" w:rsidP="003054D7">
      <w:pPr>
        <w:pStyle w:val="DJText"/>
        <w:spacing w:before="240"/>
        <w:ind w:firstLine="0"/>
      </w:pPr>
      <w:r w:rsidRPr="00BF4DBD">
        <w:rPr>
          <w:b/>
          <w:bCs/>
        </w:rPr>
        <w:t>Validation</w:t>
      </w:r>
      <w:r w:rsidRPr="00BF4DBD">
        <w:t xml:space="preserve">. </w:t>
      </w:r>
      <w:r w:rsidR="006963DB" w:rsidRPr="00BF4DBD">
        <w:t xml:space="preserve">In the study by </w:t>
      </w:r>
      <w:proofErr w:type="spellStart"/>
      <w:r w:rsidR="006963DB" w:rsidRPr="00BF4DBD">
        <w:t>Jürgens</w:t>
      </w:r>
      <w:proofErr w:type="spellEnd"/>
      <w:r w:rsidR="006963DB" w:rsidRPr="00BF4DBD">
        <w:t xml:space="preserve"> and Stark (2022), </w:t>
      </w:r>
      <w:r w:rsidR="00E94B8E">
        <w:t>a</w:t>
      </w:r>
      <w:r w:rsidR="006963DB" w:rsidRPr="00BF4DBD">
        <w:t xml:space="preserve"> </w:t>
      </w:r>
      <w:r w:rsidR="00744FD7" w:rsidRPr="00BF4DBD">
        <w:t>more fine-grained model with more topical categories (see above)</w:t>
      </w:r>
      <w:r w:rsidR="006963DB" w:rsidRPr="00BF4DBD">
        <w:t xml:space="preserve"> achieved </w:t>
      </w:r>
      <w:r w:rsidR="00816CA5" w:rsidRPr="00BF4DBD">
        <w:t>valid results (</w:t>
      </w:r>
      <w:r w:rsidR="00816CA5" w:rsidRPr="00BF4DBD">
        <w:rPr>
          <w:i/>
          <w:iCs/>
        </w:rPr>
        <w:t>average precision</w:t>
      </w:r>
      <w:r w:rsidR="00816CA5" w:rsidRPr="00BF4DBD">
        <w:t xml:space="preserve"> = .84,</w:t>
      </w:r>
      <w:r w:rsidR="00816CA5" w:rsidRPr="00B17677">
        <w:rPr>
          <w:i/>
          <w:iCs/>
        </w:rPr>
        <w:t xml:space="preserve"> average</w:t>
      </w:r>
      <w:r w:rsidR="00816CA5" w:rsidRPr="00BF4DBD">
        <w:t xml:space="preserve"> </w:t>
      </w:r>
      <w:r w:rsidR="00816CA5" w:rsidRPr="00BF4DBD">
        <w:rPr>
          <w:i/>
          <w:iCs/>
        </w:rPr>
        <w:t>recall</w:t>
      </w:r>
      <w:r w:rsidR="00816CA5" w:rsidRPr="00BF4DBD">
        <w:t xml:space="preserve"> = .84, </w:t>
      </w:r>
      <w:r w:rsidR="00816CA5" w:rsidRPr="00BF4DBD">
        <w:rPr>
          <w:i/>
          <w:iCs/>
        </w:rPr>
        <w:t xml:space="preserve">average </w:t>
      </w:r>
      <w:r w:rsidR="00816CA5" w:rsidRPr="002F233C">
        <w:rPr>
          <w:i/>
          <w:iCs/>
        </w:rPr>
        <w:t>F</w:t>
      </w:r>
      <w:r w:rsidR="00816CA5" w:rsidRPr="002F233C">
        <w:rPr>
          <w:i/>
          <w:iCs/>
          <w:vertAlign w:val="subscript"/>
        </w:rPr>
        <w:t>1</w:t>
      </w:r>
      <w:r w:rsidR="00816CA5" w:rsidRPr="00BF4DBD">
        <w:t xml:space="preserve"> = .84).</w:t>
      </w:r>
    </w:p>
    <w:p w14:paraId="17F809AA" w14:textId="7D97F8C7" w:rsidR="003F2A4F" w:rsidRPr="00BF4DBD" w:rsidRDefault="00646D45" w:rsidP="00F05200">
      <w:pPr>
        <w:pStyle w:val="DJText"/>
        <w:spacing w:after="0"/>
        <w:ind w:firstLine="0"/>
        <w:rPr>
          <w:i/>
          <w:iCs/>
          <w:sz w:val="28"/>
          <w:szCs w:val="28"/>
        </w:rPr>
      </w:pPr>
      <w:r w:rsidRPr="00BF4DBD">
        <w:rPr>
          <w:i/>
          <w:iCs/>
          <w:sz w:val="28"/>
          <w:szCs w:val="28"/>
        </w:rPr>
        <w:t xml:space="preserve">Variable: </w:t>
      </w:r>
      <w:r w:rsidR="002B4F68" w:rsidRPr="00BF4DBD">
        <w:rPr>
          <w:i/>
          <w:iCs/>
          <w:sz w:val="28"/>
          <w:szCs w:val="28"/>
        </w:rPr>
        <w:t xml:space="preserve">Personalization </w:t>
      </w:r>
    </w:p>
    <w:p w14:paraId="6691DC63" w14:textId="54466EFB" w:rsidR="00B27C6A" w:rsidRPr="00BF4DBD" w:rsidRDefault="003054D7" w:rsidP="00646D45">
      <w:pPr>
        <w:pStyle w:val="DJText"/>
        <w:spacing w:after="0"/>
        <w:ind w:firstLine="0"/>
        <w:rPr>
          <w:highlight w:val="green"/>
        </w:rPr>
      </w:pPr>
      <w:r w:rsidRPr="00BF4DBD">
        <w:rPr>
          <w:b/>
          <w:bCs/>
        </w:rPr>
        <w:t>Operationalization</w:t>
      </w:r>
      <w:r w:rsidRPr="00BF4DBD">
        <w:t xml:space="preserve">. </w:t>
      </w:r>
      <w:r w:rsidR="005479D5" w:rsidRPr="00BF4DBD">
        <w:t xml:space="preserve">Using automated content analysis, we measured </w:t>
      </w:r>
      <w:r w:rsidR="0019511C" w:rsidRPr="00BF4DBD">
        <w:rPr>
          <w:i/>
          <w:iCs/>
        </w:rPr>
        <w:t>Personalization (Images)</w:t>
      </w:r>
      <w:r w:rsidR="0019511C" w:rsidRPr="00BF4DBD">
        <w:t xml:space="preserve"> and </w:t>
      </w:r>
      <w:r w:rsidR="0019511C" w:rsidRPr="00BF4DBD">
        <w:rPr>
          <w:i/>
          <w:iCs/>
        </w:rPr>
        <w:t>Personalization (Videos)</w:t>
      </w:r>
      <w:r w:rsidR="005479D5" w:rsidRPr="00BF4DBD">
        <w:t xml:space="preserve"> via a </w:t>
      </w:r>
      <w:r w:rsidR="0019511C" w:rsidRPr="00BF4DBD">
        <w:t>pre-trained automated image analysis pipeline by Authors (2022b)</w:t>
      </w:r>
      <w:r w:rsidR="00C8510B" w:rsidRPr="00BF4DBD">
        <w:t>. Since the pipeline is described in more detail in the paper</w:t>
      </w:r>
      <w:r w:rsidR="00654BA2">
        <w:t xml:space="preserve"> and Deng et al. (2019)</w:t>
      </w:r>
      <w:r w:rsidR="00C8510B" w:rsidRPr="00BF4DBD">
        <w:t>, we only shortly describe it here.</w:t>
      </w:r>
      <w:r w:rsidR="00B27C6A" w:rsidRPr="00BF4DBD">
        <w:t xml:space="preserve"> </w:t>
      </w:r>
      <w:r w:rsidR="006F7772">
        <w:t>D</w:t>
      </w:r>
      <w:r w:rsidR="00B27C6A" w:rsidRPr="00BF4DBD">
        <w:t xml:space="preserve">escriptions here are thus based on Authors (2022b). </w:t>
      </w:r>
      <w:r w:rsidR="00C8510B" w:rsidRPr="00BF4DBD">
        <w:t xml:space="preserve"> </w:t>
      </w:r>
      <w:r w:rsidR="00C8510B">
        <w:t>The image analys</w:t>
      </w:r>
      <w:r w:rsidR="09F3F8CF">
        <w:t xml:space="preserve">is pipeline used the </w:t>
      </w:r>
      <w:proofErr w:type="spellStart"/>
      <w:r w:rsidR="09F3F8CF">
        <w:t>RetinaFace</w:t>
      </w:r>
      <w:proofErr w:type="spellEnd"/>
      <w:r w:rsidR="09F3F8CF">
        <w:t xml:space="preserve"> library (Deng et al., 2019) to detect all faces in each image. For videos, one frame per second was sampled for analysis.</w:t>
      </w:r>
    </w:p>
    <w:p w14:paraId="0BED4D35" w14:textId="0EFC3319" w:rsidR="003054D7" w:rsidRPr="00BF4DBD" w:rsidRDefault="003054D7" w:rsidP="003054D7">
      <w:pPr>
        <w:pStyle w:val="DJText"/>
        <w:spacing w:before="240" w:after="0"/>
        <w:ind w:firstLine="0"/>
        <w:rPr>
          <w:highlight w:val="green"/>
        </w:rPr>
      </w:pPr>
      <w:r w:rsidRPr="09F3F8CF">
        <w:rPr>
          <w:b/>
          <w:bCs/>
        </w:rPr>
        <w:t>Validation</w:t>
      </w:r>
      <w:r>
        <w:t xml:space="preserve">. We only used the face detection component of the pipeline, which is based on </w:t>
      </w:r>
      <w:proofErr w:type="spellStart"/>
      <w:r>
        <w:t>RetinaFace</w:t>
      </w:r>
      <w:proofErr w:type="spellEnd"/>
      <w:r>
        <w:t xml:space="preserve">. As Deng et al. (2019) show, the approach has a high </w:t>
      </w:r>
      <w:r w:rsidRPr="00654BA2">
        <w:rPr>
          <w:i/>
          <w:iCs/>
        </w:rPr>
        <w:t>average precisi</w:t>
      </w:r>
      <w:r w:rsidR="00A15FC8">
        <w:rPr>
          <w:i/>
          <w:iCs/>
        </w:rPr>
        <w:t>o</w:t>
      </w:r>
      <w:r w:rsidRPr="00654BA2">
        <w:rPr>
          <w:i/>
          <w:iCs/>
        </w:rPr>
        <w:t>n</w:t>
      </w:r>
      <w:r>
        <w:t xml:space="preserve"> and </w:t>
      </w:r>
      <w:r w:rsidRPr="00654BA2">
        <w:rPr>
          <w:i/>
          <w:iCs/>
        </w:rPr>
        <w:t xml:space="preserve">recall </w:t>
      </w:r>
      <w:r w:rsidR="00654BA2">
        <w:t>(above</w:t>
      </w:r>
      <w:r>
        <w:t xml:space="preserve"> .95 for large and medium sized faces and </w:t>
      </w:r>
      <w:r w:rsidR="00654BA2">
        <w:t>above</w:t>
      </w:r>
      <w:r>
        <w:t xml:space="preserve"> .90 for very small faces</w:t>
      </w:r>
      <w:r w:rsidR="00654BA2">
        <w:t>)</w:t>
      </w:r>
      <w:r>
        <w:t>.</w:t>
      </w:r>
    </w:p>
    <w:p w14:paraId="5D708321" w14:textId="77777777" w:rsidR="00157CE5" w:rsidRPr="00BF4DBD" w:rsidRDefault="00157CE5" w:rsidP="0019511C">
      <w:pPr>
        <w:pStyle w:val="DJText"/>
        <w:spacing w:after="0"/>
      </w:pPr>
    </w:p>
    <w:p w14:paraId="631658F4" w14:textId="1614DE0F" w:rsidR="008602A5" w:rsidRPr="00BF4DBD" w:rsidRDefault="003054D7" w:rsidP="00DB5442">
      <w:pPr>
        <w:pStyle w:val="berschrift3"/>
        <w:spacing w:line="360" w:lineRule="auto"/>
        <w:jc w:val="both"/>
        <w:rPr>
          <w:rFonts w:ascii="Garamond" w:hAnsi="Garamond"/>
          <w:i/>
          <w:iCs/>
          <w:color w:val="auto"/>
          <w:sz w:val="28"/>
          <w:szCs w:val="28"/>
        </w:rPr>
      </w:pPr>
      <w:r w:rsidRPr="00BF4DBD">
        <w:rPr>
          <w:rFonts w:ascii="Garamond" w:hAnsi="Garamond"/>
          <w:i/>
          <w:iCs/>
          <w:color w:val="auto"/>
          <w:sz w:val="28"/>
          <w:szCs w:val="28"/>
        </w:rPr>
        <w:t xml:space="preserve">Variable: </w:t>
      </w:r>
      <w:r w:rsidR="00395EAB">
        <w:rPr>
          <w:rFonts w:ascii="Garamond" w:hAnsi="Garamond"/>
          <w:i/>
          <w:iCs/>
          <w:color w:val="auto"/>
          <w:sz w:val="28"/>
          <w:szCs w:val="28"/>
        </w:rPr>
        <w:t>Excluding Links</w:t>
      </w:r>
    </w:p>
    <w:p w14:paraId="4EAA59FD" w14:textId="4E9045EE" w:rsidR="003054D7" w:rsidRPr="00BF4DBD" w:rsidRDefault="003054D7" w:rsidP="003054D7">
      <w:pPr>
        <w:pStyle w:val="DJText"/>
        <w:spacing w:after="0"/>
        <w:ind w:firstLine="0"/>
      </w:pPr>
      <w:r w:rsidRPr="00BF4DBD">
        <w:rPr>
          <w:b/>
          <w:bCs/>
        </w:rPr>
        <w:t>Operationalization</w:t>
      </w:r>
      <w:r w:rsidRPr="00BF4DBD">
        <w:t xml:space="preserve">. </w:t>
      </w:r>
      <w:r w:rsidR="005479D5" w:rsidRPr="00BF4DBD">
        <w:t>Using automated content analysis, we</w:t>
      </w:r>
      <w:r w:rsidR="00BF73A7" w:rsidRPr="00BF4DBD">
        <w:t xml:space="preserve"> coded whether social media posts were adapted by excluding </w:t>
      </w:r>
      <w:r w:rsidR="005E3FF8">
        <w:t xml:space="preserve">(or including) </w:t>
      </w:r>
      <w:r w:rsidR="00BF73A7" w:rsidRPr="00BF4DBD">
        <w:t>links to outlets’ websites</w:t>
      </w:r>
      <w:r w:rsidR="001E36FB" w:rsidRPr="00BF4DBD">
        <w:t xml:space="preserve">. </w:t>
      </w:r>
      <w:r w:rsidR="00BF73A7" w:rsidRPr="00BF4DBD">
        <w:t xml:space="preserve">Twitter’s API and access via </w:t>
      </w:r>
      <w:proofErr w:type="spellStart"/>
      <w:r w:rsidR="00BF73A7" w:rsidRPr="00BF4DBD">
        <w:t>Crowdtangle</w:t>
      </w:r>
      <w:proofErr w:type="spellEnd"/>
      <w:r w:rsidR="00BF73A7" w:rsidRPr="00BF4DBD">
        <w:t xml:space="preserve"> allowed us to automatically retrieve links embedded in Twitter, Facebook, and Instagram posts. For Facebook stories, Instagram stories, and TikTok posts, we manually stored links during data collection. The variable </w:t>
      </w:r>
      <w:r w:rsidR="008E2C75">
        <w:rPr>
          <w:i/>
          <w:iCs/>
        </w:rPr>
        <w:t>Excluding Links</w:t>
      </w:r>
      <w:r w:rsidR="00BF73A7" w:rsidRPr="00BF4DBD">
        <w:rPr>
          <w:i/>
          <w:iCs/>
        </w:rPr>
        <w:t xml:space="preserve"> </w:t>
      </w:r>
      <w:r w:rsidR="00BF73A7" w:rsidRPr="00BF4DBD">
        <w:t xml:space="preserve">(0 = no, 1 = yes) was created automatically </w:t>
      </w:r>
      <w:r w:rsidR="00BF73A7" w:rsidRPr="00BF4DBD">
        <w:lastRenderedPageBreak/>
        <w:t xml:space="preserve">by checking to which domains, if any, posts linked: If a social media post by </w:t>
      </w:r>
      <w:proofErr w:type="spellStart"/>
      <w:r w:rsidR="00BF73A7" w:rsidRPr="00BF4DBD">
        <w:t>Tagesschau</w:t>
      </w:r>
      <w:proofErr w:type="spellEnd"/>
      <w:r w:rsidR="00BF73A7" w:rsidRPr="00BF4DBD">
        <w:t xml:space="preserve">, for instance, did not </w:t>
      </w:r>
      <w:r w:rsidR="00D55AD2">
        <w:t>link to</w:t>
      </w:r>
      <w:r w:rsidR="00BF73A7" w:rsidRPr="00BF4DBD">
        <w:t xml:space="preserve"> </w:t>
      </w:r>
      <w:r w:rsidR="00BF73A7" w:rsidRPr="00D55AD2">
        <w:rPr>
          <w:i/>
          <w:iCs/>
        </w:rPr>
        <w:t>www.tagesschau.de,</w:t>
      </w:r>
      <w:r w:rsidR="00BF73A7" w:rsidRPr="00BF4DBD">
        <w:t xml:space="preserve"> this post was coded as </w:t>
      </w:r>
      <w:r w:rsidR="008E2C75">
        <w:t>excluding a link</w:t>
      </w:r>
      <w:r w:rsidR="00D55AD2">
        <w:t xml:space="preserve"> (1 = yes)</w:t>
      </w:r>
      <w:r w:rsidR="008E2C75">
        <w:t>.</w:t>
      </w:r>
      <w:r w:rsidR="004A6F58" w:rsidRPr="00BF4DBD">
        <w:t xml:space="preserve"> </w:t>
      </w:r>
    </w:p>
    <w:p w14:paraId="7402AD41" w14:textId="0FD7A5B6" w:rsidR="00BF73A7" w:rsidRPr="00BF4DBD" w:rsidRDefault="003054D7" w:rsidP="003054D7">
      <w:pPr>
        <w:pStyle w:val="DJText"/>
        <w:spacing w:before="240" w:after="0"/>
        <w:ind w:firstLine="0"/>
      </w:pPr>
      <w:r w:rsidRPr="00BF4DBD">
        <w:rPr>
          <w:b/>
          <w:bCs/>
        </w:rPr>
        <w:t>Validation</w:t>
      </w:r>
      <w:r w:rsidRPr="00BF4DBD">
        <w:t xml:space="preserve">. </w:t>
      </w:r>
      <w:r w:rsidR="00BF73A7" w:rsidRPr="00BF4DBD">
        <w:t xml:space="preserve">We validated this rule-based approach based on comparison to a manually coded gold standard. This gold standard was based on a </w:t>
      </w:r>
      <w:r w:rsidR="004A6F58" w:rsidRPr="00BF4DBD">
        <w:t>random sample</w:t>
      </w:r>
      <w:r w:rsidR="00BF73A7" w:rsidRPr="00BF4DBD">
        <w:t xml:space="preserve"> of </w:t>
      </w:r>
      <w:r w:rsidR="00BF73A7" w:rsidRPr="00BF4DBD">
        <w:rPr>
          <w:i/>
          <w:iCs/>
        </w:rPr>
        <w:t>N</w:t>
      </w:r>
      <w:r w:rsidR="00BF73A7" w:rsidRPr="00BF4DBD">
        <w:t xml:space="preserve"> = 400 </w:t>
      </w:r>
      <w:r w:rsidR="004A6F58" w:rsidRPr="00BF4DBD">
        <w:t>social media posts</w:t>
      </w:r>
      <w:r w:rsidR="00BF73A7" w:rsidRPr="00BF4DBD">
        <w:t xml:space="preserve">. All </w:t>
      </w:r>
      <w:r w:rsidR="004A6F58" w:rsidRPr="00BF4DBD">
        <w:t xml:space="preserve">posts were coding </w:t>
      </w:r>
      <w:r w:rsidR="00D811DB">
        <w:t xml:space="preserve">as </w:t>
      </w:r>
      <w:r w:rsidR="008E2C75">
        <w:t>excluding links</w:t>
      </w:r>
      <w:r w:rsidR="00BF73A7" w:rsidRPr="00BF4DBD">
        <w:t xml:space="preserve"> (1) or </w:t>
      </w:r>
      <w:r w:rsidR="008E2C75">
        <w:t xml:space="preserve">including links </w:t>
      </w:r>
      <w:r w:rsidR="00BF73A7" w:rsidRPr="00BF4DBD">
        <w:t>(0) by the first author (see coding instruction below). The second author coded 10% of the sample to check for intercoder reliability (</w:t>
      </w:r>
      <w:r w:rsidR="00BF73A7" w:rsidRPr="00BF4DBD">
        <w:rPr>
          <w:i/>
          <w:iCs/>
        </w:rPr>
        <w:t>N</w:t>
      </w:r>
      <w:r w:rsidR="00BF73A7" w:rsidRPr="00BF4DBD">
        <w:t xml:space="preserve"> = 40, </w:t>
      </w:r>
      <w:r w:rsidR="00BF73A7" w:rsidRPr="00BF4DBD">
        <w:rPr>
          <w:i/>
          <w:iCs/>
        </w:rPr>
        <w:t>α</w:t>
      </w:r>
      <w:r w:rsidR="00BF73A7" w:rsidRPr="00BF4DBD">
        <w:t xml:space="preserve"> = </w:t>
      </w:r>
      <w:r w:rsidR="005B7B58">
        <w:t>.94</w:t>
      </w:r>
      <w:r w:rsidR="00BF73A7" w:rsidRPr="00BF4DBD">
        <w:t>). Comparing this manual coding to the automated classification reassured the validity of the results (</w:t>
      </w:r>
      <w:r w:rsidR="00BF73A7" w:rsidRPr="00BF4DBD">
        <w:rPr>
          <w:i/>
          <w:iCs/>
        </w:rPr>
        <w:t>precision</w:t>
      </w:r>
      <w:r w:rsidR="00BF73A7" w:rsidRPr="00BF4DBD">
        <w:t xml:space="preserve"> = .</w:t>
      </w:r>
      <w:r w:rsidR="00016925" w:rsidRPr="00BF4DBD">
        <w:t>98</w:t>
      </w:r>
      <w:r w:rsidR="00BF73A7" w:rsidRPr="00BF4DBD">
        <w:t xml:space="preserve">, </w:t>
      </w:r>
      <w:r w:rsidR="00BF73A7" w:rsidRPr="00BF4DBD">
        <w:rPr>
          <w:i/>
          <w:iCs/>
        </w:rPr>
        <w:t>recall</w:t>
      </w:r>
      <w:r w:rsidR="00BF73A7" w:rsidRPr="00BF4DBD">
        <w:t xml:space="preserve"> = .9</w:t>
      </w:r>
      <w:r w:rsidR="00016925" w:rsidRPr="00BF4DBD">
        <w:t>6</w:t>
      </w:r>
      <w:r w:rsidR="00BF73A7" w:rsidRPr="00BF4DBD">
        <w:t xml:space="preserve">, </w:t>
      </w:r>
      <w:r w:rsidR="00BF73A7" w:rsidRPr="00BF4DBD">
        <w:rPr>
          <w:i/>
          <w:iCs/>
        </w:rPr>
        <w:t>F</w:t>
      </w:r>
      <w:r w:rsidR="00BF73A7" w:rsidRPr="00BF4DBD">
        <w:rPr>
          <w:vertAlign w:val="subscript"/>
        </w:rPr>
        <w:t>1</w:t>
      </w:r>
      <w:r w:rsidR="00BF73A7" w:rsidRPr="00BF4DBD">
        <w:t xml:space="preserve"> = .9</w:t>
      </w:r>
      <w:r w:rsidR="00016925" w:rsidRPr="00BF4DBD">
        <w:t>7</w:t>
      </w:r>
      <w:r w:rsidR="00BF73A7" w:rsidRPr="00BF4DBD">
        <w:t>).</w:t>
      </w:r>
    </w:p>
    <w:p w14:paraId="22652CBB" w14:textId="77777777" w:rsidR="003054D7" w:rsidRPr="00BF4DBD" w:rsidRDefault="003054D7" w:rsidP="003054D7">
      <w:pPr>
        <w:pStyle w:val="DJText"/>
        <w:spacing w:before="240" w:after="0"/>
        <w:ind w:firstLine="0"/>
        <w:rPr>
          <w:b/>
          <w:bCs/>
        </w:rPr>
      </w:pPr>
      <w:r w:rsidRPr="00BF4DBD">
        <w:rPr>
          <w:b/>
          <w:bCs/>
        </w:rPr>
        <w:t>Coding Instruction (for Gold Standard)</w:t>
      </w:r>
      <w:r w:rsidRPr="00BF4DBD">
        <w:t xml:space="preserve">. </w:t>
      </w:r>
    </w:p>
    <w:p w14:paraId="2FADEA96" w14:textId="1348A57F" w:rsidR="00016925" w:rsidRPr="00BF4DBD" w:rsidRDefault="00016925" w:rsidP="00016925">
      <w:pPr>
        <w:pStyle w:val="DJText"/>
        <w:shd w:val="clear" w:color="auto" w:fill="F2F2F2" w:themeFill="background1" w:themeFillShade="F2"/>
        <w:spacing w:line="280" w:lineRule="exact"/>
        <w:ind w:firstLine="0"/>
        <w:rPr>
          <w:sz w:val="20"/>
          <w:szCs w:val="20"/>
        </w:rPr>
      </w:pPr>
      <w:r w:rsidRPr="00BF4DBD">
        <w:rPr>
          <w:sz w:val="20"/>
          <w:szCs w:val="20"/>
        </w:rPr>
        <w:t xml:space="preserve">For every social media post, please code whether the post </w:t>
      </w:r>
      <w:r w:rsidR="000212C7">
        <w:rPr>
          <w:sz w:val="20"/>
          <w:szCs w:val="20"/>
        </w:rPr>
        <w:t>excludes links to the outlets’ website</w:t>
      </w:r>
      <w:r w:rsidRPr="00BF4DBD">
        <w:rPr>
          <w:sz w:val="20"/>
          <w:szCs w:val="20"/>
        </w:rPr>
        <w:t xml:space="preserve"> (1) or not (0). Indicators for </w:t>
      </w:r>
      <w:r w:rsidR="000212C7">
        <w:rPr>
          <w:sz w:val="20"/>
          <w:szCs w:val="20"/>
        </w:rPr>
        <w:t>the exclusion of links</w:t>
      </w:r>
      <w:r w:rsidRPr="00BF4DBD">
        <w:rPr>
          <w:sz w:val="20"/>
          <w:szCs w:val="20"/>
        </w:rPr>
        <w:t xml:space="preserve"> (</w:t>
      </w:r>
      <w:r w:rsidR="00235239">
        <w:rPr>
          <w:sz w:val="20"/>
          <w:szCs w:val="20"/>
        </w:rPr>
        <w:t>a</w:t>
      </w:r>
      <w:r w:rsidRPr="00BF4DBD">
        <w:rPr>
          <w:sz w:val="20"/>
          <w:szCs w:val="20"/>
        </w:rPr>
        <w:t>) the exclusion of any link in the social media post or (</w:t>
      </w:r>
      <w:r w:rsidR="00235239">
        <w:rPr>
          <w:sz w:val="20"/>
          <w:szCs w:val="20"/>
        </w:rPr>
        <w:t>b</w:t>
      </w:r>
      <w:r w:rsidRPr="00BF4DBD">
        <w:rPr>
          <w:sz w:val="20"/>
          <w:szCs w:val="20"/>
        </w:rPr>
        <w:t>) the inclusion of a link, but not to outlets’ home domain.</w:t>
      </w:r>
    </w:p>
    <w:p w14:paraId="32583185" w14:textId="05356302" w:rsidR="008602A5" w:rsidRPr="00BF4DBD" w:rsidRDefault="008602A5" w:rsidP="00DB5442">
      <w:pPr>
        <w:pStyle w:val="berschrift3"/>
        <w:spacing w:line="360" w:lineRule="auto"/>
        <w:jc w:val="both"/>
        <w:rPr>
          <w:rFonts w:ascii="Garamond" w:hAnsi="Garamond"/>
          <w:i/>
          <w:iCs/>
          <w:color w:val="auto"/>
          <w:sz w:val="28"/>
          <w:szCs w:val="28"/>
        </w:rPr>
      </w:pPr>
      <w:r w:rsidRPr="00BF4DBD">
        <w:rPr>
          <w:rFonts w:ascii="Garamond" w:hAnsi="Garamond"/>
          <w:i/>
          <w:iCs/>
          <w:color w:val="auto"/>
          <w:sz w:val="28"/>
          <w:szCs w:val="28"/>
        </w:rPr>
        <w:t>Operationalization: Interactive Features</w:t>
      </w:r>
    </w:p>
    <w:p w14:paraId="6B426655" w14:textId="409589F5" w:rsidR="00B636AC" w:rsidRPr="00BF4DBD" w:rsidRDefault="000C2D83" w:rsidP="003054D7">
      <w:pPr>
        <w:pStyle w:val="DJText"/>
        <w:spacing w:after="0"/>
        <w:ind w:firstLine="0"/>
      </w:pPr>
      <w:r w:rsidRPr="00BF4DBD">
        <w:rPr>
          <w:b/>
          <w:bCs/>
        </w:rPr>
        <w:t>Operationalization</w:t>
      </w:r>
      <w:r w:rsidRPr="00BF4DBD">
        <w:t xml:space="preserve">. </w:t>
      </w:r>
      <w:r w:rsidR="001E36FB" w:rsidRPr="00BF4DBD">
        <w:t xml:space="preserve">Using manual content analysis, we annotated </w:t>
      </w:r>
      <w:r w:rsidR="00B636AC" w:rsidRPr="00BF4DBD">
        <w:t xml:space="preserve">whether articles or posts included </w:t>
      </w:r>
      <w:r w:rsidR="00B25404">
        <w:t xml:space="preserve">optional </w:t>
      </w:r>
      <w:r w:rsidR="00B636AC" w:rsidRPr="00BF4DBD">
        <w:t>interactive features allowing audiences to select options or type in questions, for instance through polls</w:t>
      </w:r>
      <w:r w:rsidR="0007775B" w:rsidRPr="00BF4DBD">
        <w:t xml:space="preserve"> </w:t>
      </w:r>
      <w:r w:rsidRPr="00BF4DBD">
        <w:t xml:space="preserve">(Stroud, </w:t>
      </w:r>
      <w:proofErr w:type="spellStart"/>
      <w:r w:rsidRPr="00BF4DBD">
        <w:t>Scacco</w:t>
      </w:r>
      <w:proofErr w:type="spellEnd"/>
      <w:r w:rsidRPr="00BF4DBD">
        <w:t>, and Curry 2016)</w:t>
      </w:r>
      <w:r w:rsidR="00B636AC" w:rsidRPr="00BF4DBD">
        <w:t xml:space="preserve">. We only considered features going beyond </w:t>
      </w:r>
      <w:r w:rsidR="004A16CB">
        <w:t xml:space="preserve">commenting on, liking, </w:t>
      </w:r>
      <w:r w:rsidR="00B25404">
        <w:t>or sharing content</w:t>
      </w:r>
      <w:r w:rsidR="00B636AC" w:rsidRPr="00BF4DBD">
        <w:t xml:space="preserve">. Engaging features were coded manually (0 = no engaging features, 1 = engaging features) by the second author. Intercoder reliability was checked by the first author coding 10% of the material (N = 440, α = .86). </w:t>
      </w:r>
    </w:p>
    <w:p w14:paraId="1F6248FC" w14:textId="3BF012C3" w:rsidR="000C2D83" w:rsidRPr="00BF4DBD" w:rsidRDefault="000C2D83" w:rsidP="000C2D83">
      <w:pPr>
        <w:pStyle w:val="DJText"/>
        <w:spacing w:before="240" w:after="0"/>
        <w:ind w:firstLine="0"/>
        <w:rPr>
          <w:b/>
          <w:bCs/>
        </w:rPr>
      </w:pPr>
      <w:r w:rsidRPr="00BF4DBD">
        <w:rPr>
          <w:b/>
          <w:bCs/>
        </w:rPr>
        <w:t>Coding Instruction (for Full Sample)</w:t>
      </w:r>
      <w:r w:rsidRPr="00BF4DBD">
        <w:t xml:space="preserve">. </w:t>
      </w:r>
    </w:p>
    <w:p w14:paraId="033888FE" w14:textId="4F4FC633" w:rsidR="00C20302" w:rsidRPr="00BF4DBD" w:rsidRDefault="00216D36" w:rsidP="00291BD7">
      <w:pPr>
        <w:pStyle w:val="DJText"/>
        <w:shd w:val="clear" w:color="auto" w:fill="F2F2F2" w:themeFill="background1" w:themeFillShade="F2"/>
        <w:spacing w:after="0" w:line="280" w:lineRule="exact"/>
        <w:ind w:firstLine="0"/>
        <w:rPr>
          <w:sz w:val="20"/>
          <w:szCs w:val="20"/>
        </w:rPr>
      </w:pPr>
      <w:r w:rsidRPr="00BF4DBD">
        <w:rPr>
          <w:sz w:val="20"/>
          <w:szCs w:val="20"/>
        </w:rPr>
        <w:t>For every journalistic article or social media post, please code whether it contains interactive features actively fostering audience engagement (1) or not (0). Features indicating audience engagement are any element based on which users are actively asked to send</w:t>
      </w:r>
      <w:r w:rsidR="00661CD4" w:rsidRPr="00BF4DBD">
        <w:rPr>
          <w:sz w:val="20"/>
          <w:szCs w:val="20"/>
        </w:rPr>
        <w:t xml:space="preserve"> in</w:t>
      </w:r>
      <w:r w:rsidRPr="00BF4DBD">
        <w:rPr>
          <w:sz w:val="20"/>
          <w:szCs w:val="20"/>
        </w:rPr>
        <w:t xml:space="preserve"> their reactions</w:t>
      </w:r>
      <w:r w:rsidR="00661CD4" w:rsidRPr="00BF4DBD">
        <w:rPr>
          <w:sz w:val="20"/>
          <w:szCs w:val="20"/>
        </w:rPr>
        <w:t xml:space="preserve"> (e.g., via polls)</w:t>
      </w:r>
      <w:r w:rsidRPr="00BF4DBD">
        <w:rPr>
          <w:sz w:val="20"/>
          <w:szCs w:val="20"/>
        </w:rPr>
        <w:t xml:space="preserve"> or </w:t>
      </w:r>
      <w:r w:rsidR="00661CD4" w:rsidRPr="00BF4DBD">
        <w:rPr>
          <w:sz w:val="20"/>
          <w:szCs w:val="20"/>
        </w:rPr>
        <w:t>engage with the article</w:t>
      </w:r>
      <w:r w:rsidRPr="00BF4DBD">
        <w:rPr>
          <w:sz w:val="20"/>
          <w:szCs w:val="20"/>
        </w:rPr>
        <w:t xml:space="preserve"> beyond the general possibility to comment</w:t>
      </w:r>
      <w:r w:rsidR="00B25404">
        <w:rPr>
          <w:sz w:val="20"/>
          <w:szCs w:val="20"/>
        </w:rPr>
        <w:t>, like, or share content</w:t>
      </w:r>
      <w:r w:rsidR="00BC56E0" w:rsidRPr="00BF4DBD">
        <w:rPr>
          <w:sz w:val="20"/>
          <w:szCs w:val="20"/>
        </w:rPr>
        <w:t>. Examples</w:t>
      </w:r>
      <w:r w:rsidR="00567691" w:rsidRPr="00BF4DBD">
        <w:rPr>
          <w:sz w:val="20"/>
          <w:szCs w:val="20"/>
        </w:rPr>
        <w:t xml:space="preserve"> include</w:t>
      </w:r>
      <w:r w:rsidR="00BC56E0" w:rsidRPr="00BF4DBD">
        <w:rPr>
          <w:sz w:val="20"/>
          <w:szCs w:val="20"/>
        </w:rPr>
        <w:t xml:space="preserve">: </w:t>
      </w:r>
    </w:p>
    <w:p w14:paraId="58B929CC" w14:textId="0DB70989" w:rsidR="00C20302" w:rsidRPr="00BF4DBD" w:rsidRDefault="00C20302" w:rsidP="006B6436">
      <w:pPr>
        <w:pStyle w:val="DJText"/>
        <w:numPr>
          <w:ilvl w:val="0"/>
          <w:numId w:val="27"/>
        </w:numPr>
        <w:shd w:val="clear" w:color="auto" w:fill="F2F2F2" w:themeFill="background1" w:themeFillShade="F2"/>
        <w:spacing w:after="0" w:line="280" w:lineRule="exact"/>
        <w:rPr>
          <w:sz w:val="20"/>
          <w:szCs w:val="20"/>
        </w:rPr>
      </w:pPr>
      <w:r w:rsidRPr="00BF4DBD">
        <w:rPr>
          <w:sz w:val="20"/>
          <w:szCs w:val="20"/>
        </w:rPr>
        <w:t>p</w:t>
      </w:r>
      <w:r w:rsidR="00BC56E0" w:rsidRPr="00BF4DBD">
        <w:rPr>
          <w:sz w:val="20"/>
          <w:szCs w:val="20"/>
        </w:rPr>
        <w:t>olls</w:t>
      </w:r>
      <w:r w:rsidRPr="00BF4DBD">
        <w:rPr>
          <w:sz w:val="20"/>
          <w:szCs w:val="20"/>
        </w:rPr>
        <w:t>/</w:t>
      </w:r>
      <w:r w:rsidR="002E79B9" w:rsidRPr="00BF4DBD">
        <w:rPr>
          <w:sz w:val="20"/>
          <w:szCs w:val="20"/>
        </w:rPr>
        <w:t>surveys</w:t>
      </w:r>
      <w:r w:rsidR="006B6436" w:rsidRPr="00BF4DBD">
        <w:rPr>
          <w:sz w:val="20"/>
          <w:szCs w:val="20"/>
        </w:rPr>
        <w:t xml:space="preserve"> (see </w:t>
      </w:r>
      <w:hyperlink r:id="rId23" w:history="1">
        <w:r w:rsidR="006B6436" w:rsidRPr="00BF4DBD">
          <w:rPr>
            <w:rStyle w:val="Hyperlink"/>
            <w:color w:val="auto"/>
            <w:sz w:val="20"/>
            <w:szCs w:val="20"/>
          </w:rPr>
          <w:t>example</w:t>
        </w:r>
      </w:hyperlink>
      <w:r w:rsidR="006B6436" w:rsidRPr="00BF4DBD">
        <w:rPr>
          <w:sz w:val="20"/>
          <w:szCs w:val="20"/>
        </w:rPr>
        <w:t xml:space="preserve">, </w:t>
      </w:r>
      <w:hyperlink r:id="rId24" w:history="1">
        <w:r w:rsidR="006B6436" w:rsidRPr="00BF4DBD">
          <w:rPr>
            <w:rStyle w:val="Hyperlink"/>
            <w:color w:val="auto"/>
            <w:sz w:val="20"/>
            <w:szCs w:val="20"/>
          </w:rPr>
          <w:t>example</w:t>
        </w:r>
      </w:hyperlink>
      <w:r w:rsidR="006B6436" w:rsidRPr="00BF4DBD">
        <w:rPr>
          <w:sz w:val="20"/>
          <w:szCs w:val="20"/>
        </w:rPr>
        <w:t>,</w:t>
      </w:r>
      <w:hyperlink r:id="rId25" w:history="1">
        <w:r w:rsidR="006B6436" w:rsidRPr="00BF4DBD">
          <w:rPr>
            <w:rStyle w:val="Hyperlink"/>
            <w:color w:val="auto"/>
            <w:sz w:val="20"/>
            <w:szCs w:val="20"/>
          </w:rPr>
          <w:t xml:space="preserve"> example</w:t>
        </w:r>
      </w:hyperlink>
      <w:r w:rsidR="006B6436" w:rsidRPr="00BF4DBD">
        <w:rPr>
          <w:sz w:val="20"/>
          <w:szCs w:val="20"/>
        </w:rPr>
        <w:t>)</w:t>
      </w:r>
    </w:p>
    <w:p w14:paraId="6770EA0F" w14:textId="6EEA5DFC" w:rsidR="00C20302" w:rsidRPr="00BF4DBD" w:rsidRDefault="0070456E" w:rsidP="00291BD7">
      <w:pPr>
        <w:pStyle w:val="DJText"/>
        <w:numPr>
          <w:ilvl w:val="0"/>
          <w:numId w:val="27"/>
        </w:numPr>
        <w:shd w:val="clear" w:color="auto" w:fill="F2F2F2" w:themeFill="background1" w:themeFillShade="F2"/>
        <w:spacing w:after="0" w:line="280" w:lineRule="exact"/>
        <w:rPr>
          <w:sz w:val="20"/>
          <w:szCs w:val="20"/>
        </w:rPr>
      </w:pPr>
      <w:r w:rsidRPr="00BF4DBD">
        <w:rPr>
          <w:sz w:val="20"/>
          <w:szCs w:val="20"/>
        </w:rPr>
        <w:t xml:space="preserve">knowledge </w:t>
      </w:r>
      <w:r w:rsidR="002E79B9" w:rsidRPr="00BF4DBD">
        <w:rPr>
          <w:sz w:val="20"/>
          <w:szCs w:val="20"/>
        </w:rPr>
        <w:t>quizzes</w:t>
      </w:r>
      <w:r w:rsidR="004E1027" w:rsidRPr="00BF4DBD">
        <w:rPr>
          <w:sz w:val="20"/>
          <w:szCs w:val="20"/>
        </w:rPr>
        <w:t xml:space="preserve"> </w:t>
      </w:r>
    </w:p>
    <w:p w14:paraId="5B5FAD44" w14:textId="2A277B6D" w:rsidR="00C20302" w:rsidRPr="00BF4DBD" w:rsidRDefault="00C20302" w:rsidP="00291BD7">
      <w:pPr>
        <w:pStyle w:val="DJText"/>
        <w:numPr>
          <w:ilvl w:val="0"/>
          <w:numId w:val="27"/>
        </w:numPr>
        <w:shd w:val="clear" w:color="auto" w:fill="F2F2F2" w:themeFill="background1" w:themeFillShade="F2"/>
        <w:spacing w:after="0" w:line="280" w:lineRule="exact"/>
        <w:rPr>
          <w:sz w:val="20"/>
          <w:szCs w:val="20"/>
        </w:rPr>
      </w:pPr>
      <w:r w:rsidRPr="00BF4DBD">
        <w:rPr>
          <w:sz w:val="20"/>
          <w:szCs w:val="20"/>
        </w:rPr>
        <w:t>“</w:t>
      </w:r>
      <w:proofErr w:type="gramStart"/>
      <w:r w:rsidRPr="00BF4DBD">
        <w:rPr>
          <w:sz w:val="20"/>
          <w:szCs w:val="20"/>
        </w:rPr>
        <w:t>ask</w:t>
      </w:r>
      <w:proofErr w:type="gramEnd"/>
      <w:r w:rsidRPr="00BF4DBD">
        <w:rPr>
          <w:sz w:val="20"/>
          <w:szCs w:val="20"/>
        </w:rPr>
        <w:t xml:space="preserve"> me anything”</w:t>
      </w:r>
      <w:r w:rsidR="005C7316" w:rsidRPr="00BF4DBD">
        <w:rPr>
          <w:sz w:val="20"/>
          <w:szCs w:val="20"/>
        </w:rPr>
        <w:t xml:space="preserve"> (e.g., sending in questions via Instagram stories)</w:t>
      </w:r>
    </w:p>
    <w:p w14:paraId="48B214BD" w14:textId="4EAA127F" w:rsidR="00216D36" w:rsidRPr="00BF4DBD" w:rsidRDefault="002E79B9" w:rsidP="00291BD7">
      <w:pPr>
        <w:pStyle w:val="DJText"/>
        <w:numPr>
          <w:ilvl w:val="0"/>
          <w:numId w:val="27"/>
        </w:numPr>
        <w:shd w:val="clear" w:color="auto" w:fill="F2F2F2" w:themeFill="background1" w:themeFillShade="F2"/>
        <w:spacing w:after="0" w:line="280" w:lineRule="exact"/>
        <w:rPr>
          <w:sz w:val="20"/>
          <w:szCs w:val="20"/>
        </w:rPr>
      </w:pPr>
      <w:r w:rsidRPr="00BF4DBD">
        <w:rPr>
          <w:sz w:val="20"/>
          <w:szCs w:val="20"/>
        </w:rPr>
        <w:t>text boxes</w:t>
      </w:r>
      <w:r w:rsidR="005467F7" w:rsidRPr="00BF4DBD">
        <w:rPr>
          <w:sz w:val="20"/>
          <w:szCs w:val="20"/>
        </w:rPr>
        <w:t xml:space="preserve"> for typing in/searching for information (see </w:t>
      </w:r>
      <w:hyperlink r:id="rId26" w:history="1">
        <w:r w:rsidR="005467F7" w:rsidRPr="00BF4DBD">
          <w:rPr>
            <w:rStyle w:val="Hyperlink"/>
            <w:color w:val="auto"/>
            <w:sz w:val="20"/>
            <w:szCs w:val="20"/>
          </w:rPr>
          <w:t>example</w:t>
        </w:r>
      </w:hyperlink>
      <w:r w:rsidR="005467F7" w:rsidRPr="00BF4DBD">
        <w:rPr>
          <w:sz w:val="20"/>
          <w:szCs w:val="20"/>
        </w:rPr>
        <w:t>)</w:t>
      </w:r>
    </w:p>
    <w:p w14:paraId="100CFAD6" w14:textId="77777777" w:rsidR="00216D36" w:rsidRPr="00BF4DBD" w:rsidRDefault="00216D36" w:rsidP="00DB5442">
      <w:pPr>
        <w:pStyle w:val="DJText"/>
        <w:spacing w:after="0"/>
      </w:pPr>
    </w:p>
    <w:p w14:paraId="45710C4A" w14:textId="5FC37B85" w:rsidR="008602A5" w:rsidRPr="00BF4DBD" w:rsidRDefault="008602A5" w:rsidP="00DB5442">
      <w:pPr>
        <w:pStyle w:val="berschrift3"/>
        <w:spacing w:line="360" w:lineRule="auto"/>
        <w:jc w:val="both"/>
        <w:rPr>
          <w:rFonts w:ascii="Garamond" w:hAnsi="Garamond"/>
          <w:i/>
          <w:iCs/>
          <w:color w:val="auto"/>
          <w:sz w:val="28"/>
          <w:szCs w:val="28"/>
        </w:rPr>
      </w:pPr>
      <w:r w:rsidRPr="00BF4DBD">
        <w:rPr>
          <w:rFonts w:ascii="Garamond" w:hAnsi="Garamond"/>
          <w:i/>
          <w:iCs/>
          <w:color w:val="auto"/>
          <w:sz w:val="28"/>
          <w:szCs w:val="28"/>
        </w:rPr>
        <w:t>Operationalization: Engaging Language</w:t>
      </w:r>
    </w:p>
    <w:p w14:paraId="77FE4841" w14:textId="2505016E" w:rsidR="00545899" w:rsidRPr="00BF4DBD" w:rsidRDefault="00545899" w:rsidP="00545899">
      <w:pPr>
        <w:spacing w:line="360" w:lineRule="auto"/>
        <w:rPr>
          <w:rFonts w:ascii="Garamond" w:hAnsi="Garamond"/>
          <w:sz w:val="24"/>
          <w:szCs w:val="24"/>
          <w:lang w:val="en-US"/>
        </w:rPr>
      </w:pPr>
      <w:r w:rsidRPr="00BF4DBD">
        <w:rPr>
          <w:rFonts w:ascii="Garamond" w:hAnsi="Garamond"/>
          <w:b/>
          <w:bCs/>
          <w:sz w:val="24"/>
          <w:szCs w:val="24"/>
          <w:lang w:val="en-US"/>
        </w:rPr>
        <w:t>Operationalization</w:t>
      </w:r>
      <w:r w:rsidRPr="00BF4DBD">
        <w:rPr>
          <w:rFonts w:ascii="Garamond" w:hAnsi="Garamond"/>
          <w:sz w:val="24"/>
          <w:szCs w:val="24"/>
          <w:lang w:val="en-US"/>
        </w:rPr>
        <w:t>. Using automated content analysis, we coded whether articles or social media posts used engaging language by directly addressing audiences or posing questions. We used a list of pronouns for addressing people</w:t>
      </w:r>
      <w:r w:rsidRPr="00BF4DBD">
        <w:rPr>
          <w:rFonts w:ascii="Garamond" w:hAnsi="Garamond"/>
          <w:sz w:val="24"/>
          <w:szCs w:val="24"/>
          <w:vertAlign w:val="superscript"/>
          <w:lang w:val="en-US"/>
        </w:rPr>
        <w:footnoteReference w:id="3"/>
      </w:r>
      <w:r w:rsidRPr="00BF4DBD">
        <w:rPr>
          <w:rFonts w:ascii="Garamond" w:hAnsi="Garamond"/>
          <w:sz w:val="24"/>
          <w:szCs w:val="24"/>
          <w:lang w:val="en-US"/>
        </w:rPr>
        <w:t xml:space="preserve"> and identified all instances where a validated part-of-speech tagger from the same model for German-language news (</w:t>
      </w:r>
      <w:r w:rsidRPr="001948E3">
        <w:rPr>
          <w:rFonts w:ascii="Garamond" w:hAnsi="Garamond"/>
          <w:i/>
          <w:iCs/>
          <w:sz w:val="24"/>
          <w:szCs w:val="24"/>
          <w:lang w:val="en-US"/>
        </w:rPr>
        <w:t>F</w:t>
      </w:r>
      <w:r w:rsidRPr="002F233C">
        <w:rPr>
          <w:rFonts w:ascii="Garamond" w:hAnsi="Garamond"/>
          <w:i/>
          <w:iCs/>
          <w:sz w:val="24"/>
          <w:szCs w:val="24"/>
          <w:vertAlign w:val="subscript"/>
          <w:lang w:val="en-US"/>
        </w:rPr>
        <w:t>1</w:t>
      </w:r>
      <w:r w:rsidRPr="00BF4DBD">
        <w:rPr>
          <w:rFonts w:ascii="Garamond" w:hAnsi="Garamond"/>
          <w:sz w:val="24"/>
          <w:szCs w:val="24"/>
          <w:lang w:val="en-US"/>
        </w:rPr>
        <w:t xml:space="preserve"> = .98) identified words as </w:t>
      </w:r>
      <w:r w:rsidRPr="00BF4DBD">
        <w:rPr>
          <w:rFonts w:ascii="Garamond" w:hAnsi="Garamond"/>
          <w:sz w:val="24"/>
          <w:szCs w:val="24"/>
          <w:lang w:val="en-US"/>
        </w:rPr>
        <w:lastRenderedPageBreak/>
        <w:t xml:space="preserve">a pronoun or determiner to reduce false positives. After normalizing for text length, </w:t>
      </w:r>
      <w:r w:rsidRPr="00D44511">
        <w:rPr>
          <w:rFonts w:ascii="Garamond" w:hAnsi="Garamond"/>
          <w:i/>
          <w:iCs/>
          <w:sz w:val="24"/>
          <w:szCs w:val="24"/>
          <w:lang w:val="en-US"/>
        </w:rPr>
        <w:t>Addressing Audiences</w:t>
      </w:r>
      <w:r w:rsidRPr="00BF4DBD">
        <w:rPr>
          <w:rFonts w:ascii="Garamond" w:hAnsi="Garamond"/>
          <w:sz w:val="24"/>
          <w:szCs w:val="24"/>
          <w:lang w:val="en-US"/>
        </w:rPr>
        <w:t xml:space="preserve"> describes the share of words in each article (title/teasers) or social media post directly addressing audiences. Using a rule-based approach, we also created the variable </w:t>
      </w:r>
      <w:r w:rsidRPr="00D44511">
        <w:rPr>
          <w:rFonts w:ascii="Garamond" w:hAnsi="Garamond"/>
          <w:i/>
          <w:iCs/>
          <w:sz w:val="24"/>
          <w:szCs w:val="24"/>
          <w:lang w:val="en-US"/>
        </w:rPr>
        <w:t>Posing Questions</w:t>
      </w:r>
      <w:r w:rsidRPr="00BF4DBD">
        <w:rPr>
          <w:rFonts w:ascii="Garamond" w:hAnsi="Garamond"/>
          <w:sz w:val="24"/>
          <w:szCs w:val="24"/>
          <w:lang w:val="en-US"/>
        </w:rPr>
        <w:t xml:space="preserve"> which includes the share of sentences identified as questions in each article (title/teasers) or social media post. </w:t>
      </w:r>
    </w:p>
    <w:p w14:paraId="0DFC6C27" w14:textId="5EFD0052" w:rsidR="00AB4670" w:rsidRPr="00BF4DBD" w:rsidRDefault="00AB4670" w:rsidP="00AB4670">
      <w:pPr>
        <w:pStyle w:val="DJText"/>
        <w:spacing w:before="240" w:after="0"/>
        <w:ind w:firstLine="0"/>
      </w:pPr>
      <w:r w:rsidRPr="00BF4DBD">
        <w:rPr>
          <w:b/>
          <w:bCs/>
        </w:rPr>
        <w:t>Validation</w:t>
      </w:r>
      <w:r w:rsidRPr="00BF4DBD">
        <w:t xml:space="preserve">. We validated this rule-based approach based on comparison to a manually coded gold standard. </w:t>
      </w:r>
      <w:r w:rsidR="00C43CC5" w:rsidRPr="00BF4DBD">
        <w:t xml:space="preserve">Importantly, we here compared whether the identification of any question or pronouns (as an indicator for engaging language) was correctly identified by the rule-based automated coding. Thus, transformed numeric indicators for </w:t>
      </w:r>
      <w:r w:rsidR="00C43CC5" w:rsidRPr="00BF4DBD">
        <w:rPr>
          <w:i/>
          <w:iCs/>
        </w:rPr>
        <w:t>Addressing Audiences</w:t>
      </w:r>
      <w:r w:rsidR="00C43CC5" w:rsidRPr="00BF4DBD">
        <w:t xml:space="preserve"> and </w:t>
      </w:r>
      <w:r w:rsidR="00C43CC5" w:rsidRPr="00BF4DBD">
        <w:rPr>
          <w:i/>
          <w:iCs/>
        </w:rPr>
        <w:t>Posing Questions</w:t>
      </w:r>
      <w:r w:rsidR="00C43CC5" w:rsidRPr="00BF4DBD">
        <w:t xml:space="preserve"> to a single sum index measuring whether at least one of these indicators (i.e., direct addressing of audiences, a question to the audience, or both) occurred according to the rule-based approach (1) or not (0).  We then coded a</w:t>
      </w:r>
      <w:r w:rsidRPr="00BF4DBD">
        <w:t xml:space="preserve"> gold standard based on a sample of </w:t>
      </w:r>
      <w:r w:rsidRPr="00BF4DBD">
        <w:rPr>
          <w:i/>
          <w:iCs/>
        </w:rPr>
        <w:t>N</w:t>
      </w:r>
      <w:r w:rsidRPr="00BF4DBD">
        <w:t xml:space="preserve"> = 400 articles and social media posts</w:t>
      </w:r>
      <w:r w:rsidR="00C43CC5" w:rsidRPr="00BF4DBD">
        <w:t xml:space="preserve">. </w:t>
      </w:r>
      <w:r w:rsidRPr="00BF4DBD">
        <w:t xml:space="preserve">All </w:t>
      </w:r>
      <w:r w:rsidR="00C43CC5" w:rsidRPr="00BF4DBD">
        <w:t xml:space="preserve">units in this gold standard </w:t>
      </w:r>
      <w:r w:rsidRPr="00BF4DBD">
        <w:t>were cod</w:t>
      </w:r>
      <w:r w:rsidR="00665055">
        <w:t>ed</w:t>
      </w:r>
      <w:r w:rsidRPr="00BF4DBD">
        <w:t xml:space="preserve"> </w:t>
      </w:r>
      <w:r w:rsidR="00C43CC5" w:rsidRPr="00BF4DBD">
        <w:t xml:space="preserve">for any indication for engaging language </w:t>
      </w:r>
      <w:r w:rsidRPr="00BF4DBD">
        <w:t xml:space="preserve">(1) or </w:t>
      </w:r>
      <w:r w:rsidR="00C43CC5" w:rsidRPr="00BF4DBD">
        <w:t>not</w:t>
      </w:r>
      <w:r w:rsidRPr="00BF4DBD">
        <w:t xml:space="preserve"> (0) by the first author (see coding instruction below). </w:t>
      </w:r>
      <w:r w:rsidRPr="007C572E">
        <w:t>The second author coded 10% of the sample to check for intercoder reliability (</w:t>
      </w:r>
      <w:r w:rsidRPr="007C572E">
        <w:rPr>
          <w:i/>
          <w:iCs/>
        </w:rPr>
        <w:t>N</w:t>
      </w:r>
      <w:r w:rsidRPr="007C572E">
        <w:t xml:space="preserve"> = </w:t>
      </w:r>
      <w:r w:rsidR="00B54CF6">
        <w:t>39</w:t>
      </w:r>
      <w:r w:rsidRPr="007C572E">
        <w:t xml:space="preserve">, </w:t>
      </w:r>
      <w:r w:rsidRPr="007C572E">
        <w:rPr>
          <w:i/>
          <w:iCs/>
        </w:rPr>
        <w:t>α</w:t>
      </w:r>
      <w:r w:rsidRPr="007C572E">
        <w:t xml:space="preserve"> = </w:t>
      </w:r>
      <w:r w:rsidR="007C23F6" w:rsidRPr="007C572E">
        <w:t>1</w:t>
      </w:r>
      <w:r w:rsidRPr="007C572E">
        <w:t>). Comparing this manual coding to the automated classification reassured the validity of the results (</w:t>
      </w:r>
      <w:r w:rsidRPr="007C572E">
        <w:rPr>
          <w:i/>
          <w:iCs/>
        </w:rPr>
        <w:t>precision</w:t>
      </w:r>
      <w:r w:rsidRPr="007C572E">
        <w:t xml:space="preserve"> = .</w:t>
      </w:r>
      <w:r w:rsidR="00C43CC5" w:rsidRPr="007C572E">
        <w:t>7</w:t>
      </w:r>
      <w:r w:rsidRPr="007C572E">
        <w:t xml:space="preserve">, </w:t>
      </w:r>
      <w:r w:rsidRPr="007C572E">
        <w:rPr>
          <w:i/>
          <w:iCs/>
        </w:rPr>
        <w:t>recall</w:t>
      </w:r>
      <w:r w:rsidRPr="007C572E">
        <w:t xml:space="preserve"> = .</w:t>
      </w:r>
      <w:r w:rsidR="00C43CC5" w:rsidRPr="007C572E">
        <w:t>86</w:t>
      </w:r>
      <w:r w:rsidRPr="007C572E">
        <w:t xml:space="preserve">, </w:t>
      </w:r>
      <w:r w:rsidRPr="007C572E">
        <w:rPr>
          <w:i/>
          <w:iCs/>
        </w:rPr>
        <w:t>F</w:t>
      </w:r>
      <w:r w:rsidRPr="007C572E">
        <w:rPr>
          <w:vertAlign w:val="subscript"/>
        </w:rPr>
        <w:t>1</w:t>
      </w:r>
      <w:r w:rsidRPr="007C572E">
        <w:t xml:space="preserve"> = .</w:t>
      </w:r>
      <w:r w:rsidR="00C43CC5" w:rsidRPr="007C572E">
        <w:t>7</w:t>
      </w:r>
      <w:r w:rsidRPr="007C572E">
        <w:t>7).</w:t>
      </w:r>
    </w:p>
    <w:p w14:paraId="27CDCB3E" w14:textId="77777777" w:rsidR="00AB4670" w:rsidRPr="00BF4DBD" w:rsidRDefault="00AB4670" w:rsidP="00AB4670">
      <w:pPr>
        <w:pStyle w:val="DJText"/>
        <w:spacing w:before="240" w:after="0"/>
        <w:ind w:firstLine="0"/>
        <w:rPr>
          <w:b/>
          <w:bCs/>
        </w:rPr>
      </w:pPr>
      <w:r w:rsidRPr="00BF4DBD">
        <w:rPr>
          <w:b/>
          <w:bCs/>
        </w:rPr>
        <w:t>Coding Instruction (for Gold Standard)</w:t>
      </w:r>
      <w:r w:rsidRPr="00BF4DBD">
        <w:t xml:space="preserve">. </w:t>
      </w:r>
    </w:p>
    <w:p w14:paraId="6DC383BD" w14:textId="51C334FE" w:rsidR="00591145" w:rsidRPr="00BF4DBD" w:rsidRDefault="00113644" w:rsidP="00AB4670">
      <w:pPr>
        <w:pStyle w:val="DJText"/>
        <w:shd w:val="clear" w:color="auto" w:fill="F2F2F2" w:themeFill="background1" w:themeFillShade="F2"/>
        <w:spacing w:line="280" w:lineRule="exact"/>
        <w:ind w:firstLine="0"/>
        <w:rPr>
          <w:sz w:val="20"/>
          <w:szCs w:val="20"/>
        </w:rPr>
      </w:pPr>
      <w:r w:rsidRPr="00BF4DBD">
        <w:rPr>
          <w:sz w:val="20"/>
          <w:szCs w:val="20"/>
        </w:rPr>
        <w:t>For every journalistic article or social media post, please code whether the post uses engaging language (1) or not (0). We here define engaging language as language that engages readers by directly addressing them, for instance via (</w:t>
      </w:r>
      <w:r w:rsidR="0087212A">
        <w:rPr>
          <w:sz w:val="20"/>
          <w:szCs w:val="20"/>
        </w:rPr>
        <w:t>a</w:t>
      </w:r>
      <w:r w:rsidRPr="00BF4DBD">
        <w:rPr>
          <w:sz w:val="20"/>
          <w:szCs w:val="20"/>
        </w:rPr>
        <w:t xml:space="preserve">) directly addressing (e.g., “You can trust this app!”, see </w:t>
      </w:r>
      <w:hyperlink r:id="rId27" w:history="1">
        <w:r w:rsidRPr="00BF4DBD">
          <w:rPr>
            <w:sz w:val="20"/>
            <w:szCs w:val="20"/>
            <w:u w:val="single"/>
          </w:rPr>
          <w:t>example</w:t>
        </w:r>
      </w:hyperlink>
      <w:r w:rsidRPr="00BF4DBD">
        <w:rPr>
          <w:sz w:val="20"/>
          <w:szCs w:val="20"/>
        </w:rPr>
        <w:t xml:space="preserve">, </w:t>
      </w:r>
      <w:hyperlink r:id="rId28" w:history="1">
        <w:r w:rsidRPr="00BF4DBD">
          <w:rPr>
            <w:sz w:val="20"/>
            <w:szCs w:val="20"/>
            <w:u w:val="single"/>
          </w:rPr>
          <w:t>example</w:t>
        </w:r>
      </w:hyperlink>
      <w:r w:rsidRPr="00BF4DBD">
        <w:rPr>
          <w:sz w:val="20"/>
          <w:szCs w:val="20"/>
        </w:rPr>
        <w:t>) or (</w:t>
      </w:r>
      <w:r w:rsidR="0087212A">
        <w:rPr>
          <w:sz w:val="20"/>
          <w:szCs w:val="20"/>
        </w:rPr>
        <w:t>b</w:t>
      </w:r>
      <w:r w:rsidRPr="00BF4DBD">
        <w:rPr>
          <w:sz w:val="20"/>
          <w:szCs w:val="20"/>
        </w:rPr>
        <w:t xml:space="preserve">) posing open questions </w:t>
      </w:r>
      <w:r w:rsidR="00591145" w:rsidRPr="00591145">
        <w:rPr>
          <w:sz w:val="20"/>
          <w:szCs w:val="20"/>
        </w:rPr>
        <w:t xml:space="preserve">(e.g., “What do you think?” or “Who should pay for the government’s plans?”, see </w:t>
      </w:r>
      <w:hyperlink r:id="rId29" w:history="1">
        <w:r w:rsidR="00591145" w:rsidRPr="00591145">
          <w:rPr>
            <w:sz w:val="20"/>
            <w:szCs w:val="20"/>
            <w:u w:val="single"/>
          </w:rPr>
          <w:t>example</w:t>
        </w:r>
      </w:hyperlink>
      <w:r w:rsidR="00591145" w:rsidRPr="00591145">
        <w:rPr>
          <w:sz w:val="20"/>
          <w:szCs w:val="20"/>
        </w:rPr>
        <w:t xml:space="preserve">, </w:t>
      </w:r>
      <w:hyperlink r:id="rId30" w:history="1">
        <w:r w:rsidR="00591145" w:rsidRPr="00591145">
          <w:rPr>
            <w:sz w:val="20"/>
            <w:szCs w:val="20"/>
            <w:u w:val="single"/>
          </w:rPr>
          <w:t>example</w:t>
        </w:r>
      </w:hyperlink>
      <w:r w:rsidR="00591145" w:rsidRPr="00591145">
        <w:rPr>
          <w:sz w:val="20"/>
          <w:szCs w:val="20"/>
        </w:rPr>
        <w:t>).</w:t>
      </w:r>
    </w:p>
    <w:p w14:paraId="72930A3B" w14:textId="77777777" w:rsidR="00AB4670" w:rsidRPr="00BF4DBD" w:rsidRDefault="00AB4670" w:rsidP="00545899">
      <w:pPr>
        <w:spacing w:line="360" w:lineRule="auto"/>
        <w:rPr>
          <w:rFonts w:ascii="Garamond" w:hAnsi="Garamond"/>
          <w:sz w:val="24"/>
          <w:szCs w:val="24"/>
          <w:lang w:val="en-US"/>
        </w:rPr>
      </w:pPr>
    </w:p>
    <w:p w14:paraId="5B2A7913" w14:textId="0CD3B9B6" w:rsidR="00545899" w:rsidRPr="00BF4DBD" w:rsidRDefault="00545899" w:rsidP="006963DB">
      <w:pPr>
        <w:spacing w:line="360" w:lineRule="auto"/>
        <w:rPr>
          <w:rFonts w:ascii="Garamond" w:eastAsia="Times New Roman" w:hAnsi="Garamond" w:cs="Times New Roman"/>
          <w:b/>
          <w:bCs/>
          <w:sz w:val="28"/>
          <w:szCs w:val="28"/>
          <w:lang w:val="en-US" w:eastAsia="de-CH"/>
        </w:rPr>
        <w:sectPr w:rsidR="00545899" w:rsidRPr="00BF4DBD" w:rsidSect="00A2358B">
          <w:pgSz w:w="11906" w:h="16838"/>
          <w:pgMar w:top="1417" w:right="1417" w:bottom="1134" w:left="1417" w:header="708" w:footer="708" w:gutter="0"/>
          <w:pgNumType w:fmt="lowerRoman"/>
          <w:cols w:space="708"/>
          <w:docGrid w:linePitch="360"/>
        </w:sectPr>
      </w:pPr>
    </w:p>
    <w:p w14:paraId="77574789" w14:textId="2ACB7A95" w:rsidR="0076685A" w:rsidRPr="00BF4DBD" w:rsidRDefault="006963DB" w:rsidP="006963DB">
      <w:pPr>
        <w:spacing w:line="360" w:lineRule="auto"/>
        <w:rPr>
          <w:rFonts w:ascii="Garamond" w:eastAsia="Times New Roman" w:hAnsi="Garamond" w:cs="Times New Roman"/>
          <w:b/>
          <w:bCs/>
          <w:sz w:val="28"/>
          <w:szCs w:val="28"/>
          <w:lang w:val="en-US" w:eastAsia="de-CH"/>
        </w:rPr>
      </w:pPr>
      <w:r w:rsidRPr="00BF4DBD">
        <w:rPr>
          <w:rFonts w:ascii="Garamond" w:eastAsia="Times New Roman" w:hAnsi="Garamond" w:cs="Times New Roman"/>
          <w:b/>
          <w:bCs/>
          <w:sz w:val="28"/>
          <w:szCs w:val="28"/>
          <w:lang w:val="en-US" w:eastAsia="de-CH"/>
        </w:rPr>
        <w:lastRenderedPageBreak/>
        <w:t>References</w:t>
      </w:r>
    </w:p>
    <w:p w14:paraId="19C8F4C3" w14:textId="7E03651D" w:rsidR="000C2D83" w:rsidRPr="006618BA" w:rsidRDefault="000C2D83" w:rsidP="00AC7CE2">
      <w:pPr>
        <w:pStyle w:val="Literaturverzeichnis"/>
        <w:spacing w:line="360" w:lineRule="auto"/>
        <w:rPr>
          <w:rFonts w:ascii="Garamond" w:hAnsi="Garamond"/>
          <w:sz w:val="24"/>
          <w:szCs w:val="24"/>
          <w:lang w:val="en-US"/>
        </w:rPr>
      </w:pPr>
      <w:proofErr w:type="spellStart"/>
      <w:r w:rsidRPr="00BF4DBD">
        <w:rPr>
          <w:rFonts w:ascii="Garamond" w:hAnsi="Garamond"/>
          <w:sz w:val="24"/>
          <w:lang w:val="en-US"/>
        </w:rPr>
        <w:t>Barbaresi</w:t>
      </w:r>
      <w:proofErr w:type="spellEnd"/>
      <w:r w:rsidRPr="00BF4DBD">
        <w:rPr>
          <w:rFonts w:ascii="Garamond" w:hAnsi="Garamond"/>
          <w:sz w:val="24"/>
          <w:lang w:val="en-US"/>
        </w:rPr>
        <w:t xml:space="preserve">, Adrien. 2021. “Trafilatura: A Web Scraping Library and Command-Line Tool for Text Discovery and Extraction.” In </w:t>
      </w:r>
      <w:r w:rsidRPr="00BF4DBD">
        <w:rPr>
          <w:rFonts w:ascii="Garamond" w:hAnsi="Garamond"/>
          <w:i/>
          <w:iCs/>
          <w:sz w:val="24"/>
          <w:lang w:val="en-US"/>
        </w:rPr>
        <w:t>Proceedings of the Joint Conference of the 59th Annual Meeting of the Association for Computational Linguistics and the 11th International Joint Conference on Natural Language Processing: System Demonstrations</w:t>
      </w:r>
      <w:r w:rsidRPr="00BF4DBD">
        <w:rPr>
          <w:rFonts w:ascii="Garamond" w:hAnsi="Garamond"/>
          <w:sz w:val="24"/>
          <w:lang w:val="en-US"/>
        </w:rPr>
        <w:t xml:space="preserve">, 122–131. Association for Computational </w:t>
      </w:r>
      <w:r w:rsidRPr="006618BA">
        <w:rPr>
          <w:rFonts w:ascii="Garamond" w:hAnsi="Garamond"/>
          <w:sz w:val="24"/>
          <w:szCs w:val="24"/>
          <w:lang w:val="en-US"/>
        </w:rPr>
        <w:t>Linguistics. https://aclanthology.org/2021.acl-demo.15.</w:t>
      </w:r>
    </w:p>
    <w:p w14:paraId="3660E8C1" w14:textId="77777777" w:rsidR="006618BA" w:rsidRPr="006618BA" w:rsidRDefault="006618BA" w:rsidP="006618BA">
      <w:pPr>
        <w:pStyle w:val="Literaturverzeichnis"/>
        <w:spacing w:line="360" w:lineRule="auto"/>
        <w:rPr>
          <w:rFonts w:ascii="Garamond" w:hAnsi="Garamond"/>
          <w:sz w:val="24"/>
          <w:szCs w:val="24"/>
          <w:lang w:val="en-US"/>
        </w:rPr>
      </w:pPr>
      <w:proofErr w:type="spellStart"/>
      <w:r w:rsidRPr="006618BA">
        <w:rPr>
          <w:rFonts w:ascii="Garamond" w:hAnsi="Garamond"/>
          <w:sz w:val="24"/>
          <w:szCs w:val="24"/>
          <w:lang w:val="en-US"/>
        </w:rPr>
        <w:t>Jürgens</w:t>
      </w:r>
      <w:proofErr w:type="spellEnd"/>
      <w:r w:rsidRPr="006618BA">
        <w:rPr>
          <w:rFonts w:ascii="Garamond" w:hAnsi="Garamond"/>
          <w:sz w:val="24"/>
          <w:szCs w:val="24"/>
          <w:lang w:val="en-US"/>
        </w:rPr>
        <w:t xml:space="preserve">, Pascal, and Birgit Stark. 2022. “Mapping Exposure Diversity: The Divergent Effects of Algorithmic Curation on News Consumption.” </w:t>
      </w:r>
      <w:r w:rsidRPr="006618BA">
        <w:rPr>
          <w:rFonts w:ascii="Garamond" w:hAnsi="Garamond"/>
          <w:i/>
          <w:sz w:val="24"/>
          <w:szCs w:val="24"/>
          <w:lang w:val="en-US"/>
        </w:rPr>
        <w:t>Journal of Communication</w:t>
      </w:r>
      <w:r w:rsidRPr="006618BA">
        <w:rPr>
          <w:rFonts w:ascii="Garamond" w:hAnsi="Garamond"/>
          <w:iCs/>
          <w:sz w:val="24"/>
          <w:szCs w:val="24"/>
          <w:lang w:val="en-US"/>
        </w:rPr>
        <w:t xml:space="preserve"> 72 (3): 322</w:t>
      </w:r>
      <w:r w:rsidRPr="006618BA">
        <w:rPr>
          <w:rFonts w:ascii="Garamond" w:hAnsi="Garamond"/>
          <w:sz w:val="24"/>
          <w:szCs w:val="24"/>
          <w:lang w:val="en-US"/>
        </w:rPr>
        <w:t>–</w:t>
      </w:r>
      <w:r w:rsidRPr="006618BA">
        <w:rPr>
          <w:rFonts w:ascii="Garamond" w:hAnsi="Garamond"/>
          <w:iCs/>
          <w:sz w:val="24"/>
          <w:szCs w:val="24"/>
          <w:lang w:val="en-US"/>
        </w:rPr>
        <w:t>344.</w:t>
      </w:r>
      <w:r w:rsidRPr="006618BA">
        <w:rPr>
          <w:rFonts w:ascii="Garamond" w:hAnsi="Garamond"/>
          <w:sz w:val="24"/>
          <w:szCs w:val="24"/>
          <w:lang w:val="en-US"/>
        </w:rPr>
        <w:t xml:space="preserve"> https://doi.org/</w:t>
      </w:r>
      <w:hyperlink r:id="rId31" w:history="1">
        <w:r w:rsidRPr="006618BA">
          <w:rPr>
            <w:rFonts w:ascii="Garamond" w:hAnsi="Garamond"/>
            <w:sz w:val="24"/>
            <w:szCs w:val="24"/>
            <w:lang w:val="en-US"/>
          </w:rPr>
          <w:t>10.1093/joc/jqac009</w:t>
        </w:r>
      </w:hyperlink>
      <w:r w:rsidRPr="006618BA">
        <w:rPr>
          <w:rFonts w:ascii="Garamond" w:hAnsi="Garamond"/>
          <w:sz w:val="24"/>
          <w:szCs w:val="24"/>
          <w:lang w:val="en-US"/>
        </w:rPr>
        <w:t>.</w:t>
      </w:r>
    </w:p>
    <w:p w14:paraId="5D2F9817" w14:textId="77777777" w:rsidR="000C2D83" w:rsidRPr="00BF4DBD" w:rsidRDefault="000C2D83" w:rsidP="00AC7CE2">
      <w:pPr>
        <w:pStyle w:val="Literaturverzeichnis"/>
        <w:spacing w:line="360" w:lineRule="auto"/>
        <w:rPr>
          <w:rFonts w:ascii="Garamond" w:hAnsi="Garamond"/>
          <w:sz w:val="24"/>
          <w:lang w:val="en-US"/>
        </w:rPr>
      </w:pPr>
      <w:r w:rsidRPr="00BF4DBD">
        <w:rPr>
          <w:rFonts w:ascii="Garamond" w:hAnsi="Garamond"/>
          <w:sz w:val="24"/>
          <w:lang w:val="en-US"/>
        </w:rPr>
        <w:t xml:space="preserve">Manning, Christopher D., and Hinrich Schütze. 1999. </w:t>
      </w:r>
      <w:r w:rsidRPr="00BF4DBD">
        <w:rPr>
          <w:rFonts w:ascii="Garamond" w:hAnsi="Garamond"/>
          <w:i/>
          <w:iCs/>
          <w:sz w:val="24"/>
          <w:lang w:val="en-US"/>
        </w:rPr>
        <w:t>Foundations of Statistical Natural Language Processing</w:t>
      </w:r>
      <w:r w:rsidRPr="00BF4DBD">
        <w:rPr>
          <w:rFonts w:ascii="Garamond" w:hAnsi="Garamond"/>
          <w:sz w:val="24"/>
          <w:lang w:val="en-US"/>
        </w:rPr>
        <w:t>. Cambridge, Mass: MIT Press.</w:t>
      </w:r>
    </w:p>
    <w:p w14:paraId="05EA9B6D" w14:textId="77777777" w:rsidR="000C2D83" w:rsidRPr="00BF4DBD" w:rsidRDefault="000C2D83" w:rsidP="00AC7CE2">
      <w:pPr>
        <w:pStyle w:val="Literaturverzeichnis"/>
        <w:spacing w:line="360" w:lineRule="auto"/>
        <w:rPr>
          <w:rFonts w:ascii="Garamond" w:hAnsi="Garamond"/>
          <w:sz w:val="24"/>
          <w:lang w:val="en-US"/>
        </w:rPr>
      </w:pPr>
      <w:r w:rsidRPr="00BF4DBD">
        <w:rPr>
          <w:rFonts w:ascii="Garamond" w:hAnsi="Garamond"/>
          <w:sz w:val="24"/>
          <w:lang w:val="en-US"/>
        </w:rPr>
        <w:t xml:space="preserve">Pak, Chankyung. 2019. “News Organizations’ Selective Link Sharing as Gatekeeping: A Structural Topic Model Approach.” </w:t>
      </w:r>
      <w:r w:rsidRPr="00BF4DBD">
        <w:rPr>
          <w:rFonts w:ascii="Garamond" w:hAnsi="Garamond"/>
          <w:i/>
          <w:iCs/>
          <w:sz w:val="24"/>
          <w:lang w:val="en-US"/>
        </w:rPr>
        <w:t>Computational Communication Research</w:t>
      </w:r>
      <w:r w:rsidRPr="00BF4DBD">
        <w:rPr>
          <w:rFonts w:ascii="Garamond" w:hAnsi="Garamond"/>
          <w:sz w:val="24"/>
          <w:lang w:val="en-US"/>
        </w:rPr>
        <w:t xml:space="preserve"> 1 (1): 45–78. doi:10.5117/CCR2019.1.003.PAK.</w:t>
      </w:r>
    </w:p>
    <w:p w14:paraId="14595BBF" w14:textId="77777777" w:rsidR="000C2D83" w:rsidRPr="00BF4DBD" w:rsidRDefault="000C2D83" w:rsidP="00AC7CE2">
      <w:pPr>
        <w:pStyle w:val="Literaturverzeichnis"/>
        <w:spacing w:line="360" w:lineRule="auto"/>
        <w:rPr>
          <w:rFonts w:ascii="Garamond" w:hAnsi="Garamond"/>
          <w:sz w:val="24"/>
          <w:lang w:val="en-US"/>
        </w:rPr>
      </w:pPr>
      <w:r w:rsidRPr="00BF4DBD">
        <w:rPr>
          <w:rFonts w:ascii="Garamond" w:hAnsi="Garamond"/>
          <w:sz w:val="24"/>
          <w:lang w:val="en-US"/>
        </w:rPr>
        <w:t xml:space="preserve">Perepolkin, Dmytro. 2019. </w:t>
      </w:r>
      <w:r w:rsidRPr="00BF4DBD">
        <w:rPr>
          <w:rFonts w:ascii="Garamond" w:hAnsi="Garamond"/>
          <w:i/>
          <w:iCs/>
          <w:sz w:val="24"/>
          <w:lang w:val="en-US"/>
        </w:rPr>
        <w:t>Polite: Be Nice on the Web</w:t>
      </w:r>
      <w:r w:rsidRPr="00BF4DBD">
        <w:rPr>
          <w:rFonts w:ascii="Garamond" w:hAnsi="Garamond"/>
          <w:sz w:val="24"/>
          <w:lang w:val="en-US"/>
        </w:rPr>
        <w:t>. https://CRAN.R-project.org/package=polite.</w:t>
      </w:r>
    </w:p>
    <w:p w14:paraId="43217C3D" w14:textId="77777777" w:rsidR="000C2D83" w:rsidRPr="00BF4DBD" w:rsidRDefault="000C2D83" w:rsidP="00AC7CE2">
      <w:pPr>
        <w:pStyle w:val="Literaturverzeichnis"/>
        <w:spacing w:line="360" w:lineRule="auto"/>
        <w:rPr>
          <w:rFonts w:ascii="Garamond" w:hAnsi="Garamond"/>
          <w:sz w:val="24"/>
          <w:lang w:val="en-US"/>
        </w:rPr>
      </w:pPr>
      <w:r w:rsidRPr="00BF4DBD">
        <w:rPr>
          <w:rFonts w:ascii="Garamond" w:hAnsi="Garamond"/>
          <w:sz w:val="24"/>
          <w:lang w:val="en-US"/>
        </w:rPr>
        <w:t xml:space="preserve">R Core Team. 2021. </w:t>
      </w:r>
      <w:r w:rsidRPr="00BF4DBD">
        <w:rPr>
          <w:rFonts w:ascii="Garamond" w:hAnsi="Garamond"/>
          <w:i/>
          <w:iCs/>
          <w:sz w:val="24"/>
          <w:lang w:val="en-US"/>
        </w:rPr>
        <w:t>The R Project for Statistical Computing</w:t>
      </w:r>
      <w:r w:rsidRPr="00BF4DBD">
        <w:rPr>
          <w:rFonts w:ascii="Garamond" w:hAnsi="Garamond"/>
          <w:sz w:val="24"/>
          <w:lang w:val="en-US"/>
        </w:rPr>
        <w:t>. https://www.r-project.org/.</w:t>
      </w:r>
    </w:p>
    <w:p w14:paraId="76A7FF6E" w14:textId="77777777" w:rsidR="000C2D83" w:rsidRPr="00BF4DBD" w:rsidRDefault="000C2D83" w:rsidP="00AC7CE2">
      <w:pPr>
        <w:pStyle w:val="Literaturverzeichnis"/>
        <w:spacing w:line="360" w:lineRule="auto"/>
        <w:rPr>
          <w:rFonts w:ascii="Garamond" w:hAnsi="Garamond"/>
          <w:sz w:val="24"/>
          <w:lang w:val="en-US"/>
        </w:rPr>
      </w:pPr>
      <w:r w:rsidRPr="00F01BA2">
        <w:rPr>
          <w:rFonts w:ascii="Garamond" w:hAnsi="Garamond"/>
          <w:sz w:val="24"/>
          <w:lang w:val="de-DE"/>
        </w:rPr>
        <w:t xml:space="preserve">Stoll, Anke. 2020. “Supervised Machine Learning mit Nutzergenerierten Inhalten: Oversampling für nicht balancierte Trainingsdaten.” </w:t>
      </w:r>
      <w:r w:rsidRPr="00BF4DBD">
        <w:rPr>
          <w:rFonts w:ascii="Garamond" w:hAnsi="Garamond"/>
          <w:i/>
          <w:iCs/>
          <w:sz w:val="24"/>
          <w:lang w:val="en-US"/>
        </w:rPr>
        <w:t>Publizistik</w:t>
      </w:r>
      <w:r w:rsidRPr="00BF4DBD">
        <w:rPr>
          <w:rFonts w:ascii="Garamond" w:hAnsi="Garamond"/>
          <w:sz w:val="24"/>
          <w:lang w:val="en-US"/>
        </w:rPr>
        <w:t xml:space="preserve"> 65 (2): 233–251. doi:10.1007/s11616-020-00573-9.</w:t>
      </w:r>
    </w:p>
    <w:p w14:paraId="25FF25E9" w14:textId="77777777" w:rsidR="000C2D83" w:rsidRPr="00BF4DBD" w:rsidRDefault="000C2D83" w:rsidP="00AC7CE2">
      <w:pPr>
        <w:pStyle w:val="Literaturverzeichnis"/>
        <w:spacing w:line="360" w:lineRule="auto"/>
        <w:rPr>
          <w:rFonts w:ascii="Garamond" w:hAnsi="Garamond"/>
          <w:sz w:val="24"/>
          <w:lang w:val="en-US"/>
        </w:rPr>
      </w:pPr>
      <w:r w:rsidRPr="00BF4DBD">
        <w:rPr>
          <w:rFonts w:ascii="Garamond" w:hAnsi="Garamond"/>
          <w:sz w:val="24"/>
          <w:lang w:val="en-US"/>
        </w:rPr>
        <w:t xml:space="preserve">Stroud, Natalie Jomini, Joshua M. Scacco, and Alexander L. Curry. 2016. “The Presence and Use of Interactive Features on News Websites.” </w:t>
      </w:r>
      <w:r w:rsidRPr="00BF4DBD">
        <w:rPr>
          <w:rFonts w:ascii="Garamond" w:hAnsi="Garamond"/>
          <w:i/>
          <w:iCs/>
          <w:sz w:val="24"/>
          <w:lang w:val="en-US"/>
        </w:rPr>
        <w:t>Digital Journalism</w:t>
      </w:r>
      <w:r w:rsidRPr="00BF4DBD">
        <w:rPr>
          <w:rFonts w:ascii="Garamond" w:hAnsi="Garamond"/>
          <w:sz w:val="24"/>
          <w:lang w:val="en-US"/>
        </w:rPr>
        <w:t xml:space="preserve"> 4 (3): 339–358. doi:10.1080/21670811.2015.1042982.</w:t>
      </w:r>
    </w:p>
    <w:p w14:paraId="485E145D" w14:textId="77777777" w:rsidR="000C2D83" w:rsidRPr="00BF4DBD" w:rsidRDefault="000C2D83" w:rsidP="00AC7CE2">
      <w:pPr>
        <w:pStyle w:val="Literaturverzeichnis"/>
        <w:spacing w:line="360" w:lineRule="auto"/>
        <w:rPr>
          <w:rFonts w:ascii="Garamond" w:hAnsi="Garamond"/>
          <w:sz w:val="24"/>
          <w:lang w:val="en-US"/>
        </w:rPr>
      </w:pPr>
      <w:r w:rsidRPr="00BF4DBD">
        <w:rPr>
          <w:rFonts w:ascii="Garamond" w:hAnsi="Garamond"/>
          <w:sz w:val="24"/>
          <w:lang w:val="en-US"/>
        </w:rPr>
        <w:t xml:space="preserve">Wickham, Hadley. 2020. </w:t>
      </w:r>
      <w:r w:rsidRPr="00BF4DBD">
        <w:rPr>
          <w:rFonts w:ascii="Garamond" w:hAnsi="Garamond"/>
          <w:i/>
          <w:iCs/>
          <w:sz w:val="24"/>
          <w:lang w:val="en-US"/>
        </w:rPr>
        <w:t>Httr: Tools for Working with URLs and HTTP</w:t>
      </w:r>
      <w:r w:rsidRPr="00BF4DBD">
        <w:rPr>
          <w:rFonts w:ascii="Garamond" w:hAnsi="Garamond"/>
          <w:sz w:val="24"/>
          <w:lang w:val="en-US"/>
        </w:rPr>
        <w:t>. https://CRAN.R-project.org/package=httr.</w:t>
      </w:r>
    </w:p>
    <w:p w14:paraId="5C4020E1" w14:textId="77777777" w:rsidR="000C2D83" w:rsidRPr="00BF4DBD" w:rsidRDefault="000C2D83" w:rsidP="00AC7CE2">
      <w:pPr>
        <w:pStyle w:val="Literaturverzeichnis"/>
        <w:spacing w:line="360" w:lineRule="auto"/>
        <w:rPr>
          <w:rFonts w:ascii="Garamond" w:hAnsi="Garamond"/>
          <w:sz w:val="24"/>
          <w:lang w:val="en-US"/>
        </w:rPr>
      </w:pPr>
      <w:r w:rsidRPr="00BF4DBD">
        <w:rPr>
          <w:rFonts w:ascii="Garamond" w:hAnsi="Garamond"/>
          <w:sz w:val="24"/>
          <w:lang w:val="en-US"/>
        </w:rPr>
        <w:t xml:space="preserve">Wickham, Hadley. 2021. </w:t>
      </w:r>
      <w:r w:rsidRPr="00BF4DBD">
        <w:rPr>
          <w:rFonts w:ascii="Garamond" w:hAnsi="Garamond"/>
          <w:i/>
          <w:iCs/>
          <w:sz w:val="24"/>
          <w:lang w:val="en-US"/>
        </w:rPr>
        <w:t>Rvest: Easily Harvest (Scrape) Web Pages</w:t>
      </w:r>
      <w:r w:rsidRPr="00BF4DBD">
        <w:rPr>
          <w:rFonts w:ascii="Garamond" w:hAnsi="Garamond"/>
          <w:sz w:val="24"/>
          <w:lang w:val="en-US"/>
        </w:rPr>
        <w:t>. https://CRAN.R-project.org/package=rvest.</w:t>
      </w:r>
    </w:p>
    <w:p w14:paraId="782E8826" w14:textId="5FEC0EDF" w:rsidR="006963DB" w:rsidRPr="00BF4DBD" w:rsidRDefault="006963DB" w:rsidP="00BF4DBD">
      <w:pPr>
        <w:pStyle w:val="DJText"/>
        <w:spacing w:after="0" w:line="276" w:lineRule="auto"/>
        <w:ind w:firstLine="0"/>
      </w:pPr>
    </w:p>
    <w:p w14:paraId="1C28082A" w14:textId="77777777" w:rsidR="004632B0" w:rsidRPr="00BF4DBD" w:rsidRDefault="004632B0" w:rsidP="00DB5442">
      <w:pPr>
        <w:spacing w:line="360" w:lineRule="auto"/>
        <w:rPr>
          <w:lang w:val="en-US"/>
        </w:rPr>
      </w:pPr>
    </w:p>
    <w:p w14:paraId="39D542D1" w14:textId="77777777" w:rsidR="008602A5" w:rsidRPr="00BF4DBD" w:rsidRDefault="008602A5" w:rsidP="00DB5442">
      <w:pPr>
        <w:spacing w:line="360" w:lineRule="auto"/>
        <w:rPr>
          <w:lang w:val="en-US"/>
        </w:rPr>
      </w:pPr>
    </w:p>
    <w:p w14:paraId="5CA7F468" w14:textId="77777777" w:rsidR="008602A5" w:rsidRPr="00BF4DBD" w:rsidRDefault="008602A5" w:rsidP="00DB5442">
      <w:pPr>
        <w:spacing w:line="360" w:lineRule="auto"/>
        <w:rPr>
          <w:lang w:val="en-US"/>
        </w:rPr>
      </w:pPr>
    </w:p>
    <w:p w14:paraId="00F571AB" w14:textId="77777777" w:rsidR="008602A5" w:rsidRPr="00BF4DBD" w:rsidRDefault="008602A5" w:rsidP="00DB5442">
      <w:pPr>
        <w:spacing w:line="360" w:lineRule="auto"/>
        <w:rPr>
          <w:lang w:val="en-US"/>
        </w:rPr>
      </w:pPr>
    </w:p>
    <w:p w14:paraId="5CD50DA7" w14:textId="1D3BB6FC" w:rsidR="00324A84" w:rsidRPr="00BF4DBD" w:rsidRDefault="00324A84" w:rsidP="00DB5442">
      <w:pPr>
        <w:spacing w:line="360" w:lineRule="auto"/>
        <w:rPr>
          <w:rFonts w:ascii="Garamond" w:hAnsi="Garamond"/>
          <w:b/>
          <w:bCs/>
          <w:sz w:val="20"/>
          <w:szCs w:val="20"/>
          <w:lang w:val="en-US"/>
        </w:rPr>
      </w:pPr>
    </w:p>
    <w:sectPr w:rsidR="00324A84" w:rsidRPr="00BF4DBD" w:rsidSect="00A2358B">
      <w:pgSz w:w="11906" w:h="16838"/>
      <w:pgMar w:top="1417" w:right="1417" w:bottom="1134" w:left="1417"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323FF" w14:textId="77777777" w:rsidR="00892510" w:rsidRDefault="00892510" w:rsidP="001D7CD9">
      <w:pPr>
        <w:spacing w:after="0" w:line="240" w:lineRule="auto"/>
      </w:pPr>
      <w:r>
        <w:separator/>
      </w:r>
    </w:p>
  </w:endnote>
  <w:endnote w:type="continuationSeparator" w:id="0">
    <w:p w14:paraId="14F2B0BF" w14:textId="77777777" w:rsidR="00892510" w:rsidRDefault="00892510" w:rsidP="001D7CD9">
      <w:pPr>
        <w:spacing w:after="0" w:line="240" w:lineRule="auto"/>
      </w:pPr>
      <w:r>
        <w:continuationSeparator/>
      </w:r>
    </w:p>
  </w:endnote>
  <w:endnote w:type="continuationNotice" w:id="1">
    <w:p w14:paraId="0D3D02E7" w14:textId="77777777" w:rsidR="00892510" w:rsidRDefault="00892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872410580"/>
      <w:docPartObj>
        <w:docPartGallery w:val="Page Numbers (Bottom of Page)"/>
        <w:docPartUnique/>
      </w:docPartObj>
    </w:sdtPr>
    <w:sdtEndPr/>
    <w:sdtContent>
      <w:p w14:paraId="3D44C80C" w14:textId="77777777" w:rsidR="00301CF6" w:rsidRPr="0088491D" w:rsidRDefault="00301CF6">
        <w:pPr>
          <w:pStyle w:val="Fuzeile"/>
          <w:jc w:val="right"/>
          <w:rPr>
            <w:rFonts w:ascii="Garamond" w:hAnsi="Garamond"/>
          </w:rPr>
        </w:pPr>
        <w:r w:rsidRPr="0088491D">
          <w:rPr>
            <w:rFonts w:ascii="Garamond" w:hAnsi="Garamond"/>
          </w:rPr>
          <w:fldChar w:fldCharType="begin"/>
        </w:r>
        <w:r w:rsidRPr="0088491D">
          <w:rPr>
            <w:rFonts w:ascii="Garamond" w:hAnsi="Garamond"/>
          </w:rPr>
          <w:instrText>PAGE   \* MERGEFORMAT</w:instrText>
        </w:r>
        <w:r w:rsidRPr="0088491D">
          <w:rPr>
            <w:rFonts w:ascii="Garamond" w:hAnsi="Garamond"/>
          </w:rPr>
          <w:fldChar w:fldCharType="separate"/>
        </w:r>
        <w:r w:rsidRPr="0088491D">
          <w:rPr>
            <w:rFonts w:ascii="Garamond" w:hAnsi="Garamond"/>
            <w:lang w:val="de-DE"/>
          </w:rPr>
          <w:t>2</w:t>
        </w:r>
        <w:r w:rsidRPr="0088491D">
          <w:rPr>
            <w:rFonts w:ascii="Garamond" w:hAnsi="Garamond"/>
          </w:rPr>
          <w:fldChar w:fldCharType="end"/>
        </w:r>
      </w:p>
    </w:sdtContent>
  </w:sdt>
  <w:p w14:paraId="12BB3A1F" w14:textId="77777777" w:rsidR="00301CF6" w:rsidRPr="0088491D" w:rsidRDefault="00301CF6">
    <w:pPr>
      <w:pStyle w:val="Fuzeile"/>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39C9" w14:textId="77777777" w:rsidR="00892510" w:rsidRDefault="00892510" w:rsidP="001D7CD9">
      <w:pPr>
        <w:spacing w:after="0" w:line="240" w:lineRule="auto"/>
      </w:pPr>
      <w:r>
        <w:separator/>
      </w:r>
    </w:p>
  </w:footnote>
  <w:footnote w:type="continuationSeparator" w:id="0">
    <w:p w14:paraId="3B123073" w14:textId="77777777" w:rsidR="00892510" w:rsidRDefault="00892510" w:rsidP="001D7CD9">
      <w:pPr>
        <w:spacing w:after="0" w:line="240" w:lineRule="auto"/>
      </w:pPr>
      <w:r>
        <w:continuationSeparator/>
      </w:r>
    </w:p>
  </w:footnote>
  <w:footnote w:type="continuationNotice" w:id="1">
    <w:p w14:paraId="08EDE6D6" w14:textId="77777777" w:rsidR="00892510" w:rsidRDefault="00892510">
      <w:pPr>
        <w:spacing w:after="0" w:line="240" w:lineRule="auto"/>
      </w:pPr>
    </w:p>
  </w:footnote>
  <w:footnote w:id="2">
    <w:p w14:paraId="1FD9EEF2" w14:textId="37808802" w:rsidR="003F1989" w:rsidRPr="00BF4DBD" w:rsidRDefault="003F1989">
      <w:pPr>
        <w:pStyle w:val="Funotentext"/>
        <w:rPr>
          <w:rFonts w:ascii="Garamond" w:hAnsi="Garamond"/>
          <w:lang w:val="en-US"/>
        </w:rPr>
      </w:pPr>
      <w:r w:rsidRPr="00BF4DBD">
        <w:rPr>
          <w:rStyle w:val="Funotenzeichen"/>
          <w:rFonts w:ascii="Garamond" w:hAnsi="Garamond"/>
          <w:lang w:val="en-US"/>
        </w:rPr>
        <w:footnoteRef/>
      </w:r>
      <w:r w:rsidRPr="00BF4DBD">
        <w:rPr>
          <w:rFonts w:ascii="Garamond" w:hAnsi="Garamond"/>
          <w:lang w:val="en-US"/>
        </w:rPr>
        <w:t xml:space="preserve"> </w:t>
      </w:r>
      <w:r w:rsidR="00A329CE">
        <w:rPr>
          <w:rFonts w:ascii="Garamond" w:hAnsi="Garamond"/>
          <w:lang w:val="en-US"/>
        </w:rPr>
        <w:t>A</w:t>
      </w:r>
      <w:r w:rsidR="00743FC5" w:rsidRPr="00BF4DBD">
        <w:rPr>
          <w:rFonts w:ascii="Garamond" w:hAnsi="Garamond"/>
          <w:lang w:val="en-US"/>
        </w:rPr>
        <w:t xml:space="preserve">ll </w:t>
      </w:r>
      <w:r w:rsidRPr="00BF4DBD">
        <w:rPr>
          <w:rFonts w:ascii="Garamond" w:hAnsi="Garamond"/>
          <w:lang w:val="en-US"/>
        </w:rPr>
        <w:t xml:space="preserve">coding instructions </w:t>
      </w:r>
      <w:r w:rsidR="00743FC5" w:rsidRPr="00BF4DBD">
        <w:rPr>
          <w:rFonts w:ascii="Garamond" w:hAnsi="Garamond"/>
          <w:lang w:val="en-US"/>
        </w:rPr>
        <w:t>are</w:t>
      </w:r>
      <w:r w:rsidRPr="00BF4DBD">
        <w:rPr>
          <w:rFonts w:ascii="Garamond" w:hAnsi="Garamond"/>
          <w:lang w:val="en-US"/>
        </w:rPr>
        <w:t xml:space="preserve"> shortened extracts from the codebook.</w:t>
      </w:r>
      <w:r w:rsidR="000A59C5" w:rsidRPr="00BF4DBD">
        <w:rPr>
          <w:rFonts w:ascii="Garamond" w:hAnsi="Garamond"/>
          <w:lang w:val="en-US"/>
        </w:rPr>
        <w:t xml:space="preserve"> </w:t>
      </w:r>
      <w:r w:rsidR="00291BD7" w:rsidRPr="00BF4DBD">
        <w:rPr>
          <w:rFonts w:ascii="Garamond" w:hAnsi="Garamond"/>
          <w:lang w:val="en-US"/>
        </w:rPr>
        <w:t>We for instance deleted images from the corpus due to copyright issues and added links to corresponding URLs where possible.</w:t>
      </w:r>
    </w:p>
  </w:footnote>
  <w:footnote w:id="3">
    <w:p w14:paraId="7126D5EE" w14:textId="77777777" w:rsidR="00545899" w:rsidRPr="00BF4DBD" w:rsidRDefault="00545899" w:rsidP="00545899">
      <w:pPr>
        <w:pStyle w:val="Funotentext"/>
        <w:rPr>
          <w:rFonts w:ascii="Garamond" w:hAnsi="Garamond"/>
          <w:lang w:val="en-US"/>
        </w:rPr>
      </w:pPr>
      <w:r w:rsidRPr="00BF4DBD">
        <w:rPr>
          <w:rStyle w:val="Funotenzeichen"/>
          <w:rFonts w:ascii="Garamond" w:hAnsi="Garamond"/>
          <w:lang w:val="en-US"/>
        </w:rPr>
        <w:footnoteRef/>
      </w:r>
      <w:r w:rsidRPr="00BF4DBD">
        <w:rPr>
          <w:rFonts w:ascii="Garamond" w:hAnsi="Garamond"/>
          <w:lang w:val="en-US"/>
        </w:rPr>
        <w:t xml:space="preserve"> We used a shortened list of translated pronouns proposed by Haim et al (2021) consisting of only those pronouns used for directly addressing someone: “du, </w:t>
      </w:r>
      <w:proofErr w:type="spellStart"/>
      <w:r w:rsidRPr="00BF4DBD">
        <w:rPr>
          <w:rFonts w:ascii="Garamond" w:hAnsi="Garamond"/>
          <w:lang w:val="en-US"/>
        </w:rPr>
        <w:t>dein</w:t>
      </w:r>
      <w:proofErr w:type="spellEnd"/>
      <w:r w:rsidRPr="00BF4DBD">
        <w:rPr>
          <w:rFonts w:ascii="Garamond" w:hAnsi="Garamond"/>
          <w:lang w:val="en-US"/>
        </w:rPr>
        <w:t xml:space="preserve">, </w:t>
      </w:r>
      <w:proofErr w:type="spellStart"/>
      <w:r w:rsidRPr="00BF4DBD">
        <w:rPr>
          <w:rFonts w:ascii="Garamond" w:hAnsi="Garamond"/>
          <w:lang w:val="en-US"/>
        </w:rPr>
        <w:t>deine</w:t>
      </w:r>
      <w:proofErr w:type="spellEnd"/>
      <w:r w:rsidRPr="00BF4DBD">
        <w:rPr>
          <w:rFonts w:ascii="Garamond" w:hAnsi="Garamond"/>
          <w:lang w:val="en-US"/>
        </w:rPr>
        <w:t xml:space="preserve">, </w:t>
      </w:r>
      <w:proofErr w:type="spellStart"/>
      <w:r w:rsidRPr="00BF4DBD">
        <w:rPr>
          <w:rFonts w:ascii="Garamond" w:hAnsi="Garamond"/>
          <w:lang w:val="en-US"/>
        </w:rPr>
        <w:t>deiner</w:t>
      </w:r>
      <w:proofErr w:type="spellEnd"/>
      <w:r w:rsidRPr="00BF4DBD">
        <w:rPr>
          <w:rFonts w:ascii="Garamond" w:hAnsi="Garamond"/>
          <w:lang w:val="en-US"/>
        </w:rPr>
        <w:t xml:space="preserve">, </w:t>
      </w:r>
      <w:proofErr w:type="spellStart"/>
      <w:r w:rsidRPr="00BF4DBD">
        <w:rPr>
          <w:rFonts w:ascii="Garamond" w:hAnsi="Garamond"/>
          <w:lang w:val="en-US"/>
        </w:rPr>
        <w:t>dir</w:t>
      </w:r>
      <w:proofErr w:type="spellEnd"/>
      <w:r w:rsidRPr="00BF4DBD">
        <w:rPr>
          <w:rFonts w:ascii="Garamond" w:hAnsi="Garamond"/>
          <w:lang w:val="en-US"/>
        </w:rPr>
        <w:t xml:space="preserve">, Sie, </w:t>
      </w:r>
      <w:proofErr w:type="spellStart"/>
      <w:r w:rsidRPr="00BF4DBD">
        <w:rPr>
          <w:rFonts w:ascii="Garamond" w:hAnsi="Garamond"/>
          <w:lang w:val="en-US"/>
        </w:rPr>
        <w:t>Ihr</w:t>
      </w:r>
      <w:proofErr w:type="spellEnd"/>
      <w:r w:rsidRPr="00BF4DBD">
        <w:rPr>
          <w:rFonts w:ascii="Garamond" w:hAnsi="Garamond"/>
          <w:lang w:val="en-US"/>
        </w:rPr>
        <w:t xml:space="preserve">, </w:t>
      </w:r>
      <w:proofErr w:type="spellStart"/>
      <w:r w:rsidRPr="00BF4DBD">
        <w:rPr>
          <w:rFonts w:ascii="Garamond" w:hAnsi="Garamond"/>
          <w:lang w:val="en-US"/>
        </w:rPr>
        <w:t>Ihre</w:t>
      </w:r>
      <w:proofErr w:type="spellEnd"/>
      <w:r w:rsidRPr="00BF4DBD">
        <w:rPr>
          <w:rFonts w:ascii="Garamond" w:hAnsi="Garamond"/>
          <w:lang w:val="en-US"/>
        </w:rPr>
        <w:t xml:space="preserve">, </w:t>
      </w:r>
      <w:proofErr w:type="spellStart"/>
      <w:r w:rsidRPr="00BF4DBD">
        <w:rPr>
          <w:rFonts w:ascii="Garamond" w:hAnsi="Garamond"/>
          <w:lang w:val="en-US"/>
        </w:rPr>
        <w:t>euch</w:t>
      </w:r>
      <w:proofErr w:type="spellEnd"/>
      <w:r w:rsidRPr="00BF4DBD">
        <w:rPr>
          <w:rFonts w:ascii="Garamond" w:hAnsi="Garamond"/>
          <w:lang w:val="en-US"/>
        </w:rPr>
        <w:t xml:space="preserve">, </w:t>
      </w:r>
      <w:proofErr w:type="spellStart"/>
      <w:r w:rsidRPr="00BF4DBD">
        <w:rPr>
          <w:rFonts w:ascii="Garamond" w:hAnsi="Garamond"/>
          <w:lang w:val="en-US"/>
        </w:rPr>
        <w:t>euer</w:t>
      </w:r>
      <w:proofErr w:type="spellEnd"/>
      <w:r w:rsidRPr="00BF4DBD">
        <w:rPr>
          <w:rFonts w:ascii="Garamond" w:hAnsi="Garamond"/>
          <w:lang w:val="en-US"/>
        </w:rPr>
        <w:t xml:space="preserve">, </w:t>
      </w:r>
      <w:proofErr w:type="spellStart"/>
      <w:r w:rsidRPr="00BF4DBD">
        <w:rPr>
          <w:rFonts w:ascii="Garamond" w:hAnsi="Garamond"/>
          <w:lang w:val="en-US"/>
        </w:rPr>
        <w:t>eure</w:t>
      </w:r>
      <w:proofErr w:type="spellEnd"/>
      <w:r w:rsidRPr="00BF4DBD">
        <w:rPr>
          <w:rFonts w:ascii="Garamond" w:hAnsi="Garamond"/>
          <w:lang w:val="en-US"/>
        </w:rPr>
        <w:t xml:space="preserve">, </w:t>
      </w:r>
      <w:proofErr w:type="spellStart"/>
      <w:r w:rsidRPr="00BF4DBD">
        <w:rPr>
          <w:rFonts w:ascii="Garamond" w:hAnsi="Garamond"/>
          <w:lang w:val="en-US"/>
        </w:rPr>
        <w:t>eurer</w:t>
      </w:r>
      <w:proofErr w:type="spellEnd"/>
      <w:r w:rsidRPr="00BF4DBD">
        <w:rPr>
          <w:rFonts w:ascii="Garamond" w:hAnsi="Garamond"/>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169B" w14:textId="7B26A76E" w:rsidR="00301CF6" w:rsidRPr="001D7CD9" w:rsidRDefault="00301CF6" w:rsidP="009A1790">
    <w:pPr>
      <w:pStyle w:val="MA-Corpus"/>
      <w:spacing w:after="0" w:line="240" w:lineRule="auto"/>
      <w:rPr>
        <w:rFonts w:ascii="Garamond" w:hAnsi="Garamond"/>
        <w:sz w:val="22"/>
      </w:rPr>
    </w:pPr>
    <w:r w:rsidRPr="001D7CD9">
      <w:rPr>
        <w:rFonts w:ascii="Garamond" w:hAnsi="Garamond" w:cs="Times New Roman"/>
        <w:sz w:val="20"/>
        <w:szCs w:val="20"/>
      </w:rPr>
      <w:t>Supplementary Material</w:t>
    </w:r>
    <w:r>
      <w:rPr>
        <w:rFonts w:ascii="Garamond" w:hAnsi="Garamond" w:cs="Times New Roman"/>
        <w:sz w:val="20"/>
        <w:szCs w:val="20"/>
      </w:rPr>
      <w:t>:</w:t>
    </w:r>
    <w:r w:rsidRPr="001D7CD9">
      <w:rPr>
        <w:rFonts w:ascii="Garamond" w:hAnsi="Garamond" w:cs="Times New Roman"/>
        <w:sz w:val="20"/>
        <w:szCs w:val="20"/>
      </w:rPr>
      <w:t xml:space="preserve"> </w:t>
    </w:r>
    <w:r>
      <w:rPr>
        <w:rFonts w:ascii="Garamond" w:hAnsi="Garamond" w:cs="Times New Roman"/>
        <w:sz w:val="20"/>
        <w:szCs w:val="20"/>
      </w:rPr>
      <w:t>“</w:t>
    </w:r>
    <w:r w:rsidR="00C21F27" w:rsidRPr="00C21F27">
      <w:rPr>
        <w:rFonts w:ascii="Garamond" w:hAnsi="Garamond" w:cs="Times New Roman"/>
        <w:sz w:val="20"/>
        <w:szCs w:val="20"/>
      </w:rPr>
      <w:t>Adapting</w:t>
    </w:r>
    <w:r w:rsidR="00CC6003">
      <w:rPr>
        <w:rFonts w:ascii="Garamond" w:hAnsi="Garamond" w:cs="Times New Roman"/>
        <w:sz w:val="20"/>
        <w:szCs w:val="20"/>
      </w:rPr>
      <w:t xml:space="preserve"> to </w:t>
    </w:r>
    <w:r w:rsidR="00C21F27" w:rsidRPr="00C21F27">
      <w:rPr>
        <w:rFonts w:ascii="Garamond" w:hAnsi="Garamond" w:cs="Times New Roman"/>
        <w:sz w:val="20"/>
        <w:szCs w:val="20"/>
      </w:rPr>
      <w:t>Affordances and Audiences?</w:t>
    </w:r>
    <w:r>
      <w:rPr>
        <w:rFonts w:ascii="Garamond" w:hAnsi="Garamond" w:cs="Times New Roman"/>
        <w:sz w:val="20"/>
        <w:szCs w:val="20"/>
      </w:rPr>
      <w:t xml:space="preserve"> A</w:t>
    </w:r>
    <w:r w:rsidRPr="00004E5D">
      <w:rPr>
        <w:rFonts w:ascii="Garamond" w:hAnsi="Garamond" w:cs="Times New Roman"/>
        <w:sz w:val="20"/>
        <w:szCs w:val="20"/>
      </w:rPr>
      <w:t xml:space="preserve"> Cross-Platform, Multi-Modal Analysis of the Platformization of News on Facebook, Instagram, TikTok</w:t>
    </w:r>
    <w:r w:rsidR="003F0304">
      <w:rPr>
        <w:rFonts w:ascii="Garamond" w:hAnsi="Garamond" w:cs="Times New Roman"/>
        <w:sz w:val="20"/>
        <w:szCs w:val="20"/>
      </w:rPr>
      <w:t>, and Twitter</w:t>
    </w:r>
    <w:r w:rsidRPr="001D7CD9">
      <w:rPr>
        <w:rFonts w:ascii="Garamond" w:hAnsi="Garamond" w:cs="Times New Roman"/>
        <w:sz w:val="20"/>
        <w:szCs w:val="20"/>
      </w:rPr>
      <w:t xml:space="preserve">”. Under review at </w:t>
    </w:r>
    <w:r>
      <w:rPr>
        <w:rFonts w:ascii="Garamond" w:hAnsi="Garamond" w:cs="Times New Roman"/>
        <w:i/>
        <w:iCs/>
        <w:sz w:val="20"/>
        <w:szCs w:val="20"/>
      </w:rPr>
      <w:t>Digital Journalism</w:t>
    </w:r>
    <w:r w:rsidRPr="001D7CD9">
      <w:rPr>
        <w:rFonts w:ascii="Garamond" w:hAnsi="Garamond"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11B"/>
    <w:multiLevelType w:val="hybridMultilevel"/>
    <w:tmpl w:val="C45C9E28"/>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 w15:restartNumberingAfterBreak="0">
    <w:nsid w:val="091640FC"/>
    <w:multiLevelType w:val="hybridMultilevel"/>
    <w:tmpl w:val="98465836"/>
    <w:lvl w:ilvl="0" w:tplc="AAD07594">
      <w:start w:val="1"/>
      <w:numFmt w:val="lowerLetter"/>
      <w:lvlText w:val="(%1)"/>
      <w:lvlJc w:val="left"/>
      <w:pPr>
        <w:ind w:left="360" w:hanging="360"/>
      </w:pPr>
      <w:rPr>
        <w:rFonts w:hint="default"/>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FE3273E"/>
    <w:multiLevelType w:val="hybridMultilevel"/>
    <w:tmpl w:val="2A1CDC98"/>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3" w15:restartNumberingAfterBreak="0">
    <w:nsid w:val="1135573E"/>
    <w:multiLevelType w:val="hybridMultilevel"/>
    <w:tmpl w:val="88B4CD36"/>
    <w:lvl w:ilvl="0" w:tplc="0D34C064">
      <w:start w:val="1"/>
      <w:numFmt w:val="lowerLetter"/>
      <w:lvlText w:val="(%1)"/>
      <w:lvlJc w:val="left"/>
      <w:pPr>
        <w:ind w:left="720" w:hanging="360"/>
      </w:pPr>
      <w:rPr>
        <w:rFonts w:ascii="Garamond" w:eastAsiaTheme="minorHAnsi" w:hAnsi="Garamond"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9F32B9E"/>
    <w:multiLevelType w:val="hybridMultilevel"/>
    <w:tmpl w:val="F4225D7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1C07787"/>
    <w:multiLevelType w:val="hybridMultilevel"/>
    <w:tmpl w:val="A8266848"/>
    <w:lvl w:ilvl="0" w:tplc="08070001">
      <w:start w:val="1"/>
      <w:numFmt w:val="bullet"/>
      <w:lvlText w:val=""/>
      <w:lvlJc w:val="left"/>
      <w:pPr>
        <w:ind w:left="1485" w:hanging="360"/>
      </w:pPr>
      <w:rPr>
        <w:rFonts w:ascii="Symbol" w:hAnsi="Symbol" w:hint="default"/>
      </w:rPr>
    </w:lvl>
    <w:lvl w:ilvl="1" w:tplc="08070003" w:tentative="1">
      <w:start w:val="1"/>
      <w:numFmt w:val="bullet"/>
      <w:lvlText w:val="o"/>
      <w:lvlJc w:val="left"/>
      <w:pPr>
        <w:ind w:left="2205" w:hanging="360"/>
      </w:pPr>
      <w:rPr>
        <w:rFonts w:ascii="Courier New" w:hAnsi="Courier New" w:cs="Courier New" w:hint="default"/>
      </w:rPr>
    </w:lvl>
    <w:lvl w:ilvl="2" w:tplc="08070005" w:tentative="1">
      <w:start w:val="1"/>
      <w:numFmt w:val="bullet"/>
      <w:lvlText w:val=""/>
      <w:lvlJc w:val="left"/>
      <w:pPr>
        <w:ind w:left="2925" w:hanging="360"/>
      </w:pPr>
      <w:rPr>
        <w:rFonts w:ascii="Wingdings" w:hAnsi="Wingdings" w:hint="default"/>
      </w:rPr>
    </w:lvl>
    <w:lvl w:ilvl="3" w:tplc="08070001" w:tentative="1">
      <w:start w:val="1"/>
      <w:numFmt w:val="bullet"/>
      <w:lvlText w:val=""/>
      <w:lvlJc w:val="left"/>
      <w:pPr>
        <w:ind w:left="3645" w:hanging="360"/>
      </w:pPr>
      <w:rPr>
        <w:rFonts w:ascii="Symbol" w:hAnsi="Symbol" w:hint="default"/>
      </w:rPr>
    </w:lvl>
    <w:lvl w:ilvl="4" w:tplc="08070003" w:tentative="1">
      <w:start w:val="1"/>
      <w:numFmt w:val="bullet"/>
      <w:lvlText w:val="o"/>
      <w:lvlJc w:val="left"/>
      <w:pPr>
        <w:ind w:left="4365" w:hanging="360"/>
      </w:pPr>
      <w:rPr>
        <w:rFonts w:ascii="Courier New" w:hAnsi="Courier New" w:cs="Courier New" w:hint="default"/>
      </w:rPr>
    </w:lvl>
    <w:lvl w:ilvl="5" w:tplc="08070005" w:tentative="1">
      <w:start w:val="1"/>
      <w:numFmt w:val="bullet"/>
      <w:lvlText w:val=""/>
      <w:lvlJc w:val="left"/>
      <w:pPr>
        <w:ind w:left="5085" w:hanging="360"/>
      </w:pPr>
      <w:rPr>
        <w:rFonts w:ascii="Wingdings" w:hAnsi="Wingdings" w:hint="default"/>
      </w:rPr>
    </w:lvl>
    <w:lvl w:ilvl="6" w:tplc="08070001" w:tentative="1">
      <w:start w:val="1"/>
      <w:numFmt w:val="bullet"/>
      <w:lvlText w:val=""/>
      <w:lvlJc w:val="left"/>
      <w:pPr>
        <w:ind w:left="5805" w:hanging="360"/>
      </w:pPr>
      <w:rPr>
        <w:rFonts w:ascii="Symbol" w:hAnsi="Symbol" w:hint="default"/>
      </w:rPr>
    </w:lvl>
    <w:lvl w:ilvl="7" w:tplc="08070003" w:tentative="1">
      <w:start w:val="1"/>
      <w:numFmt w:val="bullet"/>
      <w:lvlText w:val="o"/>
      <w:lvlJc w:val="left"/>
      <w:pPr>
        <w:ind w:left="6525" w:hanging="360"/>
      </w:pPr>
      <w:rPr>
        <w:rFonts w:ascii="Courier New" w:hAnsi="Courier New" w:cs="Courier New" w:hint="default"/>
      </w:rPr>
    </w:lvl>
    <w:lvl w:ilvl="8" w:tplc="08070005" w:tentative="1">
      <w:start w:val="1"/>
      <w:numFmt w:val="bullet"/>
      <w:lvlText w:val=""/>
      <w:lvlJc w:val="left"/>
      <w:pPr>
        <w:ind w:left="7245" w:hanging="360"/>
      </w:pPr>
      <w:rPr>
        <w:rFonts w:ascii="Wingdings" w:hAnsi="Wingdings" w:hint="default"/>
      </w:rPr>
    </w:lvl>
  </w:abstractNum>
  <w:abstractNum w:abstractNumId="6" w15:restartNumberingAfterBreak="0">
    <w:nsid w:val="28383847"/>
    <w:multiLevelType w:val="hybridMultilevel"/>
    <w:tmpl w:val="FB2690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AEB423F"/>
    <w:multiLevelType w:val="hybridMultilevel"/>
    <w:tmpl w:val="5C2C99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0EB3721"/>
    <w:multiLevelType w:val="hybridMultilevel"/>
    <w:tmpl w:val="6DAE0528"/>
    <w:lvl w:ilvl="0" w:tplc="08070001">
      <w:start w:val="1"/>
      <w:numFmt w:val="bullet"/>
      <w:lvlText w:val=""/>
      <w:lvlJc w:val="left"/>
      <w:pPr>
        <w:ind w:left="360" w:hanging="360"/>
      </w:pPr>
      <w:rPr>
        <w:rFonts w:ascii="Symbol" w:hAnsi="Symbol"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9" w15:restartNumberingAfterBreak="0">
    <w:nsid w:val="4B7213DC"/>
    <w:multiLevelType w:val="hybridMultilevel"/>
    <w:tmpl w:val="C2ACF942"/>
    <w:lvl w:ilvl="0" w:tplc="08070001">
      <w:start w:val="1"/>
      <w:numFmt w:val="bullet"/>
      <w:lvlText w:val=""/>
      <w:lvlJc w:val="left"/>
      <w:pPr>
        <w:ind w:left="644" w:hanging="360"/>
      </w:pPr>
      <w:rPr>
        <w:rFonts w:ascii="Symbol" w:hAnsi="Symbol" w:hint="default"/>
      </w:rPr>
    </w:lvl>
    <w:lvl w:ilvl="1" w:tplc="08070003">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0" w15:restartNumberingAfterBreak="0">
    <w:nsid w:val="4CAB1102"/>
    <w:multiLevelType w:val="hybridMultilevel"/>
    <w:tmpl w:val="7CEE5C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E2C2FD4"/>
    <w:multiLevelType w:val="hybridMultilevel"/>
    <w:tmpl w:val="2604BEF6"/>
    <w:lvl w:ilvl="0" w:tplc="089A3888">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2" w15:restartNumberingAfterBreak="0">
    <w:nsid w:val="504652D5"/>
    <w:multiLevelType w:val="hybridMultilevel"/>
    <w:tmpl w:val="166A27D2"/>
    <w:lvl w:ilvl="0" w:tplc="1BE8E118">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59351EB1"/>
    <w:multiLevelType w:val="hybridMultilevel"/>
    <w:tmpl w:val="8DC8D51E"/>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4" w15:restartNumberingAfterBreak="0">
    <w:nsid w:val="5D927E16"/>
    <w:multiLevelType w:val="hybridMultilevel"/>
    <w:tmpl w:val="F142F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8640FEA"/>
    <w:multiLevelType w:val="hybridMultilevel"/>
    <w:tmpl w:val="5AC0F8CA"/>
    <w:lvl w:ilvl="0" w:tplc="08070001">
      <w:start w:val="1"/>
      <w:numFmt w:val="bullet"/>
      <w:lvlText w:val=""/>
      <w:lvlJc w:val="left"/>
      <w:pPr>
        <w:ind w:left="1068" w:hanging="360"/>
      </w:pPr>
      <w:rPr>
        <w:rFonts w:ascii="Symbol" w:hAnsi="Symbol" w:hint="default"/>
      </w:rPr>
    </w:lvl>
    <w:lvl w:ilvl="1" w:tplc="08070003">
      <w:start w:val="1"/>
      <w:numFmt w:val="bullet"/>
      <w:lvlText w:val="o"/>
      <w:lvlJc w:val="left"/>
      <w:pPr>
        <w:ind w:left="1788" w:hanging="360"/>
      </w:pPr>
      <w:rPr>
        <w:rFonts w:ascii="Courier New" w:hAnsi="Courier New" w:cs="Courier New" w:hint="default"/>
      </w:rPr>
    </w:lvl>
    <w:lvl w:ilvl="2" w:tplc="08070005">
      <w:start w:val="1"/>
      <w:numFmt w:val="bullet"/>
      <w:lvlText w:val=""/>
      <w:lvlJc w:val="left"/>
      <w:pPr>
        <w:ind w:left="2508" w:hanging="360"/>
      </w:pPr>
      <w:rPr>
        <w:rFonts w:ascii="Wingdings" w:hAnsi="Wingdings" w:hint="default"/>
      </w:rPr>
    </w:lvl>
    <w:lvl w:ilvl="3" w:tplc="08070001">
      <w:start w:val="1"/>
      <w:numFmt w:val="bullet"/>
      <w:lvlText w:val=""/>
      <w:lvlJc w:val="left"/>
      <w:pPr>
        <w:ind w:left="3228" w:hanging="360"/>
      </w:pPr>
      <w:rPr>
        <w:rFonts w:ascii="Symbol" w:hAnsi="Symbol" w:hint="default"/>
      </w:rPr>
    </w:lvl>
    <w:lvl w:ilvl="4" w:tplc="08070003">
      <w:start w:val="1"/>
      <w:numFmt w:val="bullet"/>
      <w:lvlText w:val="o"/>
      <w:lvlJc w:val="left"/>
      <w:pPr>
        <w:ind w:left="3948" w:hanging="360"/>
      </w:pPr>
      <w:rPr>
        <w:rFonts w:ascii="Courier New" w:hAnsi="Courier New" w:cs="Courier New" w:hint="default"/>
      </w:rPr>
    </w:lvl>
    <w:lvl w:ilvl="5" w:tplc="08070005">
      <w:start w:val="1"/>
      <w:numFmt w:val="bullet"/>
      <w:lvlText w:val=""/>
      <w:lvlJc w:val="left"/>
      <w:pPr>
        <w:ind w:left="4668" w:hanging="360"/>
      </w:pPr>
      <w:rPr>
        <w:rFonts w:ascii="Wingdings" w:hAnsi="Wingdings" w:hint="default"/>
      </w:rPr>
    </w:lvl>
    <w:lvl w:ilvl="6" w:tplc="08070001">
      <w:start w:val="1"/>
      <w:numFmt w:val="bullet"/>
      <w:lvlText w:val=""/>
      <w:lvlJc w:val="left"/>
      <w:pPr>
        <w:ind w:left="5388" w:hanging="360"/>
      </w:pPr>
      <w:rPr>
        <w:rFonts w:ascii="Symbol" w:hAnsi="Symbol" w:hint="default"/>
      </w:rPr>
    </w:lvl>
    <w:lvl w:ilvl="7" w:tplc="08070003">
      <w:start w:val="1"/>
      <w:numFmt w:val="bullet"/>
      <w:lvlText w:val="o"/>
      <w:lvlJc w:val="left"/>
      <w:pPr>
        <w:ind w:left="6108" w:hanging="360"/>
      </w:pPr>
      <w:rPr>
        <w:rFonts w:ascii="Courier New" w:hAnsi="Courier New" w:cs="Courier New" w:hint="default"/>
      </w:rPr>
    </w:lvl>
    <w:lvl w:ilvl="8" w:tplc="08070005">
      <w:start w:val="1"/>
      <w:numFmt w:val="bullet"/>
      <w:lvlText w:val=""/>
      <w:lvlJc w:val="left"/>
      <w:pPr>
        <w:ind w:left="6828" w:hanging="360"/>
      </w:pPr>
      <w:rPr>
        <w:rFonts w:ascii="Wingdings" w:hAnsi="Wingdings" w:hint="default"/>
      </w:rPr>
    </w:lvl>
  </w:abstractNum>
  <w:abstractNum w:abstractNumId="16" w15:restartNumberingAfterBreak="0">
    <w:nsid w:val="69646A2F"/>
    <w:multiLevelType w:val="hybridMultilevel"/>
    <w:tmpl w:val="9F38D586"/>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15:restartNumberingAfterBreak="0">
    <w:nsid w:val="6E144DD9"/>
    <w:multiLevelType w:val="hybridMultilevel"/>
    <w:tmpl w:val="2884D00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6F042E0A"/>
    <w:multiLevelType w:val="hybridMultilevel"/>
    <w:tmpl w:val="E9D41FD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9" w15:restartNumberingAfterBreak="0">
    <w:nsid w:val="71B329FB"/>
    <w:multiLevelType w:val="hybridMultilevel"/>
    <w:tmpl w:val="5D46A756"/>
    <w:lvl w:ilvl="0" w:tplc="8C2E5B48">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20" w15:restartNumberingAfterBreak="0">
    <w:nsid w:val="7B147365"/>
    <w:multiLevelType w:val="hybridMultilevel"/>
    <w:tmpl w:val="54D016A4"/>
    <w:lvl w:ilvl="0" w:tplc="08070001">
      <w:start w:val="1"/>
      <w:numFmt w:val="bullet"/>
      <w:lvlText w:val=""/>
      <w:lvlJc w:val="left"/>
      <w:pPr>
        <w:ind w:left="644" w:hanging="360"/>
      </w:pPr>
      <w:rPr>
        <w:rFonts w:ascii="Symbol" w:hAnsi="Symbol" w:hint="default"/>
      </w:rPr>
    </w:lvl>
    <w:lvl w:ilvl="1" w:tplc="08070003">
      <w:start w:val="1"/>
      <w:numFmt w:val="bullet"/>
      <w:lvlText w:val="o"/>
      <w:lvlJc w:val="left"/>
      <w:pPr>
        <w:ind w:left="1364" w:hanging="360"/>
      </w:pPr>
      <w:rPr>
        <w:rFonts w:ascii="Courier New" w:hAnsi="Courier New" w:cs="Courier New" w:hint="default"/>
      </w:rPr>
    </w:lvl>
    <w:lvl w:ilvl="2" w:tplc="08070005">
      <w:start w:val="1"/>
      <w:numFmt w:val="bullet"/>
      <w:lvlText w:val=""/>
      <w:lvlJc w:val="left"/>
      <w:pPr>
        <w:ind w:left="2084" w:hanging="360"/>
      </w:pPr>
      <w:rPr>
        <w:rFonts w:ascii="Wingdings" w:hAnsi="Wingdings" w:hint="default"/>
      </w:rPr>
    </w:lvl>
    <w:lvl w:ilvl="3" w:tplc="08070001">
      <w:start w:val="1"/>
      <w:numFmt w:val="bullet"/>
      <w:lvlText w:val=""/>
      <w:lvlJc w:val="left"/>
      <w:pPr>
        <w:ind w:left="2804" w:hanging="360"/>
      </w:pPr>
      <w:rPr>
        <w:rFonts w:ascii="Symbol" w:hAnsi="Symbol" w:hint="default"/>
      </w:rPr>
    </w:lvl>
    <w:lvl w:ilvl="4" w:tplc="08070003">
      <w:start w:val="1"/>
      <w:numFmt w:val="bullet"/>
      <w:lvlText w:val="o"/>
      <w:lvlJc w:val="left"/>
      <w:pPr>
        <w:ind w:left="3524" w:hanging="360"/>
      </w:pPr>
      <w:rPr>
        <w:rFonts w:ascii="Courier New" w:hAnsi="Courier New" w:cs="Courier New" w:hint="default"/>
      </w:rPr>
    </w:lvl>
    <w:lvl w:ilvl="5" w:tplc="08070005">
      <w:start w:val="1"/>
      <w:numFmt w:val="bullet"/>
      <w:lvlText w:val=""/>
      <w:lvlJc w:val="left"/>
      <w:pPr>
        <w:ind w:left="4244" w:hanging="360"/>
      </w:pPr>
      <w:rPr>
        <w:rFonts w:ascii="Wingdings" w:hAnsi="Wingdings" w:hint="default"/>
      </w:rPr>
    </w:lvl>
    <w:lvl w:ilvl="6" w:tplc="08070001">
      <w:start w:val="1"/>
      <w:numFmt w:val="bullet"/>
      <w:lvlText w:val=""/>
      <w:lvlJc w:val="left"/>
      <w:pPr>
        <w:ind w:left="4964" w:hanging="360"/>
      </w:pPr>
      <w:rPr>
        <w:rFonts w:ascii="Symbol" w:hAnsi="Symbol" w:hint="default"/>
      </w:rPr>
    </w:lvl>
    <w:lvl w:ilvl="7" w:tplc="08070003">
      <w:start w:val="1"/>
      <w:numFmt w:val="bullet"/>
      <w:lvlText w:val="o"/>
      <w:lvlJc w:val="left"/>
      <w:pPr>
        <w:ind w:left="5684" w:hanging="360"/>
      </w:pPr>
      <w:rPr>
        <w:rFonts w:ascii="Courier New" w:hAnsi="Courier New" w:cs="Courier New" w:hint="default"/>
      </w:rPr>
    </w:lvl>
    <w:lvl w:ilvl="8" w:tplc="08070005">
      <w:start w:val="1"/>
      <w:numFmt w:val="bullet"/>
      <w:lvlText w:val=""/>
      <w:lvlJc w:val="left"/>
      <w:pPr>
        <w:ind w:left="6404" w:hanging="360"/>
      </w:pPr>
      <w:rPr>
        <w:rFonts w:ascii="Wingdings" w:hAnsi="Wingdings" w:hint="default"/>
      </w:rPr>
    </w:lvl>
  </w:abstractNum>
  <w:abstractNum w:abstractNumId="21" w15:restartNumberingAfterBreak="0">
    <w:nsid w:val="7C8D0F42"/>
    <w:multiLevelType w:val="hybridMultilevel"/>
    <w:tmpl w:val="23F24EDA"/>
    <w:lvl w:ilvl="0" w:tplc="08070001">
      <w:start w:val="1"/>
      <w:numFmt w:val="bullet"/>
      <w:lvlText w:val=""/>
      <w:lvlJc w:val="left"/>
      <w:pPr>
        <w:ind w:left="1068" w:hanging="360"/>
      </w:pPr>
      <w:rPr>
        <w:rFonts w:ascii="Symbol" w:hAnsi="Symbol" w:hint="default"/>
      </w:rPr>
    </w:lvl>
    <w:lvl w:ilvl="1" w:tplc="08070003">
      <w:start w:val="1"/>
      <w:numFmt w:val="bullet"/>
      <w:lvlText w:val="o"/>
      <w:lvlJc w:val="left"/>
      <w:pPr>
        <w:ind w:left="1788" w:hanging="360"/>
      </w:pPr>
      <w:rPr>
        <w:rFonts w:ascii="Courier New" w:hAnsi="Courier New" w:cs="Courier New" w:hint="default"/>
      </w:rPr>
    </w:lvl>
    <w:lvl w:ilvl="2" w:tplc="08070005">
      <w:start w:val="1"/>
      <w:numFmt w:val="bullet"/>
      <w:lvlText w:val=""/>
      <w:lvlJc w:val="left"/>
      <w:pPr>
        <w:ind w:left="2508" w:hanging="360"/>
      </w:pPr>
      <w:rPr>
        <w:rFonts w:ascii="Wingdings" w:hAnsi="Wingdings" w:hint="default"/>
      </w:rPr>
    </w:lvl>
    <w:lvl w:ilvl="3" w:tplc="08070001">
      <w:start w:val="1"/>
      <w:numFmt w:val="bullet"/>
      <w:lvlText w:val=""/>
      <w:lvlJc w:val="left"/>
      <w:pPr>
        <w:ind w:left="3228" w:hanging="360"/>
      </w:pPr>
      <w:rPr>
        <w:rFonts w:ascii="Symbol" w:hAnsi="Symbol" w:hint="default"/>
      </w:rPr>
    </w:lvl>
    <w:lvl w:ilvl="4" w:tplc="08070003">
      <w:start w:val="1"/>
      <w:numFmt w:val="bullet"/>
      <w:lvlText w:val="o"/>
      <w:lvlJc w:val="left"/>
      <w:pPr>
        <w:ind w:left="3948" w:hanging="360"/>
      </w:pPr>
      <w:rPr>
        <w:rFonts w:ascii="Courier New" w:hAnsi="Courier New" w:cs="Courier New" w:hint="default"/>
      </w:rPr>
    </w:lvl>
    <w:lvl w:ilvl="5" w:tplc="08070005">
      <w:start w:val="1"/>
      <w:numFmt w:val="bullet"/>
      <w:lvlText w:val=""/>
      <w:lvlJc w:val="left"/>
      <w:pPr>
        <w:ind w:left="4668" w:hanging="360"/>
      </w:pPr>
      <w:rPr>
        <w:rFonts w:ascii="Wingdings" w:hAnsi="Wingdings" w:hint="default"/>
      </w:rPr>
    </w:lvl>
    <w:lvl w:ilvl="6" w:tplc="08070001">
      <w:start w:val="1"/>
      <w:numFmt w:val="bullet"/>
      <w:lvlText w:val=""/>
      <w:lvlJc w:val="left"/>
      <w:pPr>
        <w:ind w:left="5388" w:hanging="360"/>
      </w:pPr>
      <w:rPr>
        <w:rFonts w:ascii="Symbol" w:hAnsi="Symbol" w:hint="default"/>
      </w:rPr>
    </w:lvl>
    <w:lvl w:ilvl="7" w:tplc="08070003">
      <w:start w:val="1"/>
      <w:numFmt w:val="bullet"/>
      <w:lvlText w:val="o"/>
      <w:lvlJc w:val="left"/>
      <w:pPr>
        <w:ind w:left="6108" w:hanging="360"/>
      </w:pPr>
      <w:rPr>
        <w:rFonts w:ascii="Courier New" w:hAnsi="Courier New" w:cs="Courier New" w:hint="default"/>
      </w:rPr>
    </w:lvl>
    <w:lvl w:ilvl="8" w:tplc="08070005">
      <w:start w:val="1"/>
      <w:numFmt w:val="bullet"/>
      <w:lvlText w:val=""/>
      <w:lvlJc w:val="left"/>
      <w:pPr>
        <w:ind w:left="6828" w:hanging="360"/>
      </w:pPr>
      <w:rPr>
        <w:rFonts w:ascii="Wingdings" w:hAnsi="Wingdings" w:hint="default"/>
      </w:rPr>
    </w:lvl>
  </w:abstractNum>
  <w:abstractNum w:abstractNumId="22" w15:restartNumberingAfterBreak="0">
    <w:nsid w:val="7E124623"/>
    <w:multiLevelType w:val="hybridMultilevel"/>
    <w:tmpl w:val="F42E0932"/>
    <w:lvl w:ilvl="0" w:tplc="D3504B04">
      <w:start w:val="3"/>
      <w:numFmt w:val="bullet"/>
      <w:lvlText w:val="-"/>
      <w:lvlJc w:val="left"/>
      <w:pPr>
        <w:ind w:left="480" w:hanging="360"/>
      </w:pPr>
      <w:rPr>
        <w:rFonts w:ascii="AppleSystemUIFont" w:eastAsia="Times New Roman" w:hAnsi="AppleSystemUIFont" w:cs="AppleSystemUIFont" w:hint="default"/>
      </w:rPr>
    </w:lvl>
    <w:lvl w:ilvl="1" w:tplc="08070003">
      <w:start w:val="1"/>
      <w:numFmt w:val="bullet"/>
      <w:lvlText w:val="o"/>
      <w:lvlJc w:val="left"/>
      <w:pPr>
        <w:ind w:left="1500" w:hanging="360"/>
      </w:pPr>
      <w:rPr>
        <w:rFonts w:ascii="Courier New" w:hAnsi="Courier New" w:cs="Courier New" w:hint="default"/>
      </w:rPr>
    </w:lvl>
    <w:lvl w:ilvl="2" w:tplc="08070005">
      <w:start w:val="1"/>
      <w:numFmt w:val="bullet"/>
      <w:lvlText w:val=""/>
      <w:lvlJc w:val="left"/>
      <w:pPr>
        <w:ind w:left="2220" w:hanging="360"/>
      </w:pPr>
      <w:rPr>
        <w:rFonts w:ascii="Wingdings" w:hAnsi="Wingdings" w:hint="default"/>
      </w:rPr>
    </w:lvl>
    <w:lvl w:ilvl="3" w:tplc="08070001">
      <w:start w:val="1"/>
      <w:numFmt w:val="bullet"/>
      <w:lvlText w:val=""/>
      <w:lvlJc w:val="left"/>
      <w:pPr>
        <w:ind w:left="2940" w:hanging="360"/>
      </w:pPr>
      <w:rPr>
        <w:rFonts w:ascii="Symbol" w:hAnsi="Symbol" w:hint="default"/>
      </w:rPr>
    </w:lvl>
    <w:lvl w:ilvl="4" w:tplc="08070003">
      <w:start w:val="1"/>
      <w:numFmt w:val="bullet"/>
      <w:lvlText w:val="o"/>
      <w:lvlJc w:val="left"/>
      <w:pPr>
        <w:ind w:left="3660" w:hanging="360"/>
      </w:pPr>
      <w:rPr>
        <w:rFonts w:ascii="Courier New" w:hAnsi="Courier New" w:cs="Courier New" w:hint="default"/>
      </w:rPr>
    </w:lvl>
    <w:lvl w:ilvl="5" w:tplc="08070005">
      <w:start w:val="1"/>
      <w:numFmt w:val="bullet"/>
      <w:lvlText w:val=""/>
      <w:lvlJc w:val="left"/>
      <w:pPr>
        <w:ind w:left="4380" w:hanging="360"/>
      </w:pPr>
      <w:rPr>
        <w:rFonts w:ascii="Wingdings" w:hAnsi="Wingdings" w:hint="default"/>
      </w:rPr>
    </w:lvl>
    <w:lvl w:ilvl="6" w:tplc="08070001">
      <w:start w:val="1"/>
      <w:numFmt w:val="bullet"/>
      <w:lvlText w:val=""/>
      <w:lvlJc w:val="left"/>
      <w:pPr>
        <w:ind w:left="5100" w:hanging="360"/>
      </w:pPr>
      <w:rPr>
        <w:rFonts w:ascii="Symbol" w:hAnsi="Symbol" w:hint="default"/>
      </w:rPr>
    </w:lvl>
    <w:lvl w:ilvl="7" w:tplc="08070003">
      <w:start w:val="1"/>
      <w:numFmt w:val="bullet"/>
      <w:lvlText w:val="o"/>
      <w:lvlJc w:val="left"/>
      <w:pPr>
        <w:ind w:left="5820" w:hanging="360"/>
      </w:pPr>
      <w:rPr>
        <w:rFonts w:ascii="Courier New" w:hAnsi="Courier New" w:cs="Courier New" w:hint="default"/>
      </w:rPr>
    </w:lvl>
    <w:lvl w:ilvl="8" w:tplc="08070005">
      <w:start w:val="1"/>
      <w:numFmt w:val="bullet"/>
      <w:lvlText w:val=""/>
      <w:lvlJc w:val="left"/>
      <w:pPr>
        <w:ind w:left="6540" w:hanging="360"/>
      </w:pPr>
      <w:rPr>
        <w:rFonts w:ascii="Wingdings" w:hAnsi="Wingdings" w:hint="default"/>
      </w:rPr>
    </w:lvl>
  </w:abstractNum>
  <w:num w:numId="1" w16cid:durableId="869994901">
    <w:abstractNumId w:val="12"/>
  </w:num>
  <w:num w:numId="2" w16cid:durableId="1533499470">
    <w:abstractNumId w:val="4"/>
  </w:num>
  <w:num w:numId="3" w16cid:durableId="161154310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8286631">
    <w:abstractNumId w:val="17"/>
  </w:num>
  <w:num w:numId="5" w16cid:durableId="539704125">
    <w:abstractNumId w:val="15"/>
  </w:num>
  <w:num w:numId="6" w16cid:durableId="699168723">
    <w:abstractNumId w:val="21"/>
  </w:num>
  <w:num w:numId="7" w16cid:durableId="621762613">
    <w:abstractNumId w:val="4"/>
  </w:num>
  <w:num w:numId="8" w16cid:durableId="1528910645">
    <w:abstractNumId w:val="8"/>
  </w:num>
  <w:num w:numId="9" w16cid:durableId="1290894860">
    <w:abstractNumId w:val="10"/>
  </w:num>
  <w:num w:numId="10" w16cid:durableId="10861534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3615882">
    <w:abstractNumId w:val="11"/>
  </w:num>
  <w:num w:numId="12" w16cid:durableId="203715251">
    <w:abstractNumId w:val="17"/>
  </w:num>
  <w:num w:numId="13" w16cid:durableId="569462968">
    <w:abstractNumId w:val="14"/>
  </w:num>
  <w:num w:numId="14" w16cid:durableId="1479565753">
    <w:abstractNumId w:val="18"/>
  </w:num>
  <w:num w:numId="15" w16cid:durableId="462381861">
    <w:abstractNumId w:val="20"/>
  </w:num>
  <w:num w:numId="16" w16cid:durableId="839541149">
    <w:abstractNumId w:val="5"/>
  </w:num>
  <w:num w:numId="17" w16cid:durableId="792410558">
    <w:abstractNumId w:val="1"/>
  </w:num>
  <w:num w:numId="18" w16cid:durableId="1661275892">
    <w:abstractNumId w:val="0"/>
  </w:num>
  <w:num w:numId="19" w16cid:durableId="978923520">
    <w:abstractNumId w:val="19"/>
  </w:num>
  <w:num w:numId="20" w16cid:durableId="396126558">
    <w:abstractNumId w:val="3"/>
  </w:num>
  <w:num w:numId="21" w16cid:durableId="983045026">
    <w:abstractNumId w:val="16"/>
  </w:num>
  <w:num w:numId="22" w16cid:durableId="1877160655">
    <w:abstractNumId w:val="13"/>
  </w:num>
  <w:num w:numId="23" w16cid:durableId="1245145917">
    <w:abstractNumId w:val="9"/>
  </w:num>
  <w:num w:numId="24" w16cid:durableId="1401295164">
    <w:abstractNumId w:val="2"/>
  </w:num>
  <w:num w:numId="25" w16cid:durableId="1205173718">
    <w:abstractNumId w:val="22"/>
  </w:num>
  <w:num w:numId="26" w16cid:durableId="2002737597">
    <w:abstractNumId w:val="6"/>
  </w:num>
  <w:num w:numId="27" w16cid:durableId="1189877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4F"/>
    <w:rsid w:val="0000010D"/>
    <w:rsid w:val="000013F3"/>
    <w:rsid w:val="00001771"/>
    <w:rsid w:val="00004E5D"/>
    <w:rsid w:val="00007737"/>
    <w:rsid w:val="000108AC"/>
    <w:rsid w:val="00012A13"/>
    <w:rsid w:val="00012C32"/>
    <w:rsid w:val="0001555B"/>
    <w:rsid w:val="00016925"/>
    <w:rsid w:val="00017C62"/>
    <w:rsid w:val="00020EB7"/>
    <w:rsid w:val="000212C7"/>
    <w:rsid w:val="0003223E"/>
    <w:rsid w:val="00037519"/>
    <w:rsid w:val="0004019A"/>
    <w:rsid w:val="00040FD0"/>
    <w:rsid w:val="000415D2"/>
    <w:rsid w:val="000429DD"/>
    <w:rsid w:val="00042E7C"/>
    <w:rsid w:val="00043374"/>
    <w:rsid w:val="00044CCA"/>
    <w:rsid w:val="0005125E"/>
    <w:rsid w:val="0005353E"/>
    <w:rsid w:val="000547AF"/>
    <w:rsid w:val="000601B7"/>
    <w:rsid w:val="0006438E"/>
    <w:rsid w:val="00072E10"/>
    <w:rsid w:val="00075EF4"/>
    <w:rsid w:val="00076666"/>
    <w:rsid w:val="0007775B"/>
    <w:rsid w:val="00084FB8"/>
    <w:rsid w:val="00085080"/>
    <w:rsid w:val="0008628F"/>
    <w:rsid w:val="0009052B"/>
    <w:rsid w:val="000A585E"/>
    <w:rsid w:val="000A59C5"/>
    <w:rsid w:val="000B340B"/>
    <w:rsid w:val="000B3883"/>
    <w:rsid w:val="000B74C0"/>
    <w:rsid w:val="000C2D83"/>
    <w:rsid w:val="000C5B9D"/>
    <w:rsid w:val="000C7396"/>
    <w:rsid w:val="000C7D3E"/>
    <w:rsid w:val="000D21AE"/>
    <w:rsid w:val="000D368B"/>
    <w:rsid w:val="000D67AA"/>
    <w:rsid w:val="000E7A61"/>
    <w:rsid w:val="000F317F"/>
    <w:rsid w:val="000F35AA"/>
    <w:rsid w:val="000F6A4A"/>
    <w:rsid w:val="00105DFD"/>
    <w:rsid w:val="00106B55"/>
    <w:rsid w:val="001111FE"/>
    <w:rsid w:val="00111DA9"/>
    <w:rsid w:val="00113644"/>
    <w:rsid w:val="00113A81"/>
    <w:rsid w:val="00115302"/>
    <w:rsid w:val="0011599A"/>
    <w:rsid w:val="00120C17"/>
    <w:rsid w:val="00121271"/>
    <w:rsid w:val="00125255"/>
    <w:rsid w:val="0013147A"/>
    <w:rsid w:val="00132D44"/>
    <w:rsid w:val="00135351"/>
    <w:rsid w:val="00136A6F"/>
    <w:rsid w:val="00142E24"/>
    <w:rsid w:val="001469B5"/>
    <w:rsid w:val="00157CE5"/>
    <w:rsid w:val="00161E4D"/>
    <w:rsid w:val="00165F0E"/>
    <w:rsid w:val="0017300D"/>
    <w:rsid w:val="001749A8"/>
    <w:rsid w:val="00174E42"/>
    <w:rsid w:val="001773D9"/>
    <w:rsid w:val="00180468"/>
    <w:rsid w:val="00184D2F"/>
    <w:rsid w:val="00186057"/>
    <w:rsid w:val="00186520"/>
    <w:rsid w:val="00186B02"/>
    <w:rsid w:val="00190E2E"/>
    <w:rsid w:val="001913CF"/>
    <w:rsid w:val="001948E3"/>
    <w:rsid w:val="0019511C"/>
    <w:rsid w:val="0019728B"/>
    <w:rsid w:val="001A2DEB"/>
    <w:rsid w:val="001A3061"/>
    <w:rsid w:val="001B2107"/>
    <w:rsid w:val="001B4090"/>
    <w:rsid w:val="001B765C"/>
    <w:rsid w:val="001C10E0"/>
    <w:rsid w:val="001C2C91"/>
    <w:rsid w:val="001C4BD9"/>
    <w:rsid w:val="001D3E81"/>
    <w:rsid w:val="001D4C01"/>
    <w:rsid w:val="001D7CD9"/>
    <w:rsid w:val="001E29D3"/>
    <w:rsid w:val="001E2CB1"/>
    <w:rsid w:val="001E36FB"/>
    <w:rsid w:val="001F70C1"/>
    <w:rsid w:val="002017C0"/>
    <w:rsid w:val="00204676"/>
    <w:rsid w:val="00206271"/>
    <w:rsid w:val="002079BC"/>
    <w:rsid w:val="0021083D"/>
    <w:rsid w:val="002126FB"/>
    <w:rsid w:val="00216D36"/>
    <w:rsid w:val="002231D5"/>
    <w:rsid w:val="002260E0"/>
    <w:rsid w:val="00227DAF"/>
    <w:rsid w:val="0023154E"/>
    <w:rsid w:val="00231E35"/>
    <w:rsid w:val="0023334F"/>
    <w:rsid w:val="00235239"/>
    <w:rsid w:val="00237D43"/>
    <w:rsid w:val="00245F7B"/>
    <w:rsid w:val="00246E07"/>
    <w:rsid w:val="00254D0A"/>
    <w:rsid w:val="00255E18"/>
    <w:rsid w:val="0026127B"/>
    <w:rsid w:val="00262587"/>
    <w:rsid w:val="00263955"/>
    <w:rsid w:val="002641E4"/>
    <w:rsid w:val="00267BAD"/>
    <w:rsid w:val="0028170B"/>
    <w:rsid w:val="002871BF"/>
    <w:rsid w:val="0029040A"/>
    <w:rsid w:val="00290DC8"/>
    <w:rsid w:val="00291201"/>
    <w:rsid w:val="00291BD7"/>
    <w:rsid w:val="00296DBD"/>
    <w:rsid w:val="002A04FE"/>
    <w:rsid w:val="002A1ADB"/>
    <w:rsid w:val="002A4607"/>
    <w:rsid w:val="002A53AF"/>
    <w:rsid w:val="002A6F49"/>
    <w:rsid w:val="002B30AE"/>
    <w:rsid w:val="002B4F68"/>
    <w:rsid w:val="002B6865"/>
    <w:rsid w:val="002C0DBB"/>
    <w:rsid w:val="002C112B"/>
    <w:rsid w:val="002C12B3"/>
    <w:rsid w:val="002C1386"/>
    <w:rsid w:val="002C49AE"/>
    <w:rsid w:val="002E0BEB"/>
    <w:rsid w:val="002E79B9"/>
    <w:rsid w:val="002F113B"/>
    <w:rsid w:val="002F233C"/>
    <w:rsid w:val="002F2704"/>
    <w:rsid w:val="002F2A7C"/>
    <w:rsid w:val="002F50E1"/>
    <w:rsid w:val="002F5579"/>
    <w:rsid w:val="002F5921"/>
    <w:rsid w:val="00300129"/>
    <w:rsid w:val="0030031B"/>
    <w:rsid w:val="00301CF6"/>
    <w:rsid w:val="00304B81"/>
    <w:rsid w:val="003054D7"/>
    <w:rsid w:val="003117A9"/>
    <w:rsid w:val="00312BB7"/>
    <w:rsid w:val="00312F99"/>
    <w:rsid w:val="00314936"/>
    <w:rsid w:val="00320071"/>
    <w:rsid w:val="00320E99"/>
    <w:rsid w:val="00321C1D"/>
    <w:rsid w:val="003240C0"/>
    <w:rsid w:val="00324A84"/>
    <w:rsid w:val="0033237C"/>
    <w:rsid w:val="0034465C"/>
    <w:rsid w:val="00364496"/>
    <w:rsid w:val="00367A31"/>
    <w:rsid w:val="0037371E"/>
    <w:rsid w:val="00376AFE"/>
    <w:rsid w:val="003811FC"/>
    <w:rsid w:val="003823ED"/>
    <w:rsid w:val="00383DBA"/>
    <w:rsid w:val="003845EE"/>
    <w:rsid w:val="00385B2D"/>
    <w:rsid w:val="00391C21"/>
    <w:rsid w:val="0039547A"/>
    <w:rsid w:val="00395C38"/>
    <w:rsid w:val="00395EAB"/>
    <w:rsid w:val="003967EB"/>
    <w:rsid w:val="003A2B7A"/>
    <w:rsid w:val="003B1C5B"/>
    <w:rsid w:val="003B61AD"/>
    <w:rsid w:val="003B6D71"/>
    <w:rsid w:val="003C01AD"/>
    <w:rsid w:val="003C1176"/>
    <w:rsid w:val="003C4503"/>
    <w:rsid w:val="003D560A"/>
    <w:rsid w:val="003E3420"/>
    <w:rsid w:val="003E6D64"/>
    <w:rsid w:val="003E7CB4"/>
    <w:rsid w:val="003F0304"/>
    <w:rsid w:val="003F12F5"/>
    <w:rsid w:val="003F1989"/>
    <w:rsid w:val="003F287C"/>
    <w:rsid w:val="003F2A4F"/>
    <w:rsid w:val="003F3475"/>
    <w:rsid w:val="003F5082"/>
    <w:rsid w:val="00403EDE"/>
    <w:rsid w:val="00403F23"/>
    <w:rsid w:val="004074C1"/>
    <w:rsid w:val="00411BF9"/>
    <w:rsid w:val="00413A5C"/>
    <w:rsid w:val="0041491F"/>
    <w:rsid w:val="00416269"/>
    <w:rsid w:val="004170CA"/>
    <w:rsid w:val="0042156B"/>
    <w:rsid w:val="004219BB"/>
    <w:rsid w:val="00422D1B"/>
    <w:rsid w:val="00431B4D"/>
    <w:rsid w:val="004343DA"/>
    <w:rsid w:val="00436D49"/>
    <w:rsid w:val="00440E8C"/>
    <w:rsid w:val="00441CFA"/>
    <w:rsid w:val="00444A7D"/>
    <w:rsid w:val="00450B95"/>
    <w:rsid w:val="004532F6"/>
    <w:rsid w:val="00461753"/>
    <w:rsid w:val="00461D05"/>
    <w:rsid w:val="004625AE"/>
    <w:rsid w:val="004632B0"/>
    <w:rsid w:val="00470D92"/>
    <w:rsid w:val="00471DC5"/>
    <w:rsid w:val="00473E4F"/>
    <w:rsid w:val="004741EF"/>
    <w:rsid w:val="004744E9"/>
    <w:rsid w:val="004758C2"/>
    <w:rsid w:val="0048022F"/>
    <w:rsid w:val="004A16CB"/>
    <w:rsid w:val="004A6F58"/>
    <w:rsid w:val="004B35D2"/>
    <w:rsid w:val="004B4502"/>
    <w:rsid w:val="004B6D78"/>
    <w:rsid w:val="004C16D2"/>
    <w:rsid w:val="004D2F16"/>
    <w:rsid w:val="004D3545"/>
    <w:rsid w:val="004E0246"/>
    <w:rsid w:val="004E09E0"/>
    <w:rsid w:val="004E0BD2"/>
    <w:rsid w:val="004E1027"/>
    <w:rsid w:val="004E1FCA"/>
    <w:rsid w:val="004E523C"/>
    <w:rsid w:val="004E7201"/>
    <w:rsid w:val="004F13D3"/>
    <w:rsid w:val="004F7AD0"/>
    <w:rsid w:val="00510DF5"/>
    <w:rsid w:val="00511B01"/>
    <w:rsid w:val="00515540"/>
    <w:rsid w:val="0051666D"/>
    <w:rsid w:val="005232AD"/>
    <w:rsid w:val="0052382F"/>
    <w:rsid w:val="00525CA8"/>
    <w:rsid w:val="00527FD4"/>
    <w:rsid w:val="005310E1"/>
    <w:rsid w:val="0053240F"/>
    <w:rsid w:val="005342D5"/>
    <w:rsid w:val="00534DAC"/>
    <w:rsid w:val="00535081"/>
    <w:rsid w:val="00536456"/>
    <w:rsid w:val="0053779C"/>
    <w:rsid w:val="00542CE9"/>
    <w:rsid w:val="00543A55"/>
    <w:rsid w:val="0054577A"/>
    <w:rsid w:val="00545899"/>
    <w:rsid w:val="00545CD1"/>
    <w:rsid w:val="005467F7"/>
    <w:rsid w:val="00547439"/>
    <w:rsid w:val="005479D5"/>
    <w:rsid w:val="00560F0F"/>
    <w:rsid w:val="00563FAA"/>
    <w:rsid w:val="00567691"/>
    <w:rsid w:val="00573D04"/>
    <w:rsid w:val="005802C6"/>
    <w:rsid w:val="005859C5"/>
    <w:rsid w:val="00585F7A"/>
    <w:rsid w:val="00590A5B"/>
    <w:rsid w:val="00591145"/>
    <w:rsid w:val="0059148D"/>
    <w:rsid w:val="0059347A"/>
    <w:rsid w:val="00593CAB"/>
    <w:rsid w:val="00594267"/>
    <w:rsid w:val="00596795"/>
    <w:rsid w:val="005A0105"/>
    <w:rsid w:val="005A09ED"/>
    <w:rsid w:val="005A4B2C"/>
    <w:rsid w:val="005A5E49"/>
    <w:rsid w:val="005A71C0"/>
    <w:rsid w:val="005B44C5"/>
    <w:rsid w:val="005B4F50"/>
    <w:rsid w:val="005B5F2E"/>
    <w:rsid w:val="005B7B58"/>
    <w:rsid w:val="005B7D5E"/>
    <w:rsid w:val="005C09ED"/>
    <w:rsid w:val="005C4651"/>
    <w:rsid w:val="005C6823"/>
    <w:rsid w:val="005C7316"/>
    <w:rsid w:val="005D181E"/>
    <w:rsid w:val="005D2AEC"/>
    <w:rsid w:val="005E2E70"/>
    <w:rsid w:val="005E3328"/>
    <w:rsid w:val="005E34C0"/>
    <w:rsid w:val="005E3FF8"/>
    <w:rsid w:val="005E76E3"/>
    <w:rsid w:val="005F6CFE"/>
    <w:rsid w:val="005F71A2"/>
    <w:rsid w:val="006005D5"/>
    <w:rsid w:val="006016D9"/>
    <w:rsid w:val="00603955"/>
    <w:rsid w:val="00605100"/>
    <w:rsid w:val="00605770"/>
    <w:rsid w:val="00611E7A"/>
    <w:rsid w:val="00612AB2"/>
    <w:rsid w:val="00612CD6"/>
    <w:rsid w:val="00624366"/>
    <w:rsid w:val="006261BF"/>
    <w:rsid w:val="00626CFD"/>
    <w:rsid w:val="00632584"/>
    <w:rsid w:val="00642851"/>
    <w:rsid w:val="00645516"/>
    <w:rsid w:val="00646D45"/>
    <w:rsid w:val="006473DB"/>
    <w:rsid w:val="00654BA2"/>
    <w:rsid w:val="00654D74"/>
    <w:rsid w:val="00656848"/>
    <w:rsid w:val="006618BA"/>
    <w:rsid w:val="00661CD4"/>
    <w:rsid w:val="00662908"/>
    <w:rsid w:val="00665055"/>
    <w:rsid w:val="00674213"/>
    <w:rsid w:val="00675B7B"/>
    <w:rsid w:val="006761B3"/>
    <w:rsid w:val="00676C21"/>
    <w:rsid w:val="0068484E"/>
    <w:rsid w:val="0068595A"/>
    <w:rsid w:val="006955F7"/>
    <w:rsid w:val="006963DB"/>
    <w:rsid w:val="006A1065"/>
    <w:rsid w:val="006A223D"/>
    <w:rsid w:val="006A3232"/>
    <w:rsid w:val="006A3CD6"/>
    <w:rsid w:val="006B3EB2"/>
    <w:rsid w:val="006B6436"/>
    <w:rsid w:val="006B7904"/>
    <w:rsid w:val="006C1152"/>
    <w:rsid w:val="006C6EBF"/>
    <w:rsid w:val="006D046F"/>
    <w:rsid w:val="006D7BA8"/>
    <w:rsid w:val="006E126E"/>
    <w:rsid w:val="006E34D0"/>
    <w:rsid w:val="006F0B55"/>
    <w:rsid w:val="006F1822"/>
    <w:rsid w:val="006F7772"/>
    <w:rsid w:val="0070456E"/>
    <w:rsid w:val="00707A5D"/>
    <w:rsid w:val="00720579"/>
    <w:rsid w:val="0072299F"/>
    <w:rsid w:val="00723E03"/>
    <w:rsid w:val="0072445F"/>
    <w:rsid w:val="00726ADB"/>
    <w:rsid w:val="00732F64"/>
    <w:rsid w:val="0073301E"/>
    <w:rsid w:val="00736CDD"/>
    <w:rsid w:val="00740497"/>
    <w:rsid w:val="00743007"/>
    <w:rsid w:val="00743FC5"/>
    <w:rsid w:val="00744FD7"/>
    <w:rsid w:val="00745087"/>
    <w:rsid w:val="0074649F"/>
    <w:rsid w:val="00747C35"/>
    <w:rsid w:val="00747E48"/>
    <w:rsid w:val="00750FF1"/>
    <w:rsid w:val="0075259E"/>
    <w:rsid w:val="007541E7"/>
    <w:rsid w:val="00754930"/>
    <w:rsid w:val="00762904"/>
    <w:rsid w:val="0076685A"/>
    <w:rsid w:val="0076713C"/>
    <w:rsid w:val="007709AB"/>
    <w:rsid w:val="0077689E"/>
    <w:rsid w:val="00781875"/>
    <w:rsid w:val="00786C5E"/>
    <w:rsid w:val="007A3288"/>
    <w:rsid w:val="007A4368"/>
    <w:rsid w:val="007B110D"/>
    <w:rsid w:val="007C23F6"/>
    <w:rsid w:val="007C2546"/>
    <w:rsid w:val="007C572E"/>
    <w:rsid w:val="007C6602"/>
    <w:rsid w:val="007D4919"/>
    <w:rsid w:val="007D5F11"/>
    <w:rsid w:val="007D6D11"/>
    <w:rsid w:val="007E339E"/>
    <w:rsid w:val="007E5E89"/>
    <w:rsid w:val="007F2564"/>
    <w:rsid w:val="007F2D1F"/>
    <w:rsid w:val="007F53C4"/>
    <w:rsid w:val="00802543"/>
    <w:rsid w:val="0080594F"/>
    <w:rsid w:val="00806C8A"/>
    <w:rsid w:val="00816CA5"/>
    <w:rsid w:val="00835407"/>
    <w:rsid w:val="00835B1D"/>
    <w:rsid w:val="00837D55"/>
    <w:rsid w:val="00842A97"/>
    <w:rsid w:val="0084322D"/>
    <w:rsid w:val="008500AD"/>
    <w:rsid w:val="00857D3B"/>
    <w:rsid w:val="008602A5"/>
    <w:rsid w:val="00865F63"/>
    <w:rsid w:val="0087212A"/>
    <w:rsid w:val="0087314D"/>
    <w:rsid w:val="0088491D"/>
    <w:rsid w:val="0088759F"/>
    <w:rsid w:val="00892510"/>
    <w:rsid w:val="0089536F"/>
    <w:rsid w:val="00895A72"/>
    <w:rsid w:val="008A69FA"/>
    <w:rsid w:val="008A7BC8"/>
    <w:rsid w:val="008B0913"/>
    <w:rsid w:val="008B1F2F"/>
    <w:rsid w:val="008B493E"/>
    <w:rsid w:val="008C3F05"/>
    <w:rsid w:val="008D6E52"/>
    <w:rsid w:val="008D7320"/>
    <w:rsid w:val="008E2C75"/>
    <w:rsid w:val="008E4EEE"/>
    <w:rsid w:val="008F30CD"/>
    <w:rsid w:val="008F6523"/>
    <w:rsid w:val="009021F0"/>
    <w:rsid w:val="00903761"/>
    <w:rsid w:val="00912FBA"/>
    <w:rsid w:val="00913D8D"/>
    <w:rsid w:val="00914960"/>
    <w:rsid w:val="00917B38"/>
    <w:rsid w:val="00917FFB"/>
    <w:rsid w:val="00925BCC"/>
    <w:rsid w:val="00933003"/>
    <w:rsid w:val="00935809"/>
    <w:rsid w:val="009360CD"/>
    <w:rsid w:val="009373B4"/>
    <w:rsid w:val="00941D5B"/>
    <w:rsid w:val="00942BFD"/>
    <w:rsid w:val="00957CF7"/>
    <w:rsid w:val="00961B2A"/>
    <w:rsid w:val="00966856"/>
    <w:rsid w:val="00970490"/>
    <w:rsid w:val="009730AA"/>
    <w:rsid w:val="009768DE"/>
    <w:rsid w:val="009772C3"/>
    <w:rsid w:val="00980448"/>
    <w:rsid w:val="0098579D"/>
    <w:rsid w:val="00997FA7"/>
    <w:rsid w:val="009A0097"/>
    <w:rsid w:val="009A1790"/>
    <w:rsid w:val="009A4059"/>
    <w:rsid w:val="009B1DEF"/>
    <w:rsid w:val="009C2E77"/>
    <w:rsid w:val="009C7822"/>
    <w:rsid w:val="009D309B"/>
    <w:rsid w:val="009D3CF9"/>
    <w:rsid w:val="009E6A6C"/>
    <w:rsid w:val="009F0D69"/>
    <w:rsid w:val="009F447D"/>
    <w:rsid w:val="00A005CC"/>
    <w:rsid w:val="00A058A6"/>
    <w:rsid w:val="00A05A51"/>
    <w:rsid w:val="00A155A7"/>
    <w:rsid w:val="00A15FC8"/>
    <w:rsid w:val="00A162C0"/>
    <w:rsid w:val="00A17941"/>
    <w:rsid w:val="00A21B4A"/>
    <w:rsid w:val="00A2358B"/>
    <w:rsid w:val="00A2659E"/>
    <w:rsid w:val="00A279E9"/>
    <w:rsid w:val="00A329CE"/>
    <w:rsid w:val="00A37649"/>
    <w:rsid w:val="00A45AB2"/>
    <w:rsid w:val="00A478A3"/>
    <w:rsid w:val="00A50EA2"/>
    <w:rsid w:val="00A54A0C"/>
    <w:rsid w:val="00A56222"/>
    <w:rsid w:val="00A5675F"/>
    <w:rsid w:val="00A6749F"/>
    <w:rsid w:val="00A75A1C"/>
    <w:rsid w:val="00A77BA5"/>
    <w:rsid w:val="00A82DCA"/>
    <w:rsid w:val="00A84F6F"/>
    <w:rsid w:val="00A91E05"/>
    <w:rsid w:val="00AA0C0D"/>
    <w:rsid w:val="00AA75D1"/>
    <w:rsid w:val="00AB0DC2"/>
    <w:rsid w:val="00AB0FF1"/>
    <w:rsid w:val="00AB4670"/>
    <w:rsid w:val="00AC0DA4"/>
    <w:rsid w:val="00AC35BE"/>
    <w:rsid w:val="00AC3964"/>
    <w:rsid w:val="00AC606B"/>
    <w:rsid w:val="00AC691F"/>
    <w:rsid w:val="00AC7CE2"/>
    <w:rsid w:val="00AD32B7"/>
    <w:rsid w:val="00AD6969"/>
    <w:rsid w:val="00AE18D1"/>
    <w:rsid w:val="00AE24BE"/>
    <w:rsid w:val="00AE4B1B"/>
    <w:rsid w:val="00AE5597"/>
    <w:rsid w:val="00AE56BF"/>
    <w:rsid w:val="00AE6769"/>
    <w:rsid w:val="00B00D01"/>
    <w:rsid w:val="00B02D12"/>
    <w:rsid w:val="00B06CB4"/>
    <w:rsid w:val="00B06F25"/>
    <w:rsid w:val="00B11F8F"/>
    <w:rsid w:val="00B17677"/>
    <w:rsid w:val="00B22656"/>
    <w:rsid w:val="00B25404"/>
    <w:rsid w:val="00B27C6A"/>
    <w:rsid w:val="00B33E03"/>
    <w:rsid w:val="00B3576B"/>
    <w:rsid w:val="00B4312C"/>
    <w:rsid w:val="00B4381E"/>
    <w:rsid w:val="00B4590B"/>
    <w:rsid w:val="00B471D6"/>
    <w:rsid w:val="00B51519"/>
    <w:rsid w:val="00B53B35"/>
    <w:rsid w:val="00B54CF6"/>
    <w:rsid w:val="00B62C96"/>
    <w:rsid w:val="00B636AC"/>
    <w:rsid w:val="00B72FE3"/>
    <w:rsid w:val="00B8233D"/>
    <w:rsid w:val="00B90DCD"/>
    <w:rsid w:val="00B911A9"/>
    <w:rsid w:val="00B924CF"/>
    <w:rsid w:val="00B9498A"/>
    <w:rsid w:val="00B94D92"/>
    <w:rsid w:val="00B958C4"/>
    <w:rsid w:val="00BA4720"/>
    <w:rsid w:val="00BA701D"/>
    <w:rsid w:val="00BB1B57"/>
    <w:rsid w:val="00BB20DF"/>
    <w:rsid w:val="00BB2D49"/>
    <w:rsid w:val="00BB4459"/>
    <w:rsid w:val="00BB47E6"/>
    <w:rsid w:val="00BB4F2C"/>
    <w:rsid w:val="00BB7C43"/>
    <w:rsid w:val="00BC3187"/>
    <w:rsid w:val="00BC56E0"/>
    <w:rsid w:val="00BC6FF0"/>
    <w:rsid w:val="00BD0BA2"/>
    <w:rsid w:val="00BD1B1D"/>
    <w:rsid w:val="00BE15A8"/>
    <w:rsid w:val="00BE5CA9"/>
    <w:rsid w:val="00BF2779"/>
    <w:rsid w:val="00BF34C7"/>
    <w:rsid w:val="00BF4DBD"/>
    <w:rsid w:val="00BF73A7"/>
    <w:rsid w:val="00BF7AEC"/>
    <w:rsid w:val="00C06A45"/>
    <w:rsid w:val="00C0750A"/>
    <w:rsid w:val="00C15BAA"/>
    <w:rsid w:val="00C20302"/>
    <w:rsid w:val="00C205B5"/>
    <w:rsid w:val="00C21F27"/>
    <w:rsid w:val="00C34865"/>
    <w:rsid w:val="00C43CC5"/>
    <w:rsid w:val="00C446C9"/>
    <w:rsid w:val="00C4522A"/>
    <w:rsid w:val="00C55F9E"/>
    <w:rsid w:val="00C573AA"/>
    <w:rsid w:val="00C61B9A"/>
    <w:rsid w:val="00C7403E"/>
    <w:rsid w:val="00C80AC6"/>
    <w:rsid w:val="00C84994"/>
    <w:rsid w:val="00C8510B"/>
    <w:rsid w:val="00C8766E"/>
    <w:rsid w:val="00C93B48"/>
    <w:rsid w:val="00CA024C"/>
    <w:rsid w:val="00CA2B2A"/>
    <w:rsid w:val="00CA2E7E"/>
    <w:rsid w:val="00CA3E71"/>
    <w:rsid w:val="00CA484C"/>
    <w:rsid w:val="00CA67F6"/>
    <w:rsid w:val="00CA774E"/>
    <w:rsid w:val="00CB7ED4"/>
    <w:rsid w:val="00CC6003"/>
    <w:rsid w:val="00CC77AE"/>
    <w:rsid w:val="00CD0116"/>
    <w:rsid w:val="00CD028B"/>
    <w:rsid w:val="00CD0AAC"/>
    <w:rsid w:val="00CE0CE4"/>
    <w:rsid w:val="00CE1361"/>
    <w:rsid w:val="00CE1DA9"/>
    <w:rsid w:val="00CE5822"/>
    <w:rsid w:val="00CE79C5"/>
    <w:rsid w:val="00CE7CFC"/>
    <w:rsid w:val="00CF6D41"/>
    <w:rsid w:val="00D020CB"/>
    <w:rsid w:val="00D020FC"/>
    <w:rsid w:val="00D06DE5"/>
    <w:rsid w:val="00D11EF3"/>
    <w:rsid w:val="00D12CA1"/>
    <w:rsid w:val="00D13F91"/>
    <w:rsid w:val="00D14A62"/>
    <w:rsid w:val="00D15B8F"/>
    <w:rsid w:val="00D177BE"/>
    <w:rsid w:val="00D201C3"/>
    <w:rsid w:val="00D22AF8"/>
    <w:rsid w:val="00D26671"/>
    <w:rsid w:val="00D32A43"/>
    <w:rsid w:val="00D3449F"/>
    <w:rsid w:val="00D37519"/>
    <w:rsid w:val="00D408DB"/>
    <w:rsid w:val="00D423F7"/>
    <w:rsid w:val="00D430B6"/>
    <w:rsid w:val="00D44511"/>
    <w:rsid w:val="00D55AD2"/>
    <w:rsid w:val="00D5679B"/>
    <w:rsid w:val="00D57A22"/>
    <w:rsid w:val="00D60A66"/>
    <w:rsid w:val="00D60EAE"/>
    <w:rsid w:val="00D632F5"/>
    <w:rsid w:val="00D66045"/>
    <w:rsid w:val="00D74F88"/>
    <w:rsid w:val="00D773D8"/>
    <w:rsid w:val="00D811DB"/>
    <w:rsid w:val="00D8198B"/>
    <w:rsid w:val="00D915FF"/>
    <w:rsid w:val="00D933C5"/>
    <w:rsid w:val="00D937EB"/>
    <w:rsid w:val="00D957E4"/>
    <w:rsid w:val="00DA1ACE"/>
    <w:rsid w:val="00DB1321"/>
    <w:rsid w:val="00DB1D73"/>
    <w:rsid w:val="00DB3E9A"/>
    <w:rsid w:val="00DB3EAB"/>
    <w:rsid w:val="00DB5442"/>
    <w:rsid w:val="00DC1449"/>
    <w:rsid w:val="00DC1565"/>
    <w:rsid w:val="00DD2AE6"/>
    <w:rsid w:val="00DD3626"/>
    <w:rsid w:val="00DD5A03"/>
    <w:rsid w:val="00DD5E43"/>
    <w:rsid w:val="00DD69F4"/>
    <w:rsid w:val="00DD7F2F"/>
    <w:rsid w:val="00DE31AB"/>
    <w:rsid w:val="00DE35C4"/>
    <w:rsid w:val="00DF39B8"/>
    <w:rsid w:val="00E001F8"/>
    <w:rsid w:val="00E07722"/>
    <w:rsid w:val="00E26284"/>
    <w:rsid w:val="00E26729"/>
    <w:rsid w:val="00E27334"/>
    <w:rsid w:val="00E30AE3"/>
    <w:rsid w:val="00E34416"/>
    <w:rsid w:val="00E35BC4"/>
    <w:rsid w:val="00E361C8"/>
    <w:rsid w:val="00E37706"/>
    <w:rsid w:val="00E4551C"/>
    <w:rsid w:val="00E45B77"/>
    <w:rsid w:val="00E4758E"/>
    <w:rsid w:val="00E5000D"/>
    <w:rsid w:val="00E545EA"/>
    <w:rsid w:val="00E55FDC"/>
    <w:rsid w:val="00E628BB"/>
    <w:rsid w:val="00E630D6"/>
    <w:rsid w:val="00E7013B"/>
    <w:rsid w:val="00E71430"/>
    <w:rsid w:val="00E73A60"/>
    <w:rsid w:val="00E91354"/>
    <w:rsid w:val="00E92F09"/>
    <w:rsid w:val="00E94B8E"/>
    <w:rsid w:val="00E952B2"/>
    <w:rsid w:val="00EA4913"/>
    <w:rsid w:val="00EA7221"/>
    <w:rsid w:val="00EA7606"/>
    <w:rsid w:val="00EB3590"/>
    <w:rsid w:val="00EB6ED8"/>
    <w:rsid w:val="00ED5F08"/>
    <w:rsid w:val="00EE0F94"/>
    <w:rsid w:val="00EE192B"/>
    <w:rsid w:val="00EE4342"/>
    <w:rsid w:val="00EE7A1B"/>
    <w:rsid w:val="00EF09B0"/>
    <w:rsid w:val="00EF17B9"/>
    <w:rsid w:val="00EF21A6"/>
    <w:rsid w:val="00EF2385"/>
    <w:rsid w:val="00EF4C1C"/>
    <w:rsid w:val="00EF59D1"/>
    <w:rsid w:val="00EF7E4D"/>
    <w:rsid w:val="00F01BA2"/>
    <w:rsid w:val="00F02531"/>
    <w:rsid w:val="00F0429F"/>
    <w:rsid w:val="00F044A8"/>
    <w:rsid w:val="00F05200"/>
    <w:rsid w:val="00F14774"/>
    <w:rsid w:val="00F154EA"/>
    <w:rsid w:val="00F20231"/>
    <w:rsid w:val="00F235DF"/>
    <w:rsid w:val="00F237D2"/>
    <w:rsid w:val="00F26E9D"/>
    <w:rsid w:val="00F33B40"/>
    <w:rsid w:val="00F36DC2"/>
    <w:rsid w:val="00F40C74"/>
    <w:rsid w:val="00F46D8E"/>
    <w:rsid w:val="00F5512A"/>
    <w:rsid w:val="00F63746"/>
    <w:rsid w:val="00F64CE5"/>
    <w:rsid w:val="00F67211"/>
    <w:rsid w:val="00F716D0"/>
    <w:rsid w:val="00F822CA"/>
    <w:rsid w:val="00F83BED"/>
    <w:rsid w:val="00F84588"/>
    <w:rsid w:val="00F86D85"/>
    <w:rsid w:val="00F9129B"/>
    <w:rsid w:val="00FA0810"/>
    <w:rsid w:val="00FB02DD"/>
    <w:rsid w:val="00FC4896"/>
    <w:rsid w:val="00FD58E2"/>
    <w:rsid w:val="00FE06A0"/>
    <w:rsid w:val="00FE57D4"/>
    <w:rsid w:val="00FF0F39"/>
    <w:rsid w:val="00FF2FFE"/>
    <w:rsid w:val="00FF6351"/>
    <w:rsid w:val="00FF751F"/>
    <w:rsid w:val="01A1921B"/>
    <w:rsid w:val="031E78A3"/>
    <w:rsid w:val="03636F92"/>
    <w:rsid w:val="03C05FEE"/>
    <w:rsid w:val="06108AFE"/>
    <w:rsid w:val="0788DEFA"/>
    <w:rsid w:val="081A21EB"/>
    <w:rsid w:val="09F3F8CF"/>
    <w:rsid w:val="0DB9B554"/>
    <w:rsid w:val="0F2EE127"/>
    <w:rsid w:val="10ABC7AF"/>
    <w:rsid w:val="12DF66C6"/>
    <w:rsid w:val="139DDA0A"/>
    <w:rsid w:val="15D4A14A"/>
    <w:rsid w:val="16362432"/>
    <w:rsid w:val="18C6B3A5"/>
    <w:rsid w:val="1E3916BB"/>
    <w:rsid w:val="21432283"/>
    <w:rsid w:val="2376C19A"/>
    <w:rsid w:val="26708EAA"/>
    <w:rsid w:val="28E924B0"/>
    <w:rsid w:val="2A211449"/>
    <w:rsid w:val="2ADAF501"/>
    <w:rsid w:val="2BF33078"/>
    <w:rsid w:val="2CB1A3BC"/>
    <w:rsid w:val="2F76EB66"/>
    <w:rsid w:val="310410A6"/>
    <w:rsid w:val="322406D2"/>
    <w:rsid w:val="345ACE12"/>
    <w:rsid w:val="34BC50FA"/>
    <w:rsid w:val="3649763A"/>
    <w:rsid w:val="3AE0DA13"/>
    <w:rsid w:val="3DEF7867"/>
    <w:rsid w:val="3E3EEC92"/>
    <w:rsid w:val="3F578DAB"/>
    <w:rsid w:val="3FF5B555"/>
    <w:rsid w:val="447D3F1D"/>
    <w:rsid w:val="46571601"/>
    <w:rsid w:val="4683E0B2"/>
    <w:rsid w:val="476F5178"/>
    <w:rsid w:val="4B37D084"/>
    <w:rsid w:val="4C9FE5C8"/>
    <w:rsid w:val="4E2D0B08"/>
    <w:rsid w:val="4F187BCE"/>
    <w:rsid w:val="4F724401"/>
    <w:rsid w:val="510723F6"/>
    <w:rsid w:val="51569821"/>
    <w:rsid w:val="51C5973A"/>
    <w:rsid w:val="5325F1C9"/>
    <w:rsid w:val="54B7A995"/>
    <w:rsid w:val="57ACE419"/>
    <w:rsid w:val="58C51F90"/>
    <w:rsid w:val="5A2D34D4"/>
    <w:rsid w:val="5B45704B"/>
    <w:rsid w:val="5BBA5A14"/>
    <w:rsid w:val="5CDA5040"/>
    <w:rsid w:val="5FB72BB5"/>
    <w:rsid w:val="606E49E6"/>
    <w:rsid w:val="631B6552"/>
    <w:rsid w:val="63605C41"/>
    <w:rsid w:val="64DD42C9"/>
    <w:rsid w:val="64F53C36"/>
    <w:rsid w:val="67758CF1"/>
    <w:rsid w:val="695C7A64"/>
    <w:rsid w:val="6C9B3E63"/>
    <w:rsid w:val="6CFF83D2"/>
    <w:rsid w:val="7063BD6F"/>
    <w:rsid w:val="72259AE6"/>
    <w:rsid w:val="723D9453"/>
    <w:rsid w:val="7517AD41"/>
    <w:rsid w:val="77DFB772"/>
    <w:rsid w:val="7809BF9C"/>
    <w:rsid w:val="7AFEFA20"/>
    <w:rsid w:val="7CC0D797"/>
    <w:rsid w:val="7DAC158C"/>
    <w:rsid w:val="7DDC08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9BA90"/>
  <w15:chartTrackingRefBased/>
  <w15:docId w15:val="{39C23CFB-201D-4D5B-AC97-A2AD0E42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1CF6"/>
  </w:style>
  <w:style w:type="paragraph" w:styleId="berschrift1">
    <w:name w:val="heading 1"/>
    <w:basedOn w:val="Standard"/>
    <w:next w:val="Standard"/>
    <w:link w:val="berschrift1Zchn"/>
    <w:uiPriority w:val="9"/>
    <w:qFormat/>
    <w:rsid w:val="00DB54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B54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nhideWhenUsed/>
    <w:qFormat/>
    <w:rsid w:val="008602A5"/>
    <w:pPr>
      <w:keepNext/>
      <w:keepLines/>
      <w:spacing w:before="40" w:after="0" w:line="240" w:lineRule="auto"/>
      <w:outlineLvl w:val="2"/>
    </w:pPr>
    <w:rPr>
      <w:rFonts w:ascii="Cambria" w:eastAsia="Cambria" w:hAnsi="Cambria" w:cs="Cambria"/>
      <w:color w:val="1F3763" w:themeColor="accent1" w:themeShade="7F"/>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49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498A"/>
    <w:rPr>
      <w:rFonts w:ascii="Segoe UI" w:hAnsi="Segoe UI" w:cs="Segoe UI"/>
      <w:sz w:val="18"/>
      <w:szCs w:val="18"/>
    </w:rPr>
  </w:style>
  <w:style w:type="paragraph" w:customStyle="1" w:styleId="AT">
    <w:name w:val="AT"/>
    <w:basedOn w:val="Standard"/>
    <w:uiPriority w:val="99"/>
    <w:rsid w:val="00B9498A"/>
    <w:pPr>
      <w:spacing w:before="120" w:after="300" w:line="240" w:lineRule="auto"/>
    </w:pPr>
    <w:rPr>
      <w:rFonts w:ascii="Times New Roman" w:eastAsia="Times New Roman" w:hAnsi="Times New Roman" w:cs="Times New Roman"/>
      <w:b/>
      <w:color w:val="007474"/>
      <w:sz w:val="48"/>
      <w:szCs w:val="24"/>
      <w:lang w:val="en-US"/>
    </w:rPr>
  </w:style>
  <w:style w:type="paragraph" w:customStyle="1" w:styleId="Table1">
    <w:name w:val="Table1"/>
    <w:basedOn w:val="Standard"/>
    <w:link w:val="Table1Zchn"/>
    <w:qFormat/>
    <w:rsid w:val="00B9498A"/>
    <w:pPr>
      <w:autoSpaceDE w:val="0"/>
      <w:autoSpaceDN w:val="0"/>
      <w:adjustRightInd w:val="0"/>
      <w:spacing w:after="0" w:line="360" w:lineRule="auto"/>
      <w:jc w:val="both"/>
    </w:pPr>
    <w:rPr>
      <w:rFonts w:ascii="Arial" w:hAnsi="Arial" w:cs="Arial"/>
      <w:b/>
      <w:lang w:val="en-US"/>
    </w:rPr>
  </w:style>
  <w:style w:type="character" w:customStyle="1" w:styleId="Table1Zchn">
    <w:name w:val="Table1 Zchn"/>
    <w:basedOn w:val="Absatz-Standardschriftart"/>
    <w:link w:val="Table1"/>
    <w:rsid w:val="00B9498A"/>
    <w:rPr>
      <w:rFonts w:ascii="Arial" w:hAnsi="Arial" w:cs="Arial"/>
      <w:b/>
      <w:lang w:val="en-US"/>
    </w:rPr>
  </w:style>
  <w:style w:type="table" w:styleId="TabellemithellemGitternetz">
    <w:name w:val="Grid Table Light"/>
    <w:basedOn w:val="NormaleTabelle"/>
    <w:uiPriority w:val="40"/>
    <w:rsid w:val="00B9498A"/>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rsid w:val="00CE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teraturverzeichnis">
    <w:name w:val="Bibliography"/>
    <w:basedOn w:val="Standard"/>
    <w:next w:val="Standard"/>
    <w:uiPriority w:val="37"/>
    <w:unhideWhenUsed/>
    <w:rsid w:val="001C2C91"/>
    <w:pPr>
      <w:spacing w:after="0" w:line="240" w:lineRule="auto"/>
      <w:ind w:left="720" w:hanging="720"/>
    </w:pPr>
  </w:style>
  <w:style w:type="character" w:styleId="Hyperlink">
    <w:name w:val="Hyperlink"/>
    <w:basedOn w:val="Absatz-Standardschriftart"/>
    <w:uiPriority w:val="99"/>
    <w:unhideWhenUsed/>
    <w:rsid w:val="001D4C01"/>
    <w:rPr>
      <w:color w:val="0000FF"/>
      <w:u w:val="single"/>
    </w:rPr>
  </w:style>
  <w:style w:type="character" w:styleId="NichtaufgelsteErwhnung">
    <w:name w:val="Unresolved Mention"/>
    <w:basedOn w:val="Absatz-Standardschriftart"/>
    <w:uiPriority w:val="99"/>
    <w:semiHidden/>
    <w:unhideWhenUsed/>
    <w:rsid w:val="001D4C01"/>
    <w:rPr>
      <w:color w:val="605E5C"/>
      <w:shd w:val="clear" w:color="auto" w:fill="E1DFDD"/>
    </w:rPr>
  </w:style>
  <w:style w:type="paragraph" w:customStyle="1" w:styleId="MA-Corpus">
    <w:name w:val="MA-Corpus"/>
    <w:basedOn w:val="Standard"/>
    <w:link w:val="MA-CorpusZchn"/>
    <w:qFormat/>
    <w:rsid w:val="00D8198B"/>
    <w:pPr>
      <w:spacing w:after="200" w:line="480" w:lineRule="auto"/>
      <w:jc w:val="both"/>
    </w:pPr>
    <w:rPr>
      <w:rFonts w:ascii="Times New Roman" w:hAnsi="Times New Roman" w:cs="Arial"/>
      <w:sz w:val="24"/>
      <w:lang w:val="en-US"/>
    </w:rPr>
  </w:style>
  <w:style w:type="character" w:customStyle="1" w:styleId="MA-CorpusZchn">
    <w:name w:val="MA-Corpus Zchn"/>
    <w:basedOn w:val="Absatz-Standardschriftart"/>
    <w:link w:val="MA-Corpus"/>
    <w:rsid w:val="00D8198B"/>
    <w:rPr>
      <w:rFonts w:ascii="Times New Roman" w:hAnsi="Times New Roman" w:cs="Arial"/>
      <w:sz w:val="24"/>
      <w:lang w:val="en-US"/>
    </w:rPr>
  </w:style>
  <w:style w:type="character" w:styleId="Kommentarzeichen">
    <w:name w:val="annotation reference"/>
    <w:uiPriority w:val="99"/>
    <w:unhideWhenUsed/>
    <w:rsid w:val="00DD3626"/>
    <w:rPr>
      <w:sz w:val="16"/>
      <w:szCs w:val="16"/>
    </w:rPr>
  </w:style>
  <w:style w:type="paragraph" w:styleId="Kommentartext">
    <w:name w:val="annotation text"/>
    <w:basedOn w:val="Standard"/>
    <w:link w:val="KommentartextZchn"/>
    <w:uiPriority w:val="99"/>
    <w:unhideWhenUsed/>
    <w:rsid w:val="00DD3626"/>
    <w:pPr>
      <w:spacing w:after="0" w:line="240" w:lineRule="auto"/>
      <w:ind w:firstLine="720"/>
    </w:pPr>
    <w:rPr>
      <w:sz w:val="20"/>
      <w:szCs w:val="20"/>
    </w:rPr>
  </w:style>
  <w:style w:type="character" w:customStyle="1" w:styleId="KommentartextZchn">
    <w:name w:val="Kommentartext Zchn"/>
    <w:basedOn w:val="Absatz-Standardschriftart"/>
    <w:link w:val="Kommentartext"/>
    <w:uiPriority w:val="99"/>
    <w:rsid w:val="00DD3626"/>
    <w:rPr>
      <w:sz w:val="20"/>
      <w:szCs w:val="20"/>
    </w:rPr>
  </w:style>
  <w:style w:type="paragraph" w:customStyle="1" w:styleId="css-axufdj">
    <w:name w:val="css-axufdj"/>
    <w:basedOn w:val="Standard"/>
    <w:rsid w:val="001D7CD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1D7C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7CD9"/>
  </w:style>
  <w:style w:type="paragraph" w:styleId="Fuzeile">
    <w:name w:val="footer"/>
    <w:basedOn w:val="Standard"/>
    <w:link w:val="FuzeileZchn"/>
    <w:uiPriority w:val="99"/>
    <w:unhideWhenUsed/>
    <w:rsid w:val="001D7C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7CD9"/>
  </w:style>
  <w:style w:type="paragraph" w:customStyle="1" w:styleId="DJText">
    <w:name w:val="DJ_Text"/>
    <w:basedOn w:val="Standard"/>
    <w:link w:val="DJTextZchn"/>
    <w:qFormat/>
    <w:rsid w:val="005859C5"/>
    <w:pPr>
      <w:spacing w:after="200" w:line="360" w:lineRule="auto"/>
      <w:ind w:firstLine="720"/>
      <w:jc w:val="both"/>
    </w:pPr>
    <w:rPr>
      <w:rFonts w:ascii="Garamond" w:hAnsi="Garamond" w:cs="Times New Roman"/>
      <w:sz w:val="24"/>
      <w:lang w:val="en-US"/>
    </w:rPr>
  </w:style>
  <w:style w:type="character" w:customStyle="1" w:styleId="DJTextZchn">
    <w:name w:val="DJ_Text Zchn"/>
    <w:basedOn w:val="Absatz-Standardschriftart"/>
    <w:link w:val="DJText"/>
    <w:rsid w:val="005859C5"/>
    <w:rPr>
      <w:rFonts w:ascii="Garamond" w:hAnsi="Garamond" w:cs="Times New Roman"/>
      <w:sz w:val="24"/>
      <w:lang w:val="en-US"/>
    </w:rPr>
  </w:style>
  <w:style w:type="paragraph" w:styleId="Listenabsatz">
    <w:name w:val="List Paragraph"/>
    <w:basedOn w:val="Standard"/>
    <w:uiPriority w:val="34"/>
    <w:qFormat/>
    <w:rsid w:val="00BE5CA9"/>
    <w:pPr>
      <w:spacing w:after="0" w:line="240" w:lineRule="auto"/>
      <w:ind w:left="720"/>
      <w:contextualSpacing/>
    </w:pPr>
    <w:rPr>
      <w:sz w:val="24"/>
      <w:szCs w:val="24"/>
      <w:lang w:val="de-DE"/>
    </w:rPr>
  </w:style>
  <w:style w:type="paragraph" w:styleId="Funotentext">
    <w:name w:val="footnote text"/>
    <w:basedOn w:val="Standard"/>
    <w:link w:val="FunotentextZchn"/>
    <w:uiPriority w:val="99"/>
    <w:semiHidden/>
    <w:unhideWhenUsed/>
    <w:rsid w:val="0008508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85080"/>
    <w:rPr>
      <w:sz w:val="20"/>
      <w:szCs w:val="20"/>
    </w:rPr>
  </w:style>
  <w:style w:type="character" w:styleId="Funotenzeichen">
    <w:name w:val="footnote reference"/>
    <w:basedOn w:val="Absatz-Standardschriftart"/>
    <w:uiPriority w:val="99"/>
    <w:semiHidden/>
    <w:unhideWhenUsed/>
    <w:rsid w:val="00085080"/>
    <w:rPr>
      <w:vertAlign w:val="superscript"/>
    </w:rPr>
  </w:style>
  <w:style w:type="paragraph" w:styleId="Kommentarthema">
    <w:name w:val="annotation subject"/>
    <w:basedOn w:val="Kommentartext"/>
    <w:next w:val="Kommentartext"/>
    <w:link w:val="KommentarthemaZchn"/>
    <w:uiPriority w:val="99"/>
    <w:semiHidden/>
    <w:unhideWhenUsed/>
    <w:rsid w:val="009F0D69"/>
    <w:pPr>
      <w:spacing w:after="160"/>
      <w:ind w:firstLine="0"/>
    </w:pPr>
    <w:rPr>
      <w:b/>
      <w:bCs/>
    </w:rPr>
  </w:style>
  <w:style w:type="character" w:customStyle="1" w:styleId="KommentarthemaZchn">
    <w:name w:val="Kommentarthema Zchn"/>
    <w:basedOn w:val="KommentartextZchn"/>
    <w:link w:val="Kommentarthema"/>
    <w:uiPriority w:val="99"/>
    <w:semiHidden/>
    <w:rsid w:val="009F0D69"/>
    <w:rPr>
      <w:b/>
      <w:bCs/>
      <w:sz w:val="20"/>
      <w:szCs w:val="20"/>
    </w:rPr>
  </w:style>
  <w:style w:type="character" w:customStyle="1" w:styleId="berschrift3Zchn">
    <w:name w:val="Überschrift 3 Zchn"/>
    <w:basedOn w:val="Absatz-Standardschriftart"/>
    <w:link w:val="berschrift3"/>
    <w:rsid w:val="008602A5"/>
    <w:rPr>
      <w:rFonts w:ascii="Cambria" w:eastAsia="Cambria" w:hAnsi="Cambria" w:cs="Cambria"/>
      <w:color w:val="1F3763" w:themeColor="accent1" w:themeShade="7F"/>
      <w:sz w:val="24"/>
      <w:szCs w:val="24"/>
      <w:lang w:val="en-US"/>
    </w:rPr>
  </w:style>
  <w:style w:type="character" w:customStyle="1" w:styleId="textZchn">
    <w:name w:val="text Zchn"/>
    <w:basedOn w:val="Absatz-Standardschriftart"/>
    <w:link w:val="text"/>
    <w:locked/>
    <w:rsid w:val="009768DE"/>
    <w:rPr>
      <w:rFonts w:ascii="Calibri" w:hAnsi="Calibri" w:cs="Calibri"/>
    </w:rPr>
  </w:style>
  <w:style w:type="paragraph" w:customStyle="1" w:styleId="text">
    <w:name w:val="text"/>
    <w:basedOn w:val="Standard"/>
    <w:link w:val="textZchn"/>
    <w:qFormat/>
    <w:rsid w:val="009768DE"/>
    <w:pPr>
      <w:spacing w:line="360" w:lineRule="auto"/>
      <w:jc w:val="both"/>
    </w:pPr>
    <w:rPr>
      <w:rFonts w:ascii="Calibri" w:hAnsi="Calibri" w:cs="Calibri"/>
    </w:rPr>
  </w:style>
  <w:style w:type="character" w:customStyle="1" w:styleId="berschrift2Zchn">
    <w:name w:val="Überschrift 2 Zchn"/>
    <w:basedOn w:val="Absatz-Standardschriftart"/>
    <w:link w:val="berschrift2"/>
    <w:uiPriority w:val="9"/>
    <w:rsid w:val="00DB5442"/>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DB5442"/>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6D7B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2505">
      <w:bodyDiv w:val="1"/>
      <w:marLeft w:val="0"/>
      <w:marRight w:val="0"/>
      <w:marTop w:val="0"/>
      <w:marBottom w:val="0"/>
      <w:divBdr>
        <w:top w:val="none" w:sz="0" w:space="0" w:color="auto"/>
        <w:left w:val="none" w:sz="0" w:space="0" w:color="auto"/>
        <w:bottom w:val="none" w:sz="0" w:space="0" w:color="auto"/>
        <w:right w:val="none" w:sz="0" w:space="0" w:color="auto"/>
      </w:divBdr>
    </w:div>
    <w:div w:id="103115452">
      <w:bodyDiv w:val="1"/>
      <w:marLeft w:val="0"/>
      <w:marRight w:val="0"/>
      <w:marTop w:val="0"/>
      <w:marBottom w:val="0"/>
      <w:divBdr>
        <w:top w:val="none" w:sz="0" w:space="0" w:color="auto"/>
        <w:left w:val="none" w:sz="0" w:space="0" w:color="auto"/>
        <w:bottom w:val="none" w:sz="0" w:space="0" w:color="auto"/>
        <w:right w:val="none" w:sz="0" w:space="0" w:color="auto"/>
      </w:divBdr>
    </w:div>
    <w:div w:id="116341091">
      <w:bodyDiv w:val="1"/>
      <w:marLeft w:val="0"/>
      <w:marRight w:val="0"/>
      <w:marTop w:val="0"/>
      <w:marBottom w:val="0"/>
      <w:divBdr>
        <w:top w:val="none" w:sz="0" w:space="0" w:color="auto"/>
        <w:left w:val="none" w:sz="0" w:space="0" w:color="auto"/>
        <w:bottom w:val="none" w:sz="0" w:space="0" w:color="auto"/>
        <w:right w:val="none" w:sz="0" w:space="0" w:color="auto"/>
      </w:divBdr>
    </w:div>
    <w:div w:id="119080203">
      <w:bodyDiv w:val="1"/>
      <w:marLeft w:val="0"/>
      <w:marRight w:val="0"/>
      <w:marTop w:val="0"/>
      <w:marBottom w:val="0"/>
      <w:divBdr>
        <w:top w:val="none" w:sz="0" w:space="0" w:color="auto"/>
        <w:left w:val="none" w:sz="0" w:space="0" w:color="auto"/>
        <w:bottom w:val="none" w:sz="0" w:space="0" w:color="auto"/>
        <w:right w:val="none" w:sz="0" w:space="0" w:color="auto"/>
      </w:divBdr>
    </w:div>
    <w:div w:id="157161824">
      <w:bodyDiv w:val="1"/>
      <w:marLeft w:val="0"/>
      <w:marRight w:val="0"/>
      <w:marTop w:val="0"/>
      <w:marBottom w:val="0"/>
      <w:divBdr>
        <w:top w:val="none" w:sz="0" w:space="0" w:color="auto"/>
        <w:left w:val="none" w:sz="0" w:space="0" w:color="auto"/>
        <w:bottom w:val="none" w:sz="0" w:space="0" w:color="auto"/>
        <w:right w:val="none" w:sz="0" w:space="0" w:color="auto"/>
      </w:divBdr>
    </w:div>
    <w:div w:id="185488276">
      <w:bodyDiv w:val="1"/>
      <w:marLeft w:val="0"/>
      <w:marRight w:val="0"/>
      <w:marTop w:val="0"/>
      <w:marBottom w:val="0"/>
      <w:divBdr>
        <w:top w:val="none" w:sz="0" w:space="0" w:color="auto"/>
        <w:left w:val="none" w:sz="0" w:space="0" w:color="auto"/>
        <w:bottom w:val="none" w:sz="0" w:space="0" w:color="auto"/>
        <w:right w:val="none" w:sz="0" w:space="0" w:color="auto"/>
      </w:divBdr>
    </w:div>
    <w:div w:id="312295932">
      <w:bodyDiv w:val="1"/>
      <w:marLeft w:val="0"/>
      <w:marRight w:val="0"/>
      <w:marTop w:val="0"/>
      <w:marBottom w:val="0"/>
      <w:divBdr>
        <w:top w:val="none" w:sz="0" w:space="0" w:color="auto"/>
        <w:left w:val="none" w:sz="0" w:space="0" w:color="auto"/>
        <w:bottom w:val="none" w:sz="0" w:space="0" w:color="auto"/>
        <w:right w:val="none" w:sz="0" w:space="0" w:color="auto"/>
      </w:divBdr>
    </w:div>
    <w:div w:id="413359889">
      <w:bodyDiv w:val="1"/>
      <w:marLeft w:val="0"/>
      <w:marRight w:val="0"/>
      <w:marTop w:val="0"/>
      <w:marBottom w:val="0"/>
      <w:divBdr>
        <w:top w:val="none" w:sz="0" w:space="0" w:color="auto"/>
        <w:left w:val="none" w:sz="0" w:space="0" w:color="auto"/>
        <w:bottom w:val="none" w:sz="0" w:space="0" w:color="auto"/>
        <w:right w:val="none" w:sz="0" w:space="0" w:color="auto"/>
      </w:divBdr>
    </w:div>
    <w:div w:id="416371222">
      <w:bodyDiv w:val="1"/>
      <w:marLeft w:val="0"/>
      <w:marRight w:val="0"/>
      <w:marTop w:val="0"/>
      <w:marBottom w:val="0"/>
      <w:divBdr>
        <w:top w:val="none" w:sz="0" w:space="0" w:color="auto"/>
        <w:left w:val="none" w:sz="0" w:space="0" w:color="auto"/>
        <w:bottom w:val="none" w:sz="0" w:space="0" w:color="auto"/>
        <w:right w:val="none" w:sz="0" w:space="0" w:color="auto"/>
      </w:divBdr>
      <w:divsChild>
        <w:div w:id="2135170024">
          <w:marLeft w:val="480"/>
          <w:marRight w:val="0"/>
          <w:marTop w:val="0"/>
          <w:marBottom w:val="0"/>
          <w:divBdr>
            <w:top w:val="none" w:sz="0" w:space="0" w:color="auto"/>
            <w:left w:val="none" w:sz="0" w:space="0" w:color="auto"/>
            <w:bottom w:val="none" w:sz="0" w:space="0" w:color="auto"/>
            <w:right w:val="none" w:sz="0" w:space="0" w:color="auto"/>
          </w:divBdr>
          <w:divsChild>
            <w:div w:id="20977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55084">
      <w:bodyDiv w:val="1"/>
      <w:marLeft w:val="0"/>
      <w:marRight w:val="0"/>
      <w:marTop w:val="0"/>
      <w:marBottom w:val="0"/>
      <w:divBdr>
        <w:top w:val="none" w:sz="0" w:space="0" w:color="auto"/>
        <w:left w:val="none" w:sz="0" w:space="0" w:color="auto"/>
        <w:bottom w:val="none" w:sz="0" w:space="0" w:color="auto"/>
        <w:right w:val="none" w:sz="0" w:space="0" w:color="auto"/>
      </w:divBdr>
      <w:divsChild>
        <w:div w:id="530800203">
          <w:marLeft w:val="480"/>
          <w:marRight w:val="0"/>
          <w:marTop w:val="0"/>
          <w:marBottom w:val="0"/>
          <w:divBdr>
            <w:top w:val="none" w:sz="0" w:space="0" w:color="auto"/>
            <w:left w:val="none" w:sz="0" w:space="0" w:color="auto"/>
            <w:bottom w:val="none" w:sz="0" w:space="0" w:color="auto"/>
            <w:right w:val="none" w:sz="0" w:space="0" w:color="auto"/>
          </w:divBdr>
          <w:divsChild>
            <w:div w:id="5648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488">
      <w:bodyDiv w:val="1"/>
      <w:marLeft w:val="0"/>
      <w:marRight w:val="0"/>
      <w:marTop w:val="0"/>
      <w:marBottom w:val="0"/>
      <w:divBdr>
        <w:top w:val="none" w:sz="0" w:space="0" w:color="auto"/>
        <w:left w:val="none" w:sz="0" w:space="0" w:color="auto"/>
        <w:bottom w:val="none" w:sz="0" w:space="0" w:color="auto"/>
        <w:right w:val="none" w:sz="0" w:space="0" w:color="auto"/>
      </w:divBdr>
      <w:divsChild>
        <w:div w:id="1591621263">
          <w:marLeft w:val="480"/>
          <w:marRight w:val="0"/>
          <w:marTop w:val="0"/>
          <w:marBottom w:val="0"/>
          <w:divBdr>
            <w:top w:val="none" w:sz="0" w:space="0" w:color="auto"/>
            <w:left w:val="none" w:sz="0" w:space="0" w:color="auto"/>
            <w:bottom w:val="none" w:sz="0" w:space="0" w:color="auto"/>
            <w:right w:val="none" w:sz="0" w:space="0" w:color="auto"/>
          </w:divBdr>
          <w:divsChild>
            <w:div w:id="11814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7662">
      <w:bodyDiv w:val="1"/>
      <w:marLeft w:val="0"/>
      <w:marRight w:val="0"/>
      <w:marTop w:val="0"/>
      <w:marBottom w:val="0"/>
      <w:divBdr>
        <w:top w:val="none" w:sz="0" w:space="0" w:color="auto"/>
        <w:left w:val="none" w:sz="0" w:space="0" w:color="auto"/>
        <w:bottom w:val="none" w:sz="0" w:space="0" w:color="auto"/>
        <w:right w:val="none" w:sz="0" w:space="0" w:color="auto"/>
      </w:divBdr>
    </w:div>
    <w:div w:id="620502375">
      <w:bodyDiv w:val="1"/>
      <w:marLeft w:val="0"/>
      <w:marRight w:val="0"/>
      <w:marTop w:val="0"/>
      <w:marBottom w:val="0"/>
      <w:divBdr>
        <w:top w:val="none" w:sz="0" w:space="0" w:color="auto"/>
        <w:left w:val="none" w:sz="0" w:space="0" w:color="auto"/>
        <w:bottom w:val="none" w:sz="0" w:space="0" w:color="auto"/>
        <w:right w:val="none" w:sz="0" w:space="0" w:color="auto"/>
      </w:divBdr>
      <w:divsChild>
        <w:div w:id="727530151">
          <w:marLeft w:val="480"/>
          <w:marRight w:val="0"/>
          <w:marTop w:val="0"/>
          <w:marBottom w:val="0"/>
          <w:divBdr>
            <w:top w:val="none" w:sz="0" w:space="0" w:color="auto"/>
            <w:left w:val="none" w:sz="0" w:space="0" w:color="auto"/>
            <w:bottom w:val="none" w:sz="0" w:space="0" w:color="auto"/>
            <w:right w:val="none" w:sz="0" w:space="0" w:color="auto"/>
          </w:divBdr>
          <w:divsChild>
            <w:div w:id="2825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178">
      <w:bodyDiv w:val="1"/>
      <w:marLeft w:val="0"/>
      <w:marRight w:val="0"/>
      <w:marTop w:val="0"/>
      <w:marBottom w:val="0"/>
      <w:divBdr>
        <w:top w:val="none" w:sz="0" w:space="0" w:color="auto"/>
        <w:left w:val="none" w:sz="0" w:space="0" w:color="auto"/>
        <w:bottom w:val="none" w:sz="0" w:space="0" w:color="auto"/>
        <w:right w:val="none" w:sz="0" w:space="0" w:color="auto"/>
      </w:divBdr>
    </w:div>
    <w:div w:id="752506892">
      <w:bodyDiv w:val="1"/>
      <w:marLeft w:val="0"/>
      <w:marRight w:val="0"/>
      <w:marTop w:val="0"/>
      <w:marBottom w:val="0"/>
      <w:divBdr>
        <w:top w:val="none" w:sz="0" w:space="0" w:color="auto"/>
        <w:left w:val="none" w:sz="0" w:space="0" w:color="auto"/>
        <w:bottom w:val="none" w:sz="0" w:space="0" w:color="auto"/>
        <w:right w:val="none" w:sz="0" w:space="0" w:color="auto"/>
      </w:divBdr>
    </w:div>
    <w:div w:id="844511754">
      <w:bodyDiv w:val="1"/>
      <w:marLeft w:val="0"/>
      <w:marRight w:val="0"/>
      <w:marTop w:val="0"/>
      <w:marBottom w:val="0"/>
      <w:divBdr>
        <w:top w:val="none" w:sz="0" w:space="0" w:color="auto"/>
        <w:left w:val="none" w:sz="0" w:space="0" w:color="auto"/>
        <w:bottom w:val="none" w:sz="0" w:space="0" w:color="auto"/>
        <w:right w:val="none" w:sz="0" w:space="0" w:color="auto"/>
      </w:divBdr>
      <w:divsChild>
        <w:div w:id="650400755">
          <w:marLeft w:val="480"/>
          <w:marRight w:val="0"/>
          <w:marTop w:val="0"/>
          <w:marBottom w:val="0"/>
          <w:divBdr>
            <w:top w:val="none" w:sz="0" w:space="0" w:color="auto"/>
            <w:left w:val="none" w:sz="0" w:space="0" w:color="auto"/>
            <w:bottom w:val="none" w:sz="0" w:space="0" w:color="auto"/>
            <w:right w:val="none" w:sz="0" w:space="0" w:color="auto"/>
          </w:divBdr>
          <w:divsChild>
            <w:div w:id="8392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1804">
      <w:bodyDiv w:val="1"/>
      <w:marLeft w:val="0"/>
      <w:marRight w:val="0"/>
      <w:marTop w:val="0"/>
      <w:marBottom w:val="0"/>
      <w:divBdr>
        <w:top w:val="none" w:sz="0" w:space="0" w:color="auto"/>
        <w:left w:val="none" w:sz="0" w:space="0" w:color="auto"/>
        <w:bottom w:val="none" w:sz="0" w:space="0" w:color="auto"/>
        <w:right w:val="none" w:sz="0" w:space="0" w:color="auto"/>
      </w:divBdr>
    </w:div>
    <w:div w:id="975641207">
      <w:bodyDiv w:val="1"/>
      <w:marLeft w:val="0"/>
      <w:marRight w:val="0"/>
      <w:marTop w:val="0"/>
      <w:marBottom w:val="0"/>
      <w:divBdr>
        <w:top w:val="none" w:sz="0" w:space="0" w:color="auto"/>
        <w:left w:val="none" w:sz="0" w:space="0" w:color="auto"/>
        <w:bottom w:val="none" w:sz="0" w:space="0" w:color="auto"/>
        <w:right w:val="none" w:sz="0" w:space="0" w:color="auto"/>
      </w:divBdr>
    </w:div>
    <w:div w:id="1023215654">
      <w:bodyDiv w:val="1"/>
      <w:marLeft w:val="0"/>
      <w:marRight w:val="0"/>
      <w:marTop w:val="0"/>
      <w:marBottom w:val="0"/>
      <w:divBdr>
        <w:top w:val="none" w:sz="0" w:space="0" w:color="auto"/>
        <w:left w:val="none" w:sz="0" w:space="0" w:color="auto"/>
        <w:bottom w:val="none" w:sz="0" w:space="0" w:color="auto"/>
        <w:right w:val="none" w:sz="0" w:space="0" w:color="auto"/>
      </w:divBdr>
    </w:div>
    <w:div w:id="1105002845">
      <w:bodyDiv w:val="1"/>
      <w:marLeft w:val="0"/>
      <w:marRight w:val="0"/>
      <w:marTop w:val="0"/>
      <w:marBottom w:val="0"/>
      <w:divBdr>
        <w:top w:val="none" w:sz="0" w:space="0" w:color="auto"/>
        <w:left w:val="none" w:sz="0" w:space="0" w:color="auto"/>
        <w:bottom w:val="none" w:sz="0" w:space="0" w:color="auto"/>
        <w:right w:val="none" w:sz="0" w:space="0" w:color="auto"/>
      </w:divBdr>
      <w:divsChild>
        <w:div w:id="862521606">
          <w:marLeft w:val="480"/>
          <w:marRight w:val="0"/>
          <w:marTop w:val="0"/>
          <w:marBottom w:val="0"/>
          <w:divBdr>
            <w:top w:val="none" w:sz="0" w:space="0" w:color="auto"/>
            <w:left w:val="none" w:sz="0" w:space="0" w:color="auto"/>
            <w:bottom w:val="none" w:sz="0" w:space="0" w:color="auto"/>
            <w:right w:val="none" w:sz="0" w:space="0" w:color="auto"/>
          </w:divBdr>
          <w:divsChild>
            <w:div w:id="3995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7482">
      <w:bodyDiv w:val="1"/>
      <w:marLeft w:val="0"/>
      <w:marRight w:val="0"/>
      <w:marTop w:val="0"/>
      <w:marBottom w:val="0"/>
      <w:divBdr>
        <w:top w:val="none" w:sz="0" w:space="0" w:color="auto"/>
        <w:left w:val="none" w:sz="0" w:space="0" w:color="auto"/>
        <w:bottom w:val="none" w:sz="0" w:space="0" w:color="auto"/>
        <w:right w:val="none" w:sz="0" w:space="0" w:color="auto"/>
      </w:divBdr>
    </w:div>
    <w:div w:id="1218052537">
      <w:bodyDiv w:val="1"/>
      <w:marLeft w:val="0"/>
      <w:marRight w:val="0"/>
      <w:marTop w:val="0"/>
      <w:marBottom w:val="0"/>
      <w:divBdr>
        <w:top w:val="none" w:sz="0" w:space="0" w:color="auto"/>
        <w:left w:val="none" w:sz="0" w:space="0" w:color="auto"/>
        <w:bottom w:val="none" w:sz="0" w:space="0" w:color="auto"/>
        <w:right w:val="none" w:sz="0" w:space="0" w:color="auto"/>
      </w:divBdr>
    </w:div>
    <w:div w:id="1464732762">
      <w:bodyDiv w:val="1"/>
      <w:marLeft w:val="0"/>
      <w:marRight w:val="0"/>
      <w:marTop w:val="0"/>
      <w:marBottom w:val="0"/>
      <w:divBdr>
        <w:top w:val="none" w:sz="0" w:space="0" w:color="auto"/>
        <w:left w:val="none" w:sz="0" w:space="0" w:color="auto"/>
        <w:bottom w:val="none" w:sz="0" w:space="0" w:color="auto"/>
        <w:right w:val="none" w:sz="0" w:space="0" w:color="auto"/>
      </w:divBdr>
    </w:div>
    <w:div w:id="1511137834">
      <w:bodyDiv w:val="1"/>
      <w:marLeft w:val="0"/>
      <w:marRight w:val="0"/>
      <w:marTop w:val="0"/>
      <w:marBottom w:val="0"/>
      <w:divBdr>
        <w:top w:val="none" w:sz="0" w:space="0" w:color="auto"/>
        <w:left w:val="none" w:sz="0" w:space="0" w:color="auto"/>
        <w:bottom w:val="none" w:sz="0" w:space="0" w:color="auto"/>
        <w:right w:val="none" w:sz="0" w:space="0" w:color="auto"/>
      </w:divBdr>
      <w:divsChild>
        <w:div w:id="249046918">
          <w:marLeft w:val="480"/>
          <w:marRight w:val="0"/>
          <w:marTop w:val="0"/>
          <w:marBottom w:val="0"/>
          <w:divBdr>
            <w:top w:val="none" w:sz="0" w:space="0" w:color="auto"/>
            <w:left w:val="none" w:sz="0" w:space="0" w:color="auto"/>
            <w:bottom w:val="none" w:sz="0" w:space="0" w:color="auto"/>
            <w:right w:val="none" w:sz="0" w:space="0" w:color="auto"/>
          </w:divBdr>
          <w:divsChild>
            <w:div w:id="1309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7610">
      <w:bodyDiv w:val="1"/>
      <w:marLeft w:val="0"/>
      <w:marRight w:val="0"/>
      <w:marTop w:val="0"/>
      <w:marBottom w:val="0"/>
      <w:divBdr>
        <w:top w:val="none" w:sz="0" w:space="0" w:color="auto"/>
        <w:left w:val="none" w:sz="0" w:space="0" w:color="auto"/>
        <w:bottom w:val="none" w:sz="0" w:space="0" w:color="auto"/>
        <w:right w:val="none" w:sz="0" w:space="0" w:color="auto"/>
      </w:divBdr>
    </w:div>
    <w:div w:id="1808156395">
      <w:bodyDiv w:val="1"/>
      <w:marLeft w:val="0"/>
      <w:marRight w:val="0"/>
      <w:marTop w:val="0"/>
      <w:marBottom w:val="0"/>
      <w:divBdr>
        <w:top w:val="none" w:sz="0" w:space="0" w:color="auto"/>
        <w:left w:val="none" w:sz="0" w:space="0" w:color="auto"/>
        <w:bottom w:val="none" w:sz="0" w:space="0" w:color="auto"/>
        <w:right w:val="none" w:sz="0" w:space="0" w:color="auto"/>
      </w:divBdr>
      <w:divsChild>
        <w:div w:id="2102139335">
          <w:marLeft w:val="480"/>
          <w:marRight w:val="0"/>
          <w:marTop w:val="0"/>
          <w:marBottom w:val="0"/>
          <w:divBdr>
            <w:top w:val="none" w:sz="0" w:space="0" w:color="auto"/>
            <w:left w:val="none" w:sz="0" w:space="0" w:color="auto"/>
            <w:bottom w:val="none" w:sz="0" w:space="0" w:color="auto"/>
            <w:right w:val="none" w:sz="0" w:space="0" w:color="auto"/>
          </w:divBdr>
          <w:divsChild>
            <w:div w:id="13266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6902">
      <w:bodyDiv w:val="1"/>
      <w:marLeft w:val="0"/>
      <w:marRight w:val="0"/>
      <w:marTop w:val="0"/>
      <w:marBottom w:val="0"/>
      <w:divBdr>
        <w:top w:val="none" w:sz="0" w:space="0" w:color="auto"/>
        <w:left w:val="none" w:sz="0" w:space="0" w:color="auto"/>
        <w:bottom w:val="none" w:sz="0" w:space="0" w:color="auto"/>
        <w:right w:val="none" w:sz="0" w:space="0" w:color="auto"/>
      </w:divBdr>
    </w:div>
    <w:div w:id="1870071562">
      <w:bodyDiv w:val="1"/>
      <w:marLeft w:val="0"/>
      <w:marRight w:val="0"/>
      <w:marTop w:val="0"/>
      <w:marBottom w:val="0"/>
      <w:divBdr>
        <w:top w:val="none" w:sz="0" w:space="0" w:color="auto"/>
        <w:left w:val="none" w:sz="0" w:space="0" w:color="auto"/>
        <w:bottom w:val="none" w:sz="0" w:space="0" w:color="auto"/>
        <w:right w:val="none" w:sz="0" w:space="0" w:color="auto"/>
      </w:divBdr>
      <w:divsChild>
        <w:div w:id="1215047208">
          <w:marLeft w:val="480"/>
          <w:marRight w:val="0"/>
          <w:marTop w:val="0"/>
          <w:marBottom w:val="0"/>
          <w:divBdr>
            <w:top w:val="none" w:sz="0" w:space="0" w:color="auto"/>
            <w:left w:val="none" w:sz="0" w:space="0" w:color="auto"/>
            <w:bottom w:val="none" w:sz="0" w:space="0" w:color="auto"/>
            <w:right w:val="none" w:sz="0" w:space="0" w:color="auto"/>
          </w:divBdr>
          <w:divsChild>
            <w:div w:id="5398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6722">
      <w:bodyDiv w:val="1"/>
      <w:marLeft w:val="0"/>
      <w:marRight w:val="0"/>
      <w:marTop w:val="0"/>
      <w:marBottom w:val="0"/>
      <w:divBdr>
        <w:top w:val="none" w:sz="0" w:space="0" w:color="auto"/>
        <w:left w:val="none" w:sz="0" w:space="0" w:color="auto"/>
        <w:bottom w:val="none" w:sz="0" w:space="0" w:color="auto"/>
        <w:right w:val="none" w:sz="0" w:space="0" w:color="auto"/>
      </w:divBdr>
    </w:div>
    <w:div w:id="1880896948">
      <w:bodyDiv w:val="1"/>
      <w:marLeft w:val="0"/>
      <w:marRight w:val="0"/>
      <w:marTop w:val="0"/>
      <w:marBottom w:val="0"/>
      <w:divBdr>
        <w:top w:val="none" w:sz="0" w:space="0" w:color="auto"/>
        <w:left w:val="none" w:sz="0" w:space="0" w:color="auto"/>
        <w:bottom w:val="none" w:sz="0" w:space="0" w:color="auto"/>
        <w:right w:val="none" w:sz="0" w:space="0" w:color="auto"/>
      </w:divBdr>
      <w:divsChild>
        <w:div w:id="408357138">
          <w:marLeft w:val="480"/>
          <w:marRight w:val="0"/>
          <w:marTop w:val="0"/>
          <w:marBottom w:val="0"/>
          <w:divBdr>
            <w:top w:val="none" w:sz="0" w:space="0" w:color="auto"/>
            <w:left w:val="none" w:sz="0" w:space="0" w:color="auto"/>
            <w:bottom w:val="none" w:sz="0" w:space="0" w:color="auto"/>
            <w:right w:val="none" w:sz="0" w:space="0" w:color="auto"/>
          </w:divBdr>
          <w:divsChild>
            <w:div w:id="8821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3030">
      <w:bodyDiv w:val="1"/>
      <w:marLeft w:val="0"/>
      <w:marRight w:val="0"/>
      <w:marTop w:val="0"/>
      <w:marBottom w:val="0"/>
      <w:divBdr>
        <w:top w:val="none" w:sz="0" w:space="0" w:color="auto"/>
        <w:left w:val="none" w:sz="0" w:space="0" w:color="auto"/>
        <w:bottom w:val="none" w:sz="0" w:space="0" w:color="auto"/>
        <w:right w:val="none" w:sz="0" w:space="0" w:color="auto"/>
      </w:divBdr>
    </w:div>
    <w:div w:id="1958021832">
      <w:bodyDiv w:val="1"/>
      <w:marLeft w:val="0"/>
      <w:marRight w:val="0"/>
      <w:marTop w:val="0"/>
      <w:marBottom w:val="0"/>
      <w:divBdr>
        <w:top w:val="none" w:sz="0" w:space="0" w:color="auto"/>
        <w:left w:val="none" w:sz="0" w:space="0" w:color="auto"/>
        <w:bottom w:val="none" w:sz="0" w:space="0" w:color="auto"/>
        <w:right w:val="none" w:sz="0" w:space="0" w:color="auto"/>
      </w:divBdr>
      <w:divsChild>
        <w:div w:id="2102752073">
          <w:marLeft w:val="480"/>
          <w:marRight w:val="0"/>
          <w:marTop w:val="0"/>
          <w:marBottom w:val="0"/>
          <w:divBdr>
            <w:top w:val="none" w:sz="0" w:space="0" w:color="auto"/>
            <w:left w:val="none" w:sz="0" w:space="0" w:color="auto"/>
            <w:bottom w:val="none" w:sz="0" w:space="0" w:color="auto"/>
            <w:right w:val="none" w:sz="0" w:space="0" w:color="auto"/>
          </w:divBdr>
          <w:divsChild>
            <w:div w:id="4668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8642">
      <w:bodyDiv w:val="1"/>
      <w:marLeft w:val="0"/>
      <w:marRight w:val="0"/>
      <w:marTop w:val="0"/>
      <w:marBottom w:val="0"/>
      <w:divBdr>
        <w:top w:val="none" w:sz="0" w:space="0" w:color="auto"/>
        <w:left w:val="none" w:sz="0" w:space="0" w:color="auto"/>
        <w:bottom w:val="none" w:sz="0" w:space="0" w:color="auto"/>
        <w:right w:val="none" w:sz="0" w:space="0" w:color="auto"/>
      </w:divBdr>
    </w:div>
    <w:div w:id="21385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iktok.com/@tagesschau/video/7025646560197364998" TargetMode="External"/><Relationship Id="rId18" Type="http://schemas.openxmlformats.org/officeDocument/2006/relationships/hyperlink" Target="https://www.spiegel.de/kultur/einfach-mal-alles-entspannt-sehen-hilfe-jetzt-bin-ich-auch-ein-mittelalter-weisser-mann-a-c0e31413-8dda-4053-a410-7fb974ed9f9c" TargetMode="External"/><Relationship Id="rId26" Type="http://schemas.openxmlformats.org/officeDocument/2006/relationships/hyperlink" Target="https://www.zdf.de/nachrichten/panorama/corona-impfpflicht-new-york-100.html" TargetMode="External"/><Relationship Id="rId3" Type="http://schemas.openxmlformats.org/officeDocument/2006/relationships/styles" Target="styles.xml"/><Relationship Id="rId21" Type="http://schemas.openxmlformats.org/officeDocument/2006/relationships/hyperlink" Target="https://www.sueddeutsche.de/meinung/cdu-vorsitz-merz-roettgen-zukunft-1.5453682" TargetMode="External"/><Relationship Id="rId7" Type="http://schemas.openxmlformats.org/officeDocument/2006/relationships/endnotes" Target="endnotes.xml"/><Relationship Id="rId12" Type="http://schemas.openxmlformats.org/officeDocument/2006/relationships/hyperlink" Target="https://www.tiktok.com/@tagesschau/video/7025646560197364998" TargetMode="External"/><Relationship Id="rId17" Type="http://schemas.openxmlformats.org/officeDocument/2006/relationships/footer" Target="footer1.xml"/><Relationship Id="rId25" Type="http://schemas.openxmlformats.org/officeDocument/2006/relationships/hyperlink" Target="https://www.spiegel.de/sport/olympia-2024-in-paris-reiten-soll-aus-dem-programm-des-modernen-fuenfkampfs-fallen-a-fc599d86-6fe5-4da1-bf3e-3c789a3ae86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tagesschau.de/kommentar/kinder-immpfen-coronavirus-101.html" TargetMode="External"/><Relationship Id="rId29" Type="http://schemas.openxmlformats.org/officeDocument/2006/relationships/hyperlink" Target="https://www.spiegel.de/kultur/tatort-vote-wie-gefiel-ihnen-luna-frisst-oder-stirbt-a-9d4e5230-90b6-4b3a-8cb3-1d6d4143b0c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iegel.de/netzwelt/netzpolitik/attila-hildmann-der-abstieg-vom-vegan-koch-zum-verschwoerungstheoretiker-a-2feff427-e48d-48cd-b4f7-051ab5ab4fe4" TargetMode="External"/><Relationship Id="rId24" Type="http://schemas.openxmlformats.org/officeDocument/2006/relationships/hyperlink" Target="https://www.spiegel.de/politik/deutschland/cdu-norbert-roettgen-wuenscht-sich-parteichef-in-der-modernen-mitte-a-c342cb64-a37a-42b1-9b32-85faa75496f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p/CVvXCYhq_C8/" TargetMode="External"/><Relationship Id="rId23" Type="http://schemas.openxmlformats.org/officeDocument/2006/relationships/hyperlink" Target="https://www.spiegel.de/kultur/tv/tatort-vote-wie-gefiel-ihnen-luna-frisst-oder-stirbt-a-9d4e5230-90b6-4b3a-8cb3-1d6d4143b0c6" TargetMode="External"/><Relationship Id="rId28" Type="http://schemas.openxmlformats.org/officeDocument/2006/relationships/hyperlink" Target="https://www.sueddeutsche.de/wissen/technik-dieser-wetter-app-koennen-sie-vertrauen-dpa.urn-newsml-dpa-com-20090101-211029-99-788884" TargetMode="External"/><Relationship Id="rId10" Type="http://schemas.openxmlformats.org/officeDocument/2006/relationships/hyperlink" Target="https://t.co/GXVRD99Nhl" TargetMode="External"/><Relationship Id="rId19" Type="http://schemas.openxmlformats.org/officeDocument/2006/relationships/hyperlink" Target="https://www.sueddeutsche.de/wissen/cop26-flugverkehr-klimagipfel-klimawandel-glasgow-1.5457233" TargetMode="External"/><Relationship Id="rId31" Type="http://schemas.openxmlformats.org/officeDocument/2006/relationships/hyperlink" Target="https://doi.org/10.1093/joc/jqac009" TargetMode="External"/><Relationship Id="rId4" Type="http://schemas.openxmlformats.org/officeDocument/2006/relationships/settings" Target="settings.xml"/><Relationship Id="rId9" Type="http://schemas.openxmlformats.org/officeDocument/2006/relationships/hyperlink" Target="https://immobilienmarkt.sueddeutsche.de" TargetMode="External"/><Relationship Id="rId14" Type="http://schemas.openxmlformats.org/officeDocument/2006/relationships/hyperlink" Target="https://www.facebook.com/215982125159841/posts/4752033431554665" TargetMode="External"/><Relationship Id="rId22" Type="http://schemas.openxmlformats.org/officeDocument/2006/relationships/hyperlink" Target="https://www.sueddeutsche.de/meinung/coronavirus-maskenpflicht-fussballstadien-epidemische-notlage-immunitaet-1.5454096" TargetMode="External"/><Relationship Id="rId27" Type="http://schemas.openxmlformats.org/officeDocument/2006/relationships/hyperlink" Target="https://www.spiegel.de/kultur/tatort-vote-wie-gefiel-ihnen-luna-frisst-oder-stirbt-a-9d4e5230-90b6-4b3a-8cb3-1d6d4143b0c6" TargetMode="External"/><Relationship Id="rId30" Type="http://schemas.openxmlformats.org/officeDocument/2006/relationships/hyperlink" Target="https://www.zdf.de/nachrichten/heute-sendungen/ampel-plaene-investitionen-kredite-video-100.html" TargetMode="External"/><Relationship Id="rId8" Type="http://schemas.openxmlformats.org/officeDocument/2006/relationships/hyperlink" Target="https://www.sueddeutsche.de/robots.tx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C857C-35BF-431C-9016-0C38EECB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3184</Words>
  <Characters>20065</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23203</CharactersWithSpaces>
  <SharedDoc>false</SharedDoc>
  <HLinks>
    <vt:vector size="114" baseType="variant">
      <vt:variant>
        <vt:i4>1245202</vt:i4>
      </vt:variant>
      <vt:variant>
        <vt:i4>84</vt:i4>
      </vt:variant>
      <vt:variant>
        <vt:i4>0</vt:i4>
      </vt:variant>
      <vt:variant>
        <vt:i4>5</vt:i4>
      </vt:variant>
      <vt:variant>
        <vt:lpwstr>https://www.zdf.de/nachrichten/heute-sendungen/ampel-plaene-investitionen-kredite-video-100.html</vt:lpwstr>
      </vt:variant>
      <vt:variant>
        <vt:lpwstr/>
      </vt:variant>
      <vt:variant>
        <vt:i4>262239</vt:i4>
      </vt:variant>
      <vt:variant>
        <vt:i4>81</vt:i4>
      </vt:variant>
      <vt:variant>
        <vt:i4>0</vt:i4>
      </vt:variant>
      <vt:variant>
        <vt:i4>5</vt:i4>
      </vt:variant>
      <vt:variant>
        <vt:lpwstr>https://www.spiegel.de/kultur/tatort-vote-wie-gefiel-ihnen-luna-frisst-oder-stirbt-a-9d4e5230-90b6-4b3a-8cb3-1d6d4143b0c6</vt:lpwstr>
      </vt:variant>
      <vt:variant>
        <vt:lpwstr/>
      </vt:variant>
      <vt:variant>
        <vt:i4>7209000</vt:i4>
      </vt:variant>
      <vt:variant>
        <vt:i4>78</vt:i4>
      </vt:variant>
      <vt:variant>
        <vt:i4>0</vt:i4>
      </vt:variant>
      <vt:variant>
        <vt:i4>5</vt:i4>
      </vt:variant>
      <vt:variant>
        <vt:lpwstr>https://www.sueddeutsche.de/wissen/technik-dieser-wetter-app-koennen-sie-vertrauen-dpa.urn-newsml-dpa-com-20090101-211029-99-788884</vt:lpwstr>
      </vt:variant>
      <vt:variant>
        <vt:lpwstr/>
      </vt:variant>
      <vt:variant>
        <vt:i4>262239</vt:i4>
      </vt:variant>
      <vt:variant>
        <vt:i4>75</vt:i4>
      </vt:variant>
      <vt:variant>
        <vt:i4>0</vt:i4>
      </vt:variant>
      <vt:variant>
        <vt:i4>5</vt:i4>
      </vt:variant>
      <vt:variant>
        <vt:lpwstr>https://www.spiegel.de/kultur/tatort-vote-wie-gefiel-ihnen-luna-frisst-oder-stirbt-a-9d4e5230-90b6-4b3a-8cb3-1d6d4143b0c6</vt:lpwstr>
      </vt:variant>
      <vt:variant>
        <vt:lpwstr/>
      </vt:variant>
      <vt:variant>
        <vt:i4>327680</vt:i4>
      </vt:variant>
      <vt:variant>
        <vt:i4>72</vt:i4>
      </vt:variant>
      <vt:variant>
        <vt:i4>0</vt:i4>
      </vt:variant>
      <vt:variant>
        <vt:i4>5</vt:i4>
      </vt:variant>
      <vt:variant>
        <vt:lpwstr>https://www.zdf.de/nachrichten/panorama/corona-impfpflicht-new-york-100.html</vt:lpwstr>
      </vt:variant>
      <vt:variant>
        <vt:lpwstr/>
      </vt:variant>
      <vt:variant>
        <vt:i4>6684713</vt:i4>
      </vt:variant>
      <vt:variant>
        <vt:i4>69</vt:i4>
      </vt:variant>
      <vt:variant>
        <vt:i4>0</vt:i4>
      </vt:variant>
      <vt:variant>
        <vt:i4>5</vt:i4>
      </vt:variant>
      <vt:variant>
        <vt:lpwstr>https://www.spiegel.de/sport/olympia-2024-in-paris-reiten-soll-aus-dem-programm-des-modernen-fuenfkampfs-fallen-a-fc599d86-6fe5-4da1-bf3e-3c789a3ae868</vt:lpwstr>
      </vt:variant>
      <vt:variant>
        <vt:lpwstr/>
      </vt:variant>
      <vt:variant>
        <vt:i4>1310810</vt:i4>
      </vt:variant>
      <vt:variant>
        <vt:i4>66</vt:i4>
      </vt:variant>
      <vt:variant>
        <vt:i4>0</vt:i4>
      </vt:variant>
      <vt:variant>
        <vt:i4>5</vt:i4>
      </vt:variant>
      <vt:variant>
        <vt:lpwstr>https://www.spiegel.de/politik/deutschland/cdu-norbert-roettgen-wuenscht-sich-parteichef-in-der-modernen-mitte-a-c342cb64-a37a-42b1-9b32-85faa75496fd</vt:lpwstr>
      </vt:variant>
      <vt:variant>
        <vt:lpwstr/>
      </vt:variant>
      <vt:variant>
        <vt:i4>5767192</vt:i4>
      </vt:variant>
      <vt:variant>
        <vt:i4>63</vt:i4>
      </vt:variant>
      <vt:variant>
        <vt:i4>0</vt:i4>
      </vt:variant>
      <vt:variant>
        <vt:i4>5</vt:i4>
      </vt:variant>
      <vt:variant>
        <vt:lpwstr>https://www.spiegel.de/kultur/tv/tatort-vote-wie-gefiel-ihnen-luna-frisst-oder-stirbt-a-9d4e5230-90b6-4b3a-8cb3-1d6d4143b0c6</vt:lpwstr>
      </vt:variant>
      <vt:variant>
        <vt:lpwstr/>
      </vt:variant>
      <vt:variant>
        <vt:i4>3604526</vt:i4>
      </vt:variant>
      <vt:variant>
        <vt:i4>54</vt:i4>
      </vt:variant>
      <vt:variant>
        <vt:i4>0</vt:i4>
      </vt:variant>
      <vt:variant>
        <vt:i4>5</vt:i4>
      </vt:variant>
      <vt:variant>
        <vt:lpwstr>https://www.sueddeutsche.de/meinung/coronavirus-maskenpflicht-fussballstadien-epidemische-notlage-immunitaet-1.5454096</vt:lpwstr>
      </vt:variant>
      <vt:variant>
        <vt:lpwstr/>
      </vt:variant>
      <vt:variant>
        <vt:i4>3473454</vt:i4>
      </vt:variant>
      <vt:variant>
        <vt:i4>51</vt:i4>
      </vt:variant>
      <vt:variant>
        <vt:i4>0</vt:i4>
      </vt:variant>
      <vt:variant>
        <vt:i4>5</vt:i4>
      </vt:variant>
      <vt:variant>
        <vt:lpwstr>https://www.tagesschau.de/kommentar/kinder-immpfen-coronavirus-101.html</vt:lpwstr>
      </vt:variant>
      <vt:variant>
        <vt:lpwstr/>
      </vt:variant>
      <vt:variant>
        <vt:i4>7864356</vt:i4>
      </vt:variant>
      <vt:variant>
        <vt:i4>48</vt:i4>
      </vt:variant>
      <vt:variant>
        <vt:i4>0</vt:i4>
      </vt:variant>
      <vt:variant>
        <vt:i4>5</vt:i4>
      </vt:variant>
      <vt:variant>
        <vt:lpwstr>https://www.sueddeutsche.de/wissen/cop26-flugverkehr-klimagipfel-klimawandel-glasgow-1.5457233</vt:lpwstr>
      </vt:variant>
      <vt:variant>
        <vt:lpwstr/>
      </vt:variant>
      <vt:variant>
        <vt:i4>6225955</vt:i4>
      </vt:variant>
      <vt:variant>
        <vt:i4>39</vt:i4>
      </vt:variant>
      <vt:variant>
        <vt:i4>0</vt:i4>
      </vt:variant>
      <vt:variant>
        <vt:i4>5</vt:i4>
      </vt:variant>
      <vt:variant>
        <vt:lpwstr>https://www.instagram.com/p/CVvXCYhq_C8/</vt:lpwstr>
      </vt:variant>
      <vt:variant>
        <vt:lpwstr/>
      </vt:variant>
      <vt:variant>
        <vt:i4>3604537</vt:i4>
      </vt:variant>
      <vt:variant>
        <vt:i4>36</vt:i4>
      </vt:variant>
      <vt:variant>
        <vt:i4>0</vt:i4>
      </vt:variant>
      <vt:variant>
        <vt:i4>5</vt:i4>
      </vt:variant>
      <vt:variant>
        <vt:lpwstr>https://www.facebook.com/215982125159841/posts/4752033431554665</vt:lpwstr>
      </vt:variant>
      <vt:variant>
        <vt:lpwstr/>
      </vt:variant>
      <vt:variant>
        <vt:i4>6619139</vt:i4>
      </vt:variant>
      <vt:variant>
        <vt:i4>33</vt:i4>
      </vt:variant>
      <vt:variant>
        <vt:i4>0</vt:i4>
      </vt:variant>
      <vt:variant>
        <vt:i4>5</vt:i4>
      </vt:variant>
      <vt:variant>
        <vt:lpwstr>https://www.tiktok.com/@tagesschau/video/7025646560197364998</vt:lpwstr>
      </vt:variant>
      <vt:variant>
        <vt:lpwstr/>
      </vt:variant>
      <vt:variant>
        <vt:i4>6619139</vt:i4>
      </vt:variant>
      <vt:variant>
        <vt:i4>30</vt:i4>
      </vt:variant>
      <vt:variant>
        <vt:i4>0</vt:i4>
      </vt:variant>
      <vt:variant>
        <vt:i4>5</vt:i4>
      </vt:variant>
      <vt:variant>
        <vt:lpwstr>https://www.tiktok.com/@tagesschau/video/7025646560197364998</vt:lpwstr>
      </vt:variant>
      <vt:variant>
        <vt:lpwstr/>
      </vt:variant>
      <vt:variant>
        <vt:i4>6619195</vt:i4>
      </vt:variant>
      <vt:variant>
        <vt:i4>27</vt:i4>
      </vt:variant>
      <vt:variant>
        <vt:i4>0</vt:i4>
      </vt:variant>
      <vt:variant>
        <vt:i4>5</vt:i4>
      </vt:variant>
      <vt:variant>
        <vt:lpwstr>https://www.spiegel.de/netzwelt/netzpolitik/attila-hildmann-der-abstieg-vom-vegan-koch-zum-verschwoerungstheoretiker-a-2feff427-e48d-48cd-b4f7-051ab5ab4fe4</vt:lpwstr>
      </vt:variant>
      <vt:variant>
        <vt:lpwstr/>
      </vt:variant>
      <vt:variant>
        <vt:i4>7602213</vt:i4>
      </vt:variant>
      <vt:variant>
        <vt:i4>24</vt:i4>
      </vt:variant>
      <vt:variant>
        <vt:i4>0</vt:i4>
      </vt:variant>
      <vt:variant>
        <vt:i4>5</vt:i4>
      </vt:variant>
      <vt:variant>
        <vt:lpwstr>https://t.co/GXVRD99Nhl</vt:lpwstr>
      </vt:variant>
      <vt:variant>
        <vt:lpwstr/>
      </vt:variant>
      <vt:variant>
        <vt:i4>1310739</vt:i4>
      </vt:variant>
      <vt:variant>
        <vt:i4>15</vt:i4>
      </vt:variant>
      <vt:variant>
        <vt:i4>0</vt:i4>
      </vt:variant>
      <vt:variant>
        <vt:i4>5</vt:i4>
      </vt:variant>
      <vt:variant>
        <vt:lpwstr>https://immobilienmarkt.sueddeutsche.de/</vt:lpwstr>
      </vt:variant>
      <vt:variant>
        <vt:lpwstr/>
      </vt:variant>
      <vt:variant>
        <vt:i4>7733285</vt:i4>
      </vt:variant>
      <vt:variant>
        <vt:i4>9</vt:i4>
      </vt:variant>
      <vt:variant>
        <vt:i4>0</vt:i4>
      </vt:variant>
      <vt:variant>
        <vt:i4>5</vt:i4>
      </vt:variant>
      <vt:variant>
        <vt:lpwstr>https://www.sueddeutsche.de/robots.txt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Hase</dc:creator>
  <cp:keywords/>
  <dc:description/>
  <cp:lastModifiedBy>Valerie Hase</cp:lastModifiedBy>
  <cp:revision>592</cp:revision>
  <dcterms:created xsi:type="dcterms:W3CDTF">2020-07-07T21:44:00Z</dcterms:created>
  <dcterms:modified xsi:type="dcterms:W3CDTF">2022-08-05T07:05:00Z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id="C5ruWhUP"/&gt;&lt;style id="http://www.zotero.org/styles/digital-journalism" hasBibliography="1" bibliographyStyleHasBeenSet="1"/&gt;&lt;prefs&gt;&lt;pref name="fieldType" value="Field"/&gt;&lt;/prefs&gt;&lt;/data&gt;</vt:lpwstr>
  </property>
</Properties>
</file>