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B629D" w14:textId="1934B258" w:rsidR="00DE2725" w:rsidRDefault="00A572B2" w:rsidP="00DE2725">
      <w:pPr>
        <w:jc w:val="center"/>
        <w:rPr>
          <w:rFonts w:ascii="Times New Roman" w:hAnsi="Times New Roman" w:cs="Times New Roman"/>
          <w:b/>
          <w:sz w:val="24"/>
          <w:szCs w:val="24"/>
        </w:rPr>
      </w:pPr>
      <w:r w:rsidRPr="00CF6524">
        <w:rPr>
          <w:rFonts w:ascii="Times New Roman" w:hAnsi="Times New Roman" w:cs="Times New Roman"/>
          <w:b/>
          <w:sz w:val="24"/>
          <w:szCs w:val="24"/>
        </w:rPr>
        <w:t>WEB APPENDIX</w:t>
      </w:r>
      <w:r w:rsidR="00DE2725">
        <w:rPr>
          <w:rFonts w:ascii="Times New Roman" w:hAnsi="Times New Roman" w:cs="Times New Roman"/>
          <w:b/>
          <w:sz w:val="24"/>
          <w:szCs w:val="24"/>
        </w:rPr>
        <w:t xml:space="preserve"> FOR IN MOBILE WE TRUST: T</w:t>
      </w:r>
      <w:r w:rsidR="006837EF">
        <w:rPr>
          <w:rFonts w:ascii="Times New Roman" w:hAnsi="Times New Roman" w:cs="Times New Roman"/>
          <w:b/>
          <w:sz w:val="24"/>
          <w:szCs w:val="24"/>
        </w:rPr>
        <w:t>HE EFFECTS OF MOBILE VERSUS NON</w:t>
      </w:r>
      <w:r w:rsidR="00DE2725" w:rsidRPr="005009BD">
        <w:rPr>
          <w:rFonts w:ascii="Times New Roman" w:hAnsi="Times New Roman" w:cs="Times New Roman"/>
          <w:b/>
          <w:sz w:val="24"/>
          <w:szCs w:val="24"/>
        </w:rPr>
        <w:t xml:space="preserve">MOBILE REVIEWS </w:t>
      </w:r>
      <w:r w:rsidR="00A56D50">
        <w:rPr>
          <w:rFonts w:ascii="Times New Roman" w:hAnsi="Times New Roman" w:cs="Times New Roman"/>
          <w:b/>
          <w:sz w:val="24"/>
          <w:szCs w:val="24"/>
        </w:rPr>
        <w:t>ON CONSUMER</w:t>
      </w:r>
      <w:r w:rsidR="00DE2725">
        <w:rPr>
          <w:rFonts w:ascii="Times New Roman" w:hAnsi="Times New Roman" w:cs="Times New Roman"/>
          <w:b/>
          <w:sz w:val="24"/>
          <w:szCs w:val="24"/>
        </w:rPr>
        <w:t xml:space="preserve"> PURCHASE INTENTIONS</w:t>
      </w:r>
    </w:p>
    <w:p w14:paraId="6E17CEA6" w14:textId="1BB0692B" w:rsidR="00DE2725" w:rsidRDefault="00DE2725" w:rsidP="00DE2725">
      <w:pPr>
        <w:rPr>
          <w:rFonts w:ascii="Times New Roman" w:hAnsi="Times New Roman" w:cs="Times New Roman"/>
          <w:b/>
          <w:sz w:val="24"/>
          <w:szCs w:val="24"/>
        </w:rPr>
      </w:pPr>
    </w:p>
    <w:p w14:paraId="59BF5E7A" w14:textId="108300B4" w:rsidR="00DE2725" w:rsidRDefault="00DE2725" w:rsidP="00DE2725">
      <w:pPr>
        <w:rPr>
          <w:rFonts w:ascii="Times New Roman" w:hAnsi="Times New Roman" w:cs="Times New Roman"/>
          <w:b/>
          <w:sz w:val="24"/>
          <w:szCs w:val="24"/>
        </w:rPr>
      </w:pPr>
    </w:p>
    <w:p w14:paraId="0CBEBEB4" w14:textId="5CD0FA01" w:rsidR="00DE2725" w:rsidRDefault="00DE2725" w:rsidP="00DE2725">
      <w:pPr>
        <w:rPr>
          <w:rFonts w:ascii="Times New Roman" w:hAnsi="Times New Roman" w:cs="Times New Roman"/>
          <w:b/>
          <w:sz w:val="24"/>
          <w:szCs w:val="24"/>
        </w:rPr>
      </w:pPr>
    </w:p>
    <w:p w14:paraId="5813CDEE" w14:textId="77777777" w:rsidR="00DE2725" w:rsidRDefault="00DE2725" w:rsidP="00DE2725">
      <w:pPr>
        <w:rPr>
          <w:rFonts w:ascii="Times New Roman" w:hAnsi="Times New Roman" w:cs="Times New Roman"/>
          <w:b/>
          <w:sz w:val="24"/>
          <w:szCs w:val="24"/>
        </w:rPr>
      </w:pPr>
    </w:p>
    <w:p w14:paraId="384F77A3" w14:textId="77777777" w:rsidR="00DE2725" w:rsidRDefault="00DE2725" w:rsidP="00DE2725">
      <w:pPr>
        <w:jc w:val="center"/>
        <w:rPr>
          <w:rFonts w:ascii="Times New Roman" w:hAnsi="Times New Roman" w:cs="Times New Roman"/>
          <w:b/>
          <w:sz w:val="24"/>
          <w:szCs w:val="24"/>
        </w:rPr>
      </w:pPr>
    </w:p>
    <w:p w14:paraId="5B9F85FB" w14:textId="7035CA33" w:rsidR="00DE2725" w:rsidRPr="00DE2725" w:rsidRDefault="00DE2725" w:rsidP="00DE2725">
      <w:pPr>
        <w:jc w:val="center"/>
        <w:rPr>
          <w:rFonts w:ascii="Times New Roman" w:hAnsi="Times New Roman" w:cs="Times New Roman"/>
          <w:sz w:val="24"/>
          <w:szCs w:val="24"/>
        </w:rPr>
      </w:pPr>
      <w:r w:rsidRPr="00DE2725">
        <w:rPr>
          <w:rFonts w:ascii="Times New Roman" w:hAnsi="Times New Roman" w:cs="Times New Roman"/>
          <w:sz w:val="24"/>
          <w:szCs w:val="24"/>
        </w:rPr>
        <w:t>Lauren Grewal</w:t>
      </w:r>
    </w:p>
    <w:p w14:paraId="63927161" w14:textId="45A7BCCD" w:rsidR="00DE2725" w:rsidRDefault="00DE2725" w:rsidP="00DE2725">
      <w:pPr>
        <w:jc w:val="center"/>
        <w:rPr>
          <w:rFonts w:ascii="Times New Roman" w:hAnsi="Times New Roman" w:cs="Times New Roman"/>
          <w:sz w:val="24"/>
          <w:szCs w:val="24"/>
        </w:rPr>
      </w:pPr>
      <w:r w:rsidRPr="00DE2725">
        <w:rPr>
          <w:rFonts w:ascii="Times New Roman" w:hAnsi="Times New Roman" w:cs="Times New Roman"/>
          <w:sz w:val="24"/>
          <w:szCs w:val="24"/>
        </w:rPr>
        <w:t>Andrew T. Stephen</w:t>
      </w:r>
    </w:p>
    <w:p w14:paraId="4F02D120" w14:textId="42588589" w:rsidR="00DE2725" w:rsidRDefault="00DE2725" w:rsidP="00DE2725">
      <w:pPr>
        <w:jc w:val="center"/>
        <w:rPr>
          <w:rFonts w:ascii="Times New Roman" w:hAnsi="Times New Roman" w:cs="Times New Roman"/>
          <w:sz w:val="24"/>
          <w:szCs w:val="24"/>
        </w:rPr>
      </w:pPr>
    </w:p>
    <w:p w14:paraId="5907A2DF" w14:textId="0ECBFD14" w:rsidR="00DE2725" w:rsidRDefault="00DE2725" w:rsidP="00DE2725">
      <w:pPr>
        <w:jc w:val="center"/>
        <w:rPr>
          <w:rFonts w:ascii="Times New Roman" w:hAnsi="Times New Roman" w:cs="Times New Roman"/>
          <w:sz w:val="24"/>
          <w:szCs w:val="24"/>
        </w:rPr>
      </w:pPr>
    </w:p>
    <w:p w14:paraId="42B8990B" w14:textId="1F664346" w:rsidR="00DE2725" w:rsidRDefault="00DE2725" w:rsidP="00DE2725">
      <w:pPr>
        <w:jc w:val="center"/>
        <w:rPr>
          <w:rFonts w:ascii="Times New Roman" w:hAnsi="Times New Roman" w:cs="Times New Roman"/>
          <w:sz w:val="24"/>
          <w:szCs w:val="24"/>
        </w:rPr>
      </w:pPr>
    </w:p>
    <w:p w14:paraId="312F983E" w14:textId="3CF02064" w:rsidR="00DE2725" w:rsidRDefault="00DE2725" w:rsidP="00DE2725">
      <w:pPr>
        <w:jc w:val="center"/>
        <w:rPr>
          <w:rFonts w:ascii="Times New Roman" w:hAnsi="Times New Roman" w:cs="Times New Roman"/>
          <w:sz w:val="24"/>
          <w:szCs w:val="24"/>
        </w:rPr>
      </w:pPr>
    </w:p>
    <w:p w14:paraId="63176F92" w14:textId="2DEEEF0C" w:rsidR="00DE2725" w:rsidRDefault="00DE2725" w:rsidP="00DE2725">
      <w:pPr>
        <w:jc w:val="center"/>
        <w:rPr>
          <w:rFonts w:ascii="Times New Roman" w:hAnsi="Times New Roman" w:cs="Times New Roman"/>
          <w:sz w:val="24"/>
          <w:szCs w:val="24"/>
        </w:rPr>
      </w:pPr>
    </w:p>
    <w:p w14:paraId="425574DA" w14:textId="78033476" w:rsidR="00DE2725" w:rsidRDefault="00DE2725" w:rsidP="00DE2725">
      <w:pPr>
        <w:jc w:val="center"/>
        <w:rPr>
          <w:rFonts w:ascii="Times New Roman" w:hAnsi="Times New Roman" w:cs="Times New Roman"/>
          <w:sz w:val="24"/>
          <w:szCs w:val="24"/>
        </w:rPr>
      </w:pPr>
    </w:p>
    <w:p w14:paraId="2E0078EC" w14:textId="63329626" w:rsidR="00DE2725" w:rsidRDefault="00DE2725" w:rsidP="00DE2725">
      <w:pPr>
        <w:jc w:val="center"/>
        <w:rPr>
          <w:rFonts w:ascii="Times New Roman" w:hAnsi="Times New Roman" w:cs="Times New Roman"/>
          <w:b/>
          <w:sz w:val="28"/>
          <w:szCs w:val="24"/>
        </w:rPr>
      </w:pPr>
      <w:r w:rsidRPr="00DE2725">
        <w:rPr>
          <w:rFonts w:ascii="Times New Roman" w:hAnsi="Times New Roman" w:cs="Times New Roman"/>
          <w:b/>
          <w:sz w:val="28"/>
          <w:szCs w:val="24"/>
        </w:rPr>
        <w:t>Web Appendix</w:t>
      </w:r>
    </w:p>
    <w:p w14:paraId="26B70CDE" w14:textId="1270C9DC" w:rsidR="00DE2725" w:rsidRDefault="00DE2725" w:rsidP="00DE2725">
      <w:pPr>
        <w:jc w:val="center"/>
        <w:rPr>
          <w:rFonts w:ascii="Times New Roman" w:hAnsi="Times New Roman" w:cs="Times New Roman"/>
          <w:b/>
          <w:sz w:val="28"/>
          <w:szCs w:val="24"/>
        </w:rPr>
      </w:pPr>
    </w:p>
    <w:p w14:paraId="0BFCAEE8" w14:textId="1E0F3797" w:rsidR="00DE2725" w:rsidRDefault="00DE2725" w:rsidP="00DE2725">
      <w:pPr>
        <w:jc w:val="center"/>
        <w:rPr>
          <w:rFonts w:ascii="Times New Roman" w:hAnsi="Times New Roman" w:cs="Times New Roman"/>
          <w:b/>
          <w:sz w:val="28"/>
          <w:szCs w:val="24"/>
        </w:rPr>
      </w:pPr>
    </w:p>
    <w:p w14:paraId="48D45B65" w14:textId="3D44C681" w:rsidR="00DE2725" w:rsidRDefault="00DE2725" w:rsidP="00DE2725">
      <w:pPr>
        <w:jc w:val="center"/>
        <w:rPr>
          <w:rFonts w:ascii="Times New Roman" w:hAnsi="Times New Roman" w:cs="Times New Roman"/>
          <w:b/>
          <w:sz w:val="28"/>
          <w:szCs w:val="24"/>
        </w:rPr>
      </w:pPr>
    </w:p>
    <w:p w14:paraId="12801A4F" w14:textId="3C9A5AB7" w:rsidR="00DE2725" w:rsidRDefault="00DE2725" w:rsidP="00DE2725">
      <w:pPr>
        <w:jc w:val="center"/>
        <w:rPr>
          <w:rFonts w:ascii="Times New Roman" w:hAnsi="Times New Roman" w:cs="Times New Roman"/>
          <w:b/>
          <w:sz w:val="28"/>
          <w:szCs w:val="24"/>
        </w:rPr>
      </w:pPr>
    </w:p>
    <w:p w14:paraId="0896F0C1" w14:textId="38DFAB5E" w:rsidR="00DE2725" w:rsidRDefault="00DE2725" w:rsidP="00DE2725">
      <w:pPr>
        <w:jc w:val="center"/>
        <w:rPr>
          <w:rFonts w:ascii="Times New Roman" w:hAnsi="Times New Roman" w:cs="Times New Roman"/>
          <w:b/>
          <w:sz w:val="28"/>
          <w:szCs w:val="24"/>
        </w:rPr>
      </w:pPr>
    </w:p>
    <w:p w14:paraId="77BE18A6" w14:textId="371BA85D" w:rsidR="00DE2725" w:rsidRDefault="00DE2725" w:rsidP="00DE2725">
      <w:pPr>
        <w:jc w:val="center"/>
        <w:rPr>
          <w:rFonts w:ascii="Times New Roman" w:hAnsi="Times New Roman" w:cs="Times New Roman"/>
          <w:b/>
          <w:sz w:val="28"/>
          <w:szCs w:val="24"/>
        </w:rPr>
      </w:pPr>
    </w:p>
    <w:p w14:paraId="3B16BA3F" w14:textId="50228C35" w:rsidR="00DE2725" w:rsidRDefault="00DE2725" w:rsidP="00DE2725">
      <w:pPr>
        <w:jc w:val="center"/>
        <w:rPr>
          <w:rFonts w:ascii="Times New Roman" w:hAnsi="Times New Roman" w:cs="Times New Roman"/>
          <w:b/>
          <w:sz w:val="28"/>
          <w:szCs w:val="24"/>
        </w:rPr>
      </w:pPr>
    </w:p>
    <w:p w14:paraId="25B6854B" w14:textId="55F4D84E" w:rsidR="00DE2725" w:rsidRPr="00DE2725" w:rsidRDefault="00DE2725" w:rsidP="00DE2725">
      <w:pPr>
        <w:jc w:val="center"/>
        <w:rPr>
          <w:rFonts w:ascii="Times New Roman" w:hAnsi="Times New Roman" w:cs="Times New Roman"/>
          <w:b/>
          <w:sz w:val="28"/>
          <w:szCs w:val="24"/>
        </w:rPr>
      </w:pPr>
    </w:p>
    <w:p w14:paraId="2769B545" w14:textId="13E284D1" w:rsidR="00DE2725" w:rsidRPr="00DE2725" w:rsidRDefault="00DE2725" w:rsidP="00DE2725">
      <w:pPr>
        <w:jc w:val="center"/>
        <w:rPr>
          <w:rFonts w:ascii="Times New Roman" w:hAnsi="Times New Roman" w:cs="Times New Roman"/>
          <w:b/>
          <w:sz w:val="28"/>
          <w:szCs w:val="24"/>
        </w:rPr>
      </w:pPr>
      <w:r w:rsidRPr="00DE2725">
        <w:rPr>
          <w:rFonts w:ascii="Times New Roman" w:hAnsi="Times New Roman" w:cs="Times New Roman"/>
          <w:sz w:val="24"/>
        </w:rPr>
        <w:t>This document contains stimuli, manipulations, manipulation checks, dependent measures, pretests, and supplemental material referred to in the original manuscript.</w:t>
      </w:r>
    </w:p>
    <w:p w14:paraId="7A402562" w14:textId="77777777" w:rsidR="00DE2725" w:rsidRDefault="00DE2725">
      <w:pPr>
        <w:rPr>
          <w:rFonts w:ascii="Times New Roman" w:hAnsi="Times New Roman" w:cs="Times New Roman"/>
          <w:b/>
          <w:sz w:val="24"/>
          <w:szCs w:val="24"/>
        </w:rPr>
      </w:pPr>
      <w:r>
        <w:rPr>
          <w:rFonts w:ascii="Times New Roman" w:hAnsi="Times New Roman" w:cs="Times New Roman"/>
          <w:b/>
          <w:sz w:val="24"/>
          <w:szCs w:val="24"/>
        </w:rPr>
        <w:br w:type="page"/>
      </w:r>
    </w:p>
    <w:p w14:paraId="4249CFCB" w14:textId="276574D7" w:rsidR="00A572B2" w:rsidRDefault="00A572B2" w:rsidP="00A572B2">
      <w:pPr>
        <w:jc w:val="center"/>
        <w:rPr>
          <w:rFonts w:ascii="Times New Roman" w:hAnsi="Times New Roman" w:cs="Times New Roman"/>
          <w:b/>
          <w:sz w:val="24"/>
          <w:szCs w:val="24"/>
        </w:rPr>
      </w:pPr>
      <w:r>
        <w:rPr>
          <w:rFonts w:ascii="Times New Roman" w:hAnsi="Times New Roman" w:cs="Times New Roman"/>
          <w:b/>
          <w:sz w:val="24"/>
          <w:szCs w:val="24"/>
        </w:rPr>
        <w:lastRenderedPageBreak/>
        <w:t>Web Appendix A: TripAdvisor Data</w:t>
      </w:r>
    </w:p>
    <w:p w14:paraId="24B57BF5" w14:textId="77777777" w:rsidR="00A572B2" w:rsidRDefault="00A572B2" w:rsidP="00A572B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0928323" wp14:editId="3FBDBA92">
                <wp:simplePos x="0" y="0"/>
                <wp:positionH relativeFrom="column">
                  <wp:posOffset>1744980</wp:posOffset>
                </wp:positionH>
                <wp:positionV relativeFrom="paragraph">
                  <wp:posOffset>229870</wp:posOffset>
                </wp:positionV>
                <wp:extent cx="328422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284220" cy="228600"/>
                        </a:xfrm>
                        <a:prstGeom prst="rect">
                          <a:avLst/>
                        </a:prstGeom>
                        <a:noFill/>
                        <a:ln w="6350">
                          <a:noFill/>
                        </a:ln>
                      </wps:spPr>
                      <wps:txbx>
                        <w:txbxContent>
                          <w:p w14:paraId="68E2EC57"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r>
                              <w:rPr>
                                <w:rFonts w:ascii="Arial" w:hAnsi="Arial" w:cs="Arial"/>
                                <w:color w:val="FF0000"/>
                                <w:sz w:val="20"/>
                              </w:rPr>
                              <w:t>i</w:t>
                            </w:r>
                            <w:r w:rsidRPr="00A97D14">
                              <w:rPr>
                                <w:rFonts w:ascii="Arial" w:hAnsi="Arial" w:cs="Arial"/>
                                <w:color w:val="FF0000"/>
                                <w:sz w:val="20"/>
                              </w:rPr>
                              <w:t>)</w:t>
                            </w:r>
                            <w:r>
                              <w:rPr>
                                <w:rFonts w:ascii="Arial" w:hAnsi="Arial" w:cs="Arial"/>
                                <w:color w:val="FF0000"/>
                                <w:sz w:val="20"/>
                              </w:rPr>
                              <w:t xml:space="preserve"> Name of hotel would be listed based on search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928323" id="_x0000_t202" coordsize="21600,21600" o:spt="202" path="m,l,21600r21600,l21600,xe">
                <v:stroke joinstyle="miter"/>
                <v:path gradientshapeok="t" o:connecttype="rect"/>
              </v:shapetype>
              <v:shape id="Text Box 38" o:spid="_x0000_s1026" type="#_x0000_t202" style="position:absolute;margin-left:137.4pt;margin-top:18.1pt;width:258.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aiLgIAAFMEAAAOAAAAZHJzL2Uyb0RvYy54bWysVE2P2jAQvVfqf7B8L4HAUoo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" filled="f" stroked="f" strokeweight=".5pt">
                <v:textbox>
                  <w:txbxContent>
                    <w:p w14:paraId="68E2EC57"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r>
                        <w:rPr>
                          <w:rFonts w:ascii="Arial" w:hAnsi="Arial" w:cs="Arial"/>
                          <w:color w:val="FF0000"/>
                          <w:sz w:val="20"/>
                        </w:rPr>
                        <w:t>i</w:t>
                      </w:r>
                      <w:r w:rsidRPr="00A97D14">
                        <w:rPr>
                          <w:rFonts w:ascii="Arial" w:hAnsi="Arial" w:cs="Arial"/>
                          <w:color w:val="FF0000"/>
                          <w:sz w:val="20"/>
                        </w:rPr>
                        <w:t>)</w:t>
                      </w:r>
                      <w:r>
                        <w:rPr>
                          <w:rFonts w:ascii="Arial" w:hAnsi="Arial" w:cs="Arial"/>
                          <w:color w:val="FF0000"/>
                          <w:sz w:val="20"/>
                        </w:rPr>
                        <w:t xml:space="preserve"> Name of hotel would be listed based on search </w:t>
                      </w:r>
                    </w:p>
                  </w:txbxContent>
                </v:textbox>
              </v:shape>
            </w:pict>
          </mc:Fallback>
        </mc:AlternateContent>
      </w:r>
    </w:p>
    <w:p w14:paraId="61613E58" w14:textId="2D3A70C6" w:rsidR="00A572B2" w:rsidRDefault="00F065AD" w:rsidP="00A572B2">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81355B5" wp14:editId="6E4B10E0">
                <wp:simplePos x="0" y="0"/>
                <wp:positionH relativeFrom="column">
                  <wp:posOffset>3467099</wp:posOffset>
                </wp:positionH>
                <wp:positionV relativeFrom="paragraph">
                  <wp:posOffset>2576195</wp:posOffset>
                </wp:positionV>
                <wp:extent cx="1647825" cy="4286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47825" cy="428625"/>
                        </a:xfrm>
                        <a:prstGeom prst="rect">
                          <a:avLst/>
                        </a:prstGeom>
                        <a:noFill/>
                        <a:ln w="6350">
                          <a:noFill/>
                        </a:ln>
                      </wps:spPr>
                      <wps:txbx>
                        <w:txbxContent>
                          <w:p w14:paraId="2D2F6B4C"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r>
                              <w:rPr>
                                <w:rFonts w:ascii="Arial" w:hAnsi="Arial" w:cs="Arial"/>
                                <w:color w:val="FF0000"/>
                                <w:sz w:val="20"/>
                              </w:rPr>
                              <w:t>v</w:t>
                            </w:r>
                            <w:r w:rsidRPr="00A97D14">
                              <w:rPr>
                                <w:rFonts w:ascii="Arial" w:hAnsi="Arial" w:cs="Arial"/>
                                <w:color w:val="FF0000"/>
                                <w:sz w:val="20"/>
                              </w:rPr>
                              <w:t>)</w:t>
                            </w:r>
                            <w:r>
                              <w:rPr>
                                <w:rFonts w:ascii="Arial" w:hAnsi="Arial" w:cs="Arial"/>
                                <w:color w:val="FF0000"/>
                                <w:sz w:val="20"/>
                              </w:rPr>
                              <w:t xml:space="preserve"> Hotel responses would be added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1355B5" id="Text Box 42" o:spid="_x0000_s1027" type="#_x0000_t202" style="position:absolute;left:0;text-align:left;margin-left:273pt;margin-top:202.85pt;width:129.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" filled="f" stroked="f" strokeweight=".5pt">
                <v:textbox>
                  <w:txbxContent>
                    <w:p w14:paraId="2D2F6B4C"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r>
                        <w:rPr>
                          <w:rFonts w:ascii="Arial" w:hAnsi="Arial" w:cs="Arial"/>
                          <w:color w:val="FF0000"/>
                          <w:sz w:val="20"/>
                        </w:rPr>
                        <w:t>v</w:t>
                      </w:r>
                      <w:r w:rsidRPr="00A97D14">
                        <w:rPr>
                          <w:rFonts w:ascii="Arial" w:hAnsi="Arial" w:cs="Arial"/>
                          <w:color w:val="FF0000"/>
                          <w:sz w:val="20"/>
                        </w:rPr>
                        <w:t>)</w:t>
                      </w:r>
                      <w:r>
                        <w:rPr>
                          <w:rFonts w:ascii="Arial" w:hAnsi="Arial" w:cs="Arial"/>
                          <w:color w:val="FF0000"/>
                          <w:sz w:val="20"/>
                        </w:rPr>
                        <w:t xml:space="preserve"> Hotel responses would be added here</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CAB3965" wp14:editId="7FC5C708">
                <wp:simplePos x="0" y="0"/>
                <wp:positionH relativeFrom="column">
                  <wp:posOffset>160020</wp:posOffset>
                </wp:positionH>
                <wp:positionV relativeFrom="paragraph">
                  <wp:posOffset>1101725</wp:posOffset>
                </wp:positionV>
                <wp:extent cx="49149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91490" cy="228600"/>
                        </a:xfrm>
                        <a:prstGeom prst="rect">
                          <a:avLst/>
                        </a:prstGeom>
                        <a:noFill/>
                        <a:ln w="6350">
                          <a:noFill/>
                        </a:ln>
                      </wps:spPr>
                      <wps:txbx>
                        <w:txbxContent>
                          <w:p w14:paraId="4786A60F" w14:textId="77777777" w:rsidR="00A572B2" w:rsidRPr="00A97D14" w:rsidRDefault="00A572B2" w:rsidP="00A572B2">
                            <w:pPr>
                              <w:jc w:val="right"/>
                              <w:rPr>
                                <w:rFonts w:ascii="Arial" w:hAnsi="Arial" w:cs="Arial"/>
                                <w:color w:val="FF0000"/>
                                <w:sz w:val="20"/>
                              </w:rPr>
                            </w:pPr>
                            <w:r>
                              <w:rPr>
                                <w:rFonts w:ascii="Arial" w:hAnsi="Arial" w:cs="Arial"/>
                                <w:color w:val="FF0000"/>
                                <w:sz w:val="20"/>
                              </w:rPr>
                              <w:t>(vi</w:t>
                            </w:r>
                            <w:r w:rsidRPr="00A97D14">
                              <w:rPr>
                                <w:rFonts w:ascii="Arial" w:hAnsi="Arial" w:cs="Arial"/>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AB3965" id="Text Box 45" o:spid="_x0000_s1028" type="#_x0000_t202" style="position:absolute;left:0;text-align:left;margin-left:12.6pt;margin-top:86.75pt;width:38.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" filled="f" stroked="f" strokeweight=".5pt">
                <v:textbox>
                  <w:txbxContent>
                    <w:p w14:paraId="4786A60F" w14:textId="77777777" w:rsidR="00A572B2" w:rsidRPr="00A97D14" w:rsidRDefault="00A572B2" w:rsidP="00A572B2">
                      <w:pPr>
                        <w:jc w:val="right"/>
                        <w:rPr>
                          <w:rFonts w:ascii="Arial" w:hAnsi="Arial" w:cs="Arial"/>
                          <w:color w:val="FF0000"/>
                          <w:sz w:val="20"/>
                        </w:rPr>
                      </w:pPr>
                      <w:r>
                        <w:rPr>
                          <w:rFonts w:ascii="Arial" w:hAnsi="Arial" w:cs="Arial"/>
                          <w:color w:val="FF0000"/>
                          <w:sz w:val="20"/>
                        </w:rPr>
                        <w:t>(vi</w:t>
                      </w:r>
                      <w:r w:rsidRPr="00A97D14">
                        <w:rPr>
                          <w:rFonts w:ascii="Arial" w:hAnsi="Arial" w:cs="Arial"/>
                          <w:color w:val="FF0000"/>
                          <w:sz w:val="20"/>
                        </w:rPr>
                        <w:t>)</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61717B1C" wp14:editId="598CCF17">
                <wp:simplePos x="0" y="0"/>
                <wp:positionH relativeFrom="column">
                  <wp:posOffset>1470660</wp:posOffset>
                </wp:positionH>
                <wp:positionV relativeFrom="paragraph">
                  <wp:posOffset>2313305</wp:posOffset>
                </wp:positionV>
                <wp:extent cx="461010" cy="27813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461010" cy="278130"/>
                        </a:xfrm>
                        <a:prstGeom prst="rect">
                          <a:avLst/>
                        </a:prstGeom>
                        <a:noFill/>
                        <a:ln w="6350">
                          <a:noFill/>
                        </a:ln>
                      </wps:spPr>
                      <wps:txbx>
                        <w:txbxContent>
                          <w:p w14:paraId="1B59337C"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vii</w:t>
                            </w:r>
                            <w:r w:rsidRPr="00A97D14">
                              <w:rPr>
                                <w:rFonts w:ascii="Arial" w:hAnsi="Arial" w:cs="Arial"/>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717B1C" id="Text Box 44" o:spid="_x0000_s1029" type="#_x0000_t202" style="position:absolute;left:0;text-align:left;margin-left:115.8pt;margin-top:182.15pt;width:36.3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" filled="f" stroked="f" strokeweight=".5pt">
                <v:textbox>
                  <w:txbxContent>
                    <w:p w14:paraId="1B59337C"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vii</w:t>
                      </w:r>
                      <w:r w:rsidRPr="00A97D14">
                        <w:rPr>
                          <w:rFonts w:ascii="Arial" w:hAnsi="Arial" w:cs="Arial"/>
                          <w:color w:val="FF0000"/>
                          <w:sz w:val="20"/>
                        </w:rPr>
                        <w:t>)</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9F1911B" wp14:editId="135873EE">
                <wp:simplePos x="0" y="0"/>
                <wp:positionH relativeFrom="column">
                  <wp:posOffset>3558540</wp:posOffset>
                </wp:positionH>
                <wp:positionV relativeFrom="paragraph">
                  <wp:posOffset>636905</wp:posOffset>
                </wp:positionV>
                <wp:extent cx="461010" cy="278130"/>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461010" cy="278130"/>
                        </a:xfrm>
                        <a:prstGeom prst="rect">
                          <a:avLst/>
                        </a:prstGeom>
                        <a:noFill/>
                        <a:ln w="6350">
                          <a:noFill/>
                        </a:ln>
                      </wps:spPr>
                      <wps:txbx>
                        <w:txbxContent>
                          <w:p w14:paraId="7CDDC254"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vii</w:t>
                            </w:r>
                            <w:r w:rsidRPr="00A97D14">
                              <w:rPr>
                                <w:rFonts w:ascii="Arial" w:hAnsi="Arial" w:cs="Arial"/>
                                <w:color w:val="FF0000"/>
                                <w:sz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F1911B" id="Text Box 40" o:spid="_x0000_s1030" type="#_x0000_t202" style="position:absolute;left:0;text-align:left;margin-left:280.2pt;margin-top:50.15pt;width:36.3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" filled="f" stroked="f" strokeweight=".5pt">
                <v:textbox>
                  <w:txbxContent>
                    <w:p w14:paraId="7CDDC254"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vii</w:t>
                      </w:r>
                      <w:r w:rsidRPr="00A97D14">
                        <w:rPr>
                          <w:rFonts w:ascii="Arial" w:hAnsi="Arial" w:cs="Arial"/>
                          <w:color w:val="FF0000"/>
                          <w:sz w:val="20"/>
                        </w:rPr>
                        <w:t>i)</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3643100" wp14:editId="2E68B957">
                <wp:simplePos x="0" y="0"/>
                <wp:positionH relativeFrom="column">
                  <wp:posOffset>152400</wp:posOffset>
                </wp:positionH>
                <wp:positionV relativeFrom="paragraph">
                  <wp:posOffset>941705</wp:posOffset>
                </wp:positionV>
                <wp:extent cx="491490" cy="228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91490" cy="228600"/>
                        </a:xfrm>
                        <a:prstGeom prst="rect">
                          <a:avLst/>
                        </a:prstGeom>
                        <a:noFill/>
                        <a:ln w="6350">
                          <a:noFill/>
                        </a:ln>
                      </wps:spPr>
                      <wps:txbx>
                        <w:txbxContent>
                          <w:p w14:paraId="3F4BBD63" w14:textId="77777777" w:rsidR="00A572B2" w:rsidRPr="00A97D14" w:rsidRDefault="00A572B2" w:rsidP="00A572B2">
                            <w:pPr>
                              <w:jc w:val="right"/>
                              <w:rPr>
                                <w:rFonts w:ascii="Arial" w:hAnsi="Arial" w:cs="Arial"/>
                                <w:color w:val="FF0000"/>
                                <w:sz w:val="20"/>
                              </w:rPr>
                            </w:pPr>
                            <w:r>
                              <w:rPr>
                                <w:rFonts w:ascii="Arial" w:hAnsi="Arial" w:cs="Arial"/>
                                <w:color w:val="FF0000"/>
                                <w:sz w:val="20"/>
                              </w:rPr>
                              <w:t>(v</w:t>
                            </w:r>
                            <w:r w:rsidRPr="00A97D14">
                              <w:rPr>
                                <w:rFonts w:ascii="Arial" w:hAnsi="Arial" w:cs="Arial"/>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643100" id="Text Box 41" o:spid="_x0000_s1031" type="#_x0000_t202" style="position:absolute;left:0;text-align:left;margin-left:12pt;margin-top:74.15pt;width:38.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" filled="f" stroked="f" strokeweight=".5pt">
                <v:textbox>
                  <w:txbxContent>
                    <w:p w14:paraId="3F4BBD63" w14:textId="77777777" w:rsidR="00A572B2" w:rsidRPr="00A97D14" w:rsidRDefault="00A572B2" w:rsidP="00A572B2">
                      <w:pPr>
                        <w:jc w:val="right"/>
                        <w:rPr>
                          <w:rFonts w:ascii="Arial" w:hAnsi="Arial" w:cs="Arial"/>
                          <w:color w:val="FF0000"/>
                          <w:sz w:val="20"/>
                        </w:rPr>
                      </w:pPr>
                      <w:r>
                        <w:rPr>
                          <w:rFonts w:ascii="Arial" w:hAnsi="Arial" w:cs="Arial"/>
                          <w:color w:val="FF0000"/>
                          <w:sz w:val="20"/>
                        </w:rPr>
                        <w:t>(v</w:t>
                      </w:r>
                      <w:r w:rsidRPr="00A97D14">
                        <w:rPr>
                          <w:rFonts w:ascii="Arial" w:hAnsi="Arial" w:cs="Arial"/>
                          <w:color w:val="FF0000"/>
                          <w:sz w:val="20"/>
                        </w:rPr>
                        <w:t>)</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312038C9" wp14:editId="3C2F4EE9">
                <wp:simplePos x="0" y="0"/>
                <wp:positionH relativeFrom="column">
                  <wp:posOffset>2564130</wp:posOffset>
                </wp:positionH>
                <wp:positionV relativeFrom="paragraph">
                  <wp:posOffset>522605</wp:posOffset>
                </wp:positionV>
                <wp:extent cx="411480" cy="2819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411480" cy="281940"/>
                        </a:xfrm>
                        <a:prstGeom prst="rect">
                          <a:avLst/>
                        </a:prstGeom>
                        <a:noFill/>
                        <a:ln w="6350">
                          <a:noFill/>
                        </a:ln>
                      </wps:spPr>
                      <wps:txbx>
                        <w:txbxContent>
                          <w:p w14:paraId="5C8AA114"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ii</w:t>
                            </w:r>
                            <w:r w:rsidRPr="00A97D14">
                              <w:rPr>
                                <w:rFonts w:ascii="Arial" w:hAnsi="Arial" w:cs="Arial"/>
                                <w:color w:val="FF0000"/>
                                <w:sz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2038C9" id="Text Box 43" o:spid="_x0000_s1032" type="#_x0000_t202" style="position:absolute;left:0;text-align:left;margin-left:201.9pt;margin-top:41.15pt;width:32.4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" filled="f" stroked="f" strokeweight=".5pt">
                <v:textbox>
                  <w:txbxContent>
                    <w:p w14:paraId="5C8AA114"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w:t>
                      </w:r>
                      <w:r>
                        <w:rPr>
                          <w:rFonts w:ascii="Arial" w:hAnsi="Arial" w:cs="Arial"/>
                          <w:color w:val="FF0000"/>
                          <w:sz w:val="20"/>
                        </w:rPr>
                        <w:t>ii</w:t>
                      </w:r>
                      <w:r w:rsidRPr="00A97D14">
                        <w:rPr>
                          <w:rFonts w:ascii="Arial" w:hAnsi="Arial" w:cs="Arial"/>
                          <w:color w:val="FF0000"/>
                          <w:sz w:val="20"/>
                        </w:rPr>
                        <w:t>i)</w:t>
                      </w:r>
                    </w:p>
                  </w:txbxContent>
                </v:textbox>
              </v:shape>
            </w:pict>
          </mc:Fallback>
        </mc:AlternateContent>
      </w:r>
      <w:r w:rsidR="00A572B2">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DF31CF4" wp14:editId="72AAB473">
                <wp:simplePos x="0" y="0"/>
                <wp:positionH relativeFrom="column">
                  <wp:posOffset>1516380</wp:posOffset>
                </wp:positionH>
                <wp:positionV relativeFrom="paragraph">
                  <wp:posOffset>626110</wp:posOffset>
                </wp:positionV>
                <wp:extent cx="320040" cy="228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0040" cy="228600"/>
                        </a:xfrm>
                        <a:prstGeom prst="rect">
                          <a:avLst/>
                        </a:prstGeom>
                        <a:noFill/>
                        <a:ln w="6350">
                          <a:noFill/>
                        </a:ln>
                      </wps:spPr>
                      <wps:txbx>
                        <w:txbxContent>
                          <w:p w14:paraId="6C9E25E1"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F31CF4" id="Text Box 37" o:spid="_x0000_s1033" type="#_x0000_t202" style="position:absolute;left:0;text-align:left;margin-left:119.4pt;margin-top:49.3pt;width:25.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pYLwIAAFk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" filled="f" stroked="f" strokeweight=".5pt">
                <v:textbox>
                  <w:txbxContent>
                    <w:p w14:paraId="6C9E25E1" w14:textId="77777777" w:rsidR="00A572B2" w:rsidRPr="00A97D14" w:rsidRDefault="00A572B2" w:rsidP="00A572B2">
                      <w:pPr>
                        <w:jc w:val="right"/>
                        <w:rPr>
                          <w:rFonts w:ascii="Arial" w:hAnsi="Arial" w:cs="Arial"/>
                          <w:color w:val="FF0000"/>
                          <w:sz w:val="20"/>
                        </w:rPr>
                      </w:pPr>
                      <w:r w:rsidRPr="00A97D14">
                        <w:rPr>
                          <w:rFonts w:ascii="Arial" w:hAnsi="Arial" w:cs="Arial"/>
                          <w:color w:val="FF0000"/>
                          <w:sz w:val="20"/>
                        </w:rPr>
                        <w:t>(i)</w:t>
                      </w:r>
                    </w:p>
                  </w:txbxContent>
                </v:textbox>
              </v:shape>
            </w:pict>
          </mc:Fallback>
        </mc:AlternateContent>
      </w:r>
      <w:r w:rsidR="00A572B2">
        <w:rPr>
          <w:noProof/>
        </w:rPr>
        <w:drawing>
          <wp:inline distT="0" distB="0" distL="0" distR="0" wp14:anchorId="19D98AB4" wp14:editId="49AAD6A9">
            <wp:extent cx="4754880" cy="3273552"/>
            <wp:effectExtent l="0" t="0" r="762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96" t="21608" r="36527" b="12998"/>
                    <a:stretch/>
                  </pic:blipFill>
                  <pic:spPr bwMode="auto">
                    <a:xfrm>
                      <a:off x="0" y="0"/>
                      <a:ext cx="4754880" cy="3273552"/>
                    </a:xfrm>
                    <a:prstGeom prst="rect">
                      <a:avLst/>
                    </a:prstGeom>
                    <a:ln>
                      <a:noFill/>
                    </a:ln>
                    <a:extLst>
                      <a:ext uri="{53640926-AAD7-44D8-BBD7-CCE9431645EC}">
                        <a14:shadowObscured xmlns:a14="http://schemas.microsoft.com/office/drawing/2010/main"/>
                      </a:ext>
                    </a:extLst>
                  </pic:spPr>
                </pic:pic>
              </a:graphicData>
            </a:graphic>
          </wp:inline>
        </w:drawing>
      </w:r>
    </w:p>
    <w:p w14:paraId="6AA195BA" w14:textId="77777777" w:rsidR="00A572B2" w:rsidRPr="004D739B" w:rsidRDefault="00A572B2" w:rsidP="00A572B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w:t>
      </w:r>
      <w:r w:rsidRPr="004D739B">
        <w:rPr>
          <w:rFonts w:ascii="Times New Roman" w:hAnsi="Times New Roman" w:cs="Times New Roman"/>
          <w:sz w:val="24"/>
          <w:szCs w:val="24"/>
        </w:rPr>
        <w:t xml:space="preserve">he rating given by the reviewer (1 to 5; with </w:t>
      </w:r>
      <w:r>
        <w:rPr>
          <w:rFonts w:ascii="Times New Roman" w:hAnsi="Times New Roman" w:cs="Times New Roman"/>
          <w:sz w:val="24"/>
          <w:szCs w:val="24"/>
        </w:rPr>
        <w:t>5 the most positive)</w:t>
      </w:r>
    </w:p>
    <w:p w14:paraId="53F9DFA7" w14:textId="77777777" w:rsidR="00A572B2" w:rsidRPr="004D739B"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H</w:t>
      </w:r>
      <w:r w:rsidRPr="004D739B">
        <w:rPr>
          <w:rFonts w:ascii="Times New Roman" w:hAnsi="Times New Roman" w:cs="Times New Roman"/>
          <w:sz w:val="24"/>
          <w:szCs w:val="24"/>
        </w:rPr>
        <w:t>otel name</w:t>
      </w:r>
      <w:r>
        <w:rPr>
          <w:rFonts w:ascii="Times New Roman" w:hAnsi="Times New Roman" w:cs="Times New Roman"/>
          <w:sz w:val="24"/>
          <w:szCs w:val="24"/>
        </w:rPr>
        <w:t xml:space="preserve"> and location</w:t>
      </w:r>
      <w:r w:rsidRPr="004D739B">
        <w:rPr>
          <w:rFonts w:ascii="Times New Roman" w:hAnsi="Times New Roman" w:cs="Times New Roman"/>
          <w:sz w:val="24"/>
          <w:szCs w:val="24"/>
        </w:rPr>
        <w:t xml:space="preserve"> </w:t>
      </w:r>
    </w:p>
    <w:p w14:paraId="3405F6C4" w14:textId="77777777" w:rsidR="00A572B2" w:rsidRPr="004D739B"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R</w:t>
      </w:r>
      <w:r w:rsidRPr="004D739B">
        <w:rPr>
          <w:rFonts w:ascii="Times New Roman" w:hAnsi="Times New Roman" w:cs="Times New Roman"/>
          <w:sz w:val="24"/>
          <w:szCs w:val="24"/>
        </w:rPr>
        <w:t>eview date, headline,</w:t>
      </w:r>
      <w:r>
        <w:rPr>
          <w:rFonts w:ascii="Times New Roman" w:hAnsi="Times New Roman" w:cs="Times New Roman"/>
          <w:sz w:val="24"/>
          <w:szCs w:val="24"/>
        </w:rPr>
        <w:t xml:space="preserve"> and full text</w:t>
      </w:r>
      <w:r w:rsidRPr="004D739B">
        <w:rPr>
          <w:rFonts w:ascii="Times New Roman" w:hAnsi="Times New Roman" w:cs="Times New Roman"/>
          <w:sz w:val="24"/>
          <w:szCs w:val="24"/>
        </w:rPr>
        <w:t xml:space="preserve"> </w:t>
      </w:r>
    </w:p>
    <w:p w14:paraId="63D882A9" w14:textId="77777777" w:rsidR="00A572B2" w:rsidRPr="004D739B"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W</w:t>
      </w:r>
      <w:r w:rsidRPr="004D739B">
        <w:rPr>
          <w:rFonts w:ascii="Times New Roman" w:hAnsi="Times New Roman" w:cs="Times New Roman"/>
          <w:sz w:val="24"/>
          <w:szCs w:val="24"/>
        </w:rPr>
        <w:t>hether the hotel responded to the review</w:t>
      </w:r>
    </w:p>
    <w:p w14:paraId="041975D9" w14:textId="77777777" w:rsidR="00A572B2" w:rsidRPr="004D739B"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W</w:t>
      </w:r>
      <w:r w:rsidRPr="004D739B">
        <w:rPr>
          <w:rFonts w:ascii="Times New Roman" w:hAnsi="Times New Roman" w:cs="Times New Roman"/>
          <w:sz w:val="24"/>
          <w:szCs w:val="24"/>
        </w:rPr>
        <w:t>hether the reviewer was recognized as a “T</w:t>
      </w:r>
      <w:r>
        <w:rPr>
          <w:rFonts w:ascii="Times New Roman" w:hAnsi="Times New Roman" w:cs="Times New Roman"/>
          <w:sz w:val="24"/>
          <w:szCs w:val="24"/>
        </w:rPr>
        <w:t>op Contributor” by TripAdvisor</w:t>
      </w:r>
    </w:p>
    <w:p w14:paraId="5FCAC140" w14:textId="77777777" w:rsidR="00A572B2" w:rsidRPr="004D739B"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T</w:t>
      </w:r>
      <w:r w:rsidRPr="004D739B">
        <w:rPr>
          <w:rFonts w:ascii="Times New Roman" w:hAnsi="Times New Roman" w:cs="Times New Roman"/>
          <w:sz w:val="24"/>
          <w:szCs w:val="24"/>
        </w:rPr>
        <w:t>he number of reviews the reviewer had written</w:t>
      </w:r>
      <w:r>
        <w:rPr>
          <w:rFonts w:ascii="Times New Roman" w:hAnsi="Times New Roman" w:cs="Times New Roman"/>
          <w:sz w:val="24"/>
          <w:szCs w:val="24"/>
        </w:rPr>
        <w:t xml:space="preserve"> at the time data collection</w:t>
      </w:r>
    </w:p>
    <w:p w14:paraId="00648FAB" w14:textId="77777777" w:rsidR="00A572B2" w:rsidRPr="00231073"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T</w:t>
      </w:r>
      <w:r w:rsidRPr="004D739B">
        <w:rPr>
          <w:rFonts w:ascii="Times New Roman" w:hAnsi="Times New Roman" w:cs="Times New Roman"/>
          <w:sz w:val="24"/>
          <w:szCs w:val="24"/>
        </w:rPr>
        <w:t>he number of helpful votes the reviewer had received across all their reviews</w:t>
      </w:r>
      <w:r>
        <w:rPr>
          <w:rFonts w:ascii="Times New Roman" w:hAnsi="Times New Roman" w:cs="Times New Roman"/>
          <w:sz w:val="24"/>
          <w:szCs w:val="24"/>
        </w:rPr>
        <w:t xml:space="preserve"> at the time of data collection</w:t>
      </w:r>
    </w:p>
    <w:p w14:paraId="2CE83750" w14:textId="77777777" w:rsidR="00A572B2" w:rsidRPr="00231073" w:rsidRDefault="00A572B2" w:rsidP="00A572B2">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Whether there was an indication of “via mobile” on the review or not</w:t>
      </w:r>
    </w:p>
    <w:p w14:paraId="51023D01" w14:textId="054F672A" w:rsidR="00A572B2" w:rsidRPr="00983FBD" w:rsidRDefault="00A572B2" w:rsidP="00983FBD">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14:paraId="6D499743" w14:textId="37A644CC" w:rsidR="00FD6FC8" w:rsidRDefault="00A572B2" w:rsidP="00983FB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Web Appendix </w:t>
      </w:r>
      <w:r w:rsidR="00983FBD">
        <w:rPr>
          <w:rFonts w:ascii="Times New Roman" w:hAnsi="Times New Roman" w:cs="Times New Roman"/>
          <w:b/>
          <w:sz w:val="24"/>
          <w:szCs w:val="24"/>
        </w:rPr>
        <w:t>B</w:t>
      </w:r>
      <w:r>
        <w:rPr>
          <w:rFonts w:ascii="Times New Roman" w:hAnsi="Times New Roman" w:cs="Times New Roman"/>
          <w:b/>
          <w:sz w:val="24"/>
          <w:szCs w:val="24"/>
        </w:rPr>
        <w:t xml:space="preserve">: </w:t>
      </w:r>
      <w:r w:rsidR="00FD6FC8">
        <w:rPr>
          <w:rFonts w:ascii="Times New Roman" w:hAnsi="Times New Roman" w:cs="Times New Roman"/>
          <w:b/>
          <w:sz w:val="24"/>
          <w:szCs w:val="24"/>
        </w:rPr>
        <w:t>Distribution of Participants Included and Excluded from Experimental Studies</w:t>
      </w:r>
    </w:p>
    <w:p w14:paraId="00AA1F34" w14:textId="156F0327" w:rsidR="00FD6FC8" w:rsidRDefault="00FD6FC8" w:rsidP="00983FBD">
      <w:pPr>
        <w:jc w:val="center"/>
        <w:rPr>
          <w:rFonts w:ascii="Times New Roman" w:hAnsi="Times New Roman" w:cs="Times New Roman"/>
          <w:b/>
          <w:sz w:val="24"/>
          <w:szCs w:val="24"/>
        </w:rPr>
      </w:pPr>
    </w:p>
    <w:tbl>
      <w:tblPr>
        <w:tblStyle w:val="TableGrid"/>
        <w:tblW w:w="9601" w:type="dxa"/>
        <w:tblLook w:val="04A0" w:firstRow="1" w:lastRow="0" w:firstColumn="1" w:lastColumn="0" w:noHBand="0" w:noVBand="1"/>
      </w:tblPr>
      <w:tblGrid>
        <w:gridCol w:w="2095"/>
        <w:gridCol w:w="3753"/>
        <w:gridCol w:w="3753"/>
      </w:tblGrid>
      <w:tr w:rsidR="00FD6FC8" w:rsidRPr="00FD6FC8" w14:paraId="6E58BC56" w14:textId="77777777" w:rsidTr="000B3090">
        <w:trPr>
          <w:trHeight w:val="559"/>
        </w:trPr>
        <w:tc>
          <w:tcPr>
            <w:tcW w:w="2095" w:type="dxa"/>
            <w:vAlign w:val="center"/>
          </w:tcPr>
          <w:p w14:paraId="5F365C3D" w14:textId="07E8B323"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Study Number</w:t>
            </w:r>
          </w:p>
        </w:tc>
        <w:tc>
          <w:tcPr>
            <w:tcW w:w="3753" w:type="dxa"/>
            <w:vAlign w:val="center"/>
          </w:tcPr>
          <w:p w14:paraId="437D7D8E"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Excluded Demographics/Condition</w:t>
            </w:r>
          </w:p>
        </w:tc>
        <w:tc>
          <w:tcPr>
            <w:tcW w:w="3753" w:type="dxa"/>
            <w:vAlign w:val="center"/>
          </w:tcPr>
          <w:p w14:paraId="404691EB"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Included Demographics/Condition</w:t>
            </w:r>
          </w:p>
        </w:tc>
      </w:tr>
      <w:tr w:rsidR="00FD6FC8" w:rsidRPr="00FD6FC8" w14:paraId="4296D876" w14:textId="77777777" w:rsidTr="000B3090">
        <w:trPr>
          <w:trHeight w:val="1151"/>
        </w:trPr>
        <w:tc>
          <w:tcPr>
            <w:tcW w:w="2095" w:type="dxa"/>
            <w:vAlign w:val="center"/>
          </w:tcPr>
          <w:p w14:paraId="31596C15" w14:textId="6C3CE01B"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Study 1b</w:t>
            </w:r>
          </w:p>
        </w:tc>
        <w:tc>
          <w:tcPr>
            <w:tcW w:w="3753" w:type="dxa"/>
            <w:vAlign w:val="center"/>
          </w:tcPr>
          <w:p w14:paraId="4E942D75"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Control: n = 25</w:t>
            </w:r>
          </w:p>
          <w:p w14:paraId="25A0B474"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27</w:t>
            </w:r>
          </w:p>
          <w:p w14:paraId="21377C8A" w14:textId="252CDFCC"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00FD6FC8" w:rsidRPr="00FD6FC8">
              <w:rPr>
                <w:rFonts w:ascii="Times New Roman" w:hAnsi="Times New Roman" w:cs="Times New Roman"/>
                <w:sz w:val="24"/>
                <w:szCs w:val="24"/>
              </w:rPr>
              <w:t>obile: n = 30</w:t>
            </w:r>
          </w:p>
          <w:p w14:paraId="68B18F06"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37.90, 52% female</w:t>
            </w:r>
          </w:p>
        </w:tc>
        <w:tc>
          <w:tcPr>
            <w:tcW w:w="3753" w:type="dxa"/>
            <w:vAlign w:val="center"/>
          </w:tcPr>
          <w:p w14:paraId="7EC8D1A9"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Control: n =124</w:t>
            </w:r>
          </w:p>
          <w:p w14:paraId="79204397"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=123</w:t>
            </w:r>
          </w:p>
          <w:p w14:paraId="65CDFA27" w14:textId="1F90CA8C"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00FD6FC8" w:rsidRPr="00FD6FC8">
              <w:rPr>
                <w:rFonts w:ascii="Times New Roman" w:hAnsi="Times New Roman" w:cs="Times New Roman"/>
                <w:sz w:val="24"/>
                <w:szCs w:val="24"/>
              </w:rPr>
              <w:t>obile: n =122</w:t>
            </w:r>
          </w:p>
          <w:p w14:paraId="2A02A594"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36.07, 48% female</w:t>
            </w:r>
          </w:p>
        </w:tc>
      </w:tr>
      <w:tr w:rsidR="00FD6FC8" w:rsidRPr="00FD6FC8" w14:paraId="2545846C" w14:textId="77777777" w:rsidTr="000B3090">
        <w:trPr>
          <w:trHeight w:val="1097"/>
        </w:trPr>
        <w:tc>
          <w:tcPr>
            <w:tcW w:w="2095" w:type="dxa"/>
            <w:vAlign w:val="center"/>
          </w:tcPr>
          <w:p w14:paraId="71B93F7D" w14:textId="784AA40F"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Study 2a</w:t>
            </w:r>
          </w:p>
        </w:tc>
        <w:tc>
          <w:tcPr>
            <w:tcW w:w="3753" w:type="dxa"/>
            <w:vAlign w:val="center"/>
          </w:tcPr>
          <w:p w14:paraId="3348ABFF"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23</w:t>
            </w:r>
          </w:p>
          <w:p w14:paraId="05FB2451" w14:textId="3E37B747"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17</w:t>
            </w:r>
          </w:p>
          <w:p w14:paraId="6AC5824A" w14:textId="0EACE044"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33.45, 38% female</w:t>
            </w:r>
          </w:p>
        </w:tc>
        <w:tc>
          <w:tcPr>
            <w:tcW w:w="3753" w:type="dxa"/>
            <w:vAlign w:val="center"/>
          </w:tcPr>
          <w:p w14:paraId="192443F5"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222</w:t>
            </w:r>
          </w:p>
          <w:p w14:paraId="1F4FCAC6" w14:textId="5D1F0295"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218</w:t>
            </w:r>
          </w:p>
          <w:p w14:paraId="36242FAB" w14:textId="5322CD51"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31.18, 42% female</w:t>
            </w:r>
          </w:p>
        </w:tc>
      </w:tr>
      <w:tr w:rsidR="00FD6FC8" w:rsidRPr="00FD6FC8" w14:paraId="1965FC97" w14:textId="77777777" w:rsidTr="000B3090">
        <w:trPr>
          <w:trHeight w:val="917"/>
        </w:trPr>
        <w:tc>
          <w:tcPr>
            <w:tcW w:w="2095" w:type="dxa"/>
            <w:vAlign w:val="center"/>
          </w:tcPr>
          <w:p w14:paraId="7E584C7C" w14:textId="7E75E50A"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Study 2b</w:t>
            </w:r>
          </w:p>
        </w:tc>
        <w:tc>
          <w:tcPr>
            <w:tcW w:w="3753" w:type="dxa"/>
            <w:vAlign w:val="center"/>
          </w:tcPr>
          <w:p w14:paraId="1701F621"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18</w:t>
            </w:r>
          </w:p>
          <w:p w14:paraId="414C081C" w14:textId="6E6FCE75"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22</w:t>
            </w:r>
          </w:p>
          <w:p w14:paraId="1C7B1C32" w14:textId="1CDFF5E3"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20.44, 48% female</w:t>
            </w:r>
          </w:p>
        </w:tc>
        <w:tc>
          <w:tcPr>
            <w:tcW w:w="3753" w:type="dxa"/>
            <w:vAlign w:val="center"/>
          </w:tcPr>
          <w:p w14:paraId="56E8C587"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92</w:t>
            </w:r>
          </w:p>
          <w:p w14:paraId="3AEEB17F" w14:textId="1F98F43F"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90</w:t>
            </w:r>
          </w:p>
          <w:p w14:paraId="39F57A6A" w14:textId="721C2CBA"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20.49, 50% female</w:t>
            </w:r>
          </w:p>
        </w:tc>
      </w:tr>
      <w:tr w:rsidR="00FD6FC8" w:rsidRPr="00FD6FC8" w14:paraId="664144F1" w14:textId="77777777" w:rsidTr="000B3090">
        <w:trPr>
          <w:trHeight w:val="1025"/>
        </w:trPr>
        <w:tc>
          <w:tcPr>
            <w:tcW w:w="2095" w:type="dxa"/>
            <w:vAlign w:val="center"/>
          </w:tcPr>
          <w:p w14:paraId="05DA0C34" w14:textId="0E471638"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Study 3</w:t>
            </w:r>
          </w:p>
        </w:tc>
        <w:tc>
          <w:tcPr>
            <w:tcW w:w="3753" w:type="dxa"/>
            <w:vAlign w:val="center"/>
          </w:tcPr>
          <w:p w14:paraId="582C0E2D"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16</w:t>
            </w:r>
          </w:p>
          <w:p w14:paraId="2D28B827" w14:textId="7CBC649C"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10</w:t>
            </w:r>
          </w:p>
          <w:p w14:paraId="1912D772" w14:textId="0E2D87EA"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34.90, 46% female</w:t>
            </w:r>
          </w:p>
        </w:tc>
        <w:tc>
          <w:tcPr>
            <w:tcW w:w="3753" w:type="dxa"/>
            <w:vAlign w:val="center"/>
          </w:tcPr>
          <w:p w14:paraId="03C3C406"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194</w:t>
            </w:r>
          </w:p>
          <w:p w14:paraId="0843CD82" w14:textId="0D92DC92"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200</w:t>
            </w:r>
          </w:p>
          <w:p w14:paraId="02DFFEDE" w14:textId="2C2FB7F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35.05, 43% female</w:t>
            </w:r>
          </w:p>
        </w:tc>
      </w:tr>
      <w:tr w:rsidR="00FD6FC8" w:rsidRPr="00FD6FC8" w14:paraId="64051868" w14:textId="77777777" w:rsidTr="000B3090">
        <w:trPr>
          <w:trHeight w:val="854"/>
        </w:trPr>
        <w:tc>
          <w:tcPr>
            <w:tcW w:w="2095" w:type="dxa"/>
            <w:vAlign w:val="center"/>
          </w:tcPr>
          <w:p w14:paraId="4A8DBA7A"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Study 4</w:t>
            </w:r>
          </w:p>
        </w:tc>
        <w:tc>
          <w:tcPr>
            <w:tcW w:w="3753" w:type="dxa"/>
            <w:vAlign w:val="center"/>
          </w:tcPr>
          <w:p w14:paraId="3A37C7A4"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46</w:t>
            </w:r>
          </w:p>
          <w:p w14:paraId="08F2B8F2" w14:textId="14E6674E"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40</w:t>
            </w:r>
          </w:p>
          <w:p w14:paraId="62ADD1A3" w14:textId="43B9D4CA"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45.59, 50% female</w:t>
            </w:r>
          </w:p>
        </w:tc>
        <w:tc>
          <w:tcPr>
            <w:tcW w:w="3753" w:type="dxa"/>
            <w:vAlign w:val="center"/>
          </w:tcPr>
          <w:p w14:paraId="41503D1F" w14:textId="77777777"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Mobile: n = 200</w:t>
            </w:r>
          </w:p>
          <w:p w14:paraId="3E459F1C" w14:textId="5F3AA059" w:rsidR="00FD6FC8" w:rsidRPr="00FD6FC8" w:rsidRDefault="002169EF" w:rsidP="000B3090">
            <w:pPr>
              <w:jc w:val="center"/>
              <w:rPr>
                <w:rFonts w:ascii="Times New Roman" w:hAnsi="Times New Roman" w:cs="Times New Roman"/>
                <w:sz w:val="24"/>
                <w:szCs w:val="24"/>
              </w:rPr>
            </w:pPr>
            <w:r>
              <w:rPr>
                <w:rFonts w:ascii="Times New Roman" w:hAnsi="Times New Roman" w:cs="Times New Roman"/>
                <w:sz w:val="24"/>
                <w:szCs w:val="24"/>
              </w:rPr>
              <w:t>Nonm</w:t>
            </w:r>
            <w:r w:rsidRPr="00FD6FC8">
              <w:rPr>
                <w:rFonts w:ascii="Times New Roman" w:hAnsi="Times New Roman" w:cs="Times New Roman"/>
                <w:sz w:val="24"/>
                <w:szCs w:val="24"/>
              </w:rPr>
              <w:t>obile</w:t>
            </w:r>
            <w:r w:rsidR="00FD6FC8" w:rsidRPr="00FD6FC8">
              <w:rPr>
                <w:rFonts w:ascii="Times New Roman" w:hAnsi="Times New Roman" w:cs="Times New Roman"/>
                <w:sz w:val="24"/>
                <w:szCs w:val="24"/>
              </w:rPr>
              <w:t>: n = 214</w:t>
            </w:r>
          </w:p>
          <w:p w14:paraId="0FF5CEA4" w14:textId="6512BE10" w:rsidR="00FD6FC8" w:rsidRPr="00FD6FC8" w:rsidRDefault="00FD6FC8" w:rsidP="000B3090">
            <w:pPr>
              <w:jc w:val="center"/>
              <w:rPr>
                <w:rFonts w:ascii="Times New Roman" w:hAnsi="Times New Roman" w:cs="Times New Roman"/>
                <w:sz w:val="24"/>
                <w:szCs w:val="24"/>
              </w:rPr>
            </w:pPr>
            <w:r w:rsidRPr="00FD6FC8">
              <w:rPr>
                <w:rFonts w:ascii="Times New Roman" w:hAnsi="Times New Roman" w:cs="Times New Roman"/>
                <w:sz w:val="24"/>
                <w:szCs w:val="24"/>
              </w:rPr>
              <w:t>M</w:t>
            </w:r>
            <w:r w:rsidRPr="00FD6FC8">
              <w:rPr>
                <w:rFonts w:ascii="Times New Roman" w:hAnsi="Times New Roman" w:cs="Times New Roman"/>
                <w:sz w:val="24"/>
                <w:szCs w:val="24"/>
                <w:vertAlign w:val="subscript"/>
              </w:rPr>
              <w:t xml:space="preserve">age </w:t>
            </w:r>
            <w:r w:rsidRPr="00FD6FC8">
              <w:rPr>
                <w:rFonts w:ascii="Times New Roman" w:hAnsi="Times New Roman" w:cs="Times New Roman"/>
                <w:sz w:val="24"/>
                <w:szCs w:val="24"/>
              </w:rPr>
              <w:t>= 43.89, 56% female</w:t>
            </w:r>
          </w:p>
        </w:tc>
      </w:tr>
    </w:tbl>
    <w:p w14:paraId="5ED89CB9" w14:textId="77777777" w:rsidR="00FD6FC8" w:rsidRDefault="00FD6FC8" w:rsidP="00983FBD">
      <w:pPr>
        <w:jc w:val="center"/>
        <w:rPr>
          <w:rFonts w:ascii="Times New Roman" w:hAnsi="Times New Roman" w:cs="Times New Roman"/>
          <w:b/>
          <w:sz w:val="24"/>
          <w:szCs w:val="24"/>
        </w:rPr>
      </w:pPr>
    </w:p>
    <w:p w14:paraId="0F43E62E" w14:textId="77777777" w:rsidR="000B3090" w:rsidRDefault="000B3090">
      <w:pPr>
        <w:rPr>
          <w:rFonts w:ascii="Times New Roman" w:hAnsi="Times New Roman" w:cs="Times New Roman"/>
          <w:b/>
          <w:sz w:val="24"/>
          <w:szCs w:val="24"/>
        </w:rPr>
      </w:pPr>
      <w:r>
        <w:rPr>
          <w:rFonts w:ascii="Times New Roman" w:hAnsi="Times New Roman" w:cs="Times New Roman"/>
          <w:b/>
          <w:sz w:val="24"/>
          <w:szCs w:val="24"/>
        </w:rPr>
        <w:br w:type="page"/>
      </w:r>
    </w:p>
    <w:p w14:paraId="21A1212D" w14:textId="39B92818" w:rsidR="00A572B2" w:rsidRDefault="000B3090" w:rsidP="00983FB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Web Appendix C: </w:t>
      </w:r>
      <w:r w:rsidR="00A572B2">
        <w:rPr>
          <w:rFonts w:ascii="Times New Roman" w:hAnsi="Times New Roman" w:cs="Times New Roman"/>
          <w:b/>
          <w:sz w:val="24"/>
          <w:szCs w:val="24"/>
        </w:rPr>
        <w:t>Items used for Manipulation Checks across Studies as Criteria for Dropping Participants</w:t>
      </w:r>
    </w:p>
    <w:p w14:paraId="3D828860" w14:textId="77777777" w:rsidR="00A572B2" w:rsidRDefault="00A572B2" w:rsidP="00A572B2">
      <w:pPr>
        <w:contextualSpacing/>
        <w:rPr>
          <w:rFonts w:ascii="Times New Roman" w:hAnsi="Times New Roman" w:cs="Times New Roman"/>
          <w:b/>
          <w:sz w:val="24"/>
          <w:szCs w:val="24"/>
        </w:rPr>
      </w:pPr>
    </w:p>
    <w:p w14:paraId="53B69A39" w14:textId="77777777" w:rsidR="00A572B2" w:rsidRPr="00910A21" w:rsidRDefault="00A572B2" w:rsidP="00A572B2">
      <w:pPr>
        <w:contextualSpacing/>
        <w:rPr>
          <w:rFonts w:ascii="Times New Roman" w:hAnsi="Times New Roman" w:cs="Times New Roman"/>
          <w:b/>
          <w:sz w:val="24"/>
          <w:szCs w:val="24"/>
        </w:rPr>
      </w:pPr>
    </w:p>
    <w:p w14:paraId="1F476443" w14:textId="77777777" w:rsidR="00A572B2" w:rsidRDefault="00A572B2" w:rsidP="00A572B2">
      <w:pPr>
        <w:contextualSpacing/>
        <w:rPr>
          <w:rFonts w:ascii="Times New Roman" w:hAnsi="Times New Roman" w:cs="Times New Roman"/>
          <w:b/>
          <w:sz w:val="24"/>
          <w:szCs w:val="24"/>
        </w:rPr>
      </w:pPr>
      <w:r>
        <w:rPr>
          <w:rFonts w:ascii="Times New Roman" w:hAnsi="Times New Roman" w:cs="Times New Roman"/>
          <w:b/>
          <w:sz w:val="24"/>
          <w:szCs w:val="24"/>
        </w:rPr>
        <w:t>Device Manipulation</w:t>
      </w:r>
      <w:r w:rsidRPr="00910A21">
        <w:rPr>
          <w:rFonts w:ascii="Times New Roman" w:hAnsi="Times New Roman" w:cs="Times New Roman"/>
          <w:b/>
          <w:sz w:val="24"/>
          <w:szCs w:val="24"/>
        </w:rPr>
        <w:t xml:space="preserve"> Check:</w:t>
      </w:r>
    </w:p>
    <w:p w14:paraId="10DE12DE" w14:textId="77777777" w:rsidR="00A572B2" w:rsidRPr="00910A21" w:rsidRDefault="00A572B2" w:rsidP="00A572B2">
      <w:pPr>
        <w:contextualSpacing/>
        <w:rPr>
          <w:rFonts w:ascii="Times New Roman" w:hAnsi="Times New Roman" w:cs="Times New Roman"/>
          <w:b/>
          <w:sz w:val="24"/>
          <w:szCs w:val="24"/>
        </w:rPr>
      </w:pPr>
    </w:p>
    <w:p w14:paraId="32868ECA" w14:textId="77777777" w:rsidR="00A572B2" w:rsidRPr="00B6034F" w:rsidRDefault="00A572B2" w:rsidP="00A572B2">
      <w:pPr>
        <w:rPr>
          <w:rFonts w:ascii="Times New Roman" w:hAnsi="Times New Roman" w:cs="Times New Roman"/>
          <w:sz w:val="24"/>
        </w:rPr>
      </w:pPr>
      <w:r w:rsidRPr="00B6034F">
        <w:rPr>
          <w:rFonts w:ascii="Times New Roman" w:hAnsi="Times New Roman" w:cs="Times New Roman"/>
          <w:sz w:val="24"/>
        </w:rPr>
        <w:t>From what type of de</w:t>
      </w:r>
      <w:r>
        <w:rPr>
          <w:rFonts w:ascii="Times New Roman" w:hAnsi="Times New Roman" w:cs="Times New Roman"/>
          <w:sz w:val="24"/>
        </w:rPr>
        <w:t xml:space="preserve">vice did the reviewer post the </w:t>
      </w:r>
      <w:r w:rsidRPr="00B6034F">
        <w:rPr>
          <w:rFonts w:ascii="Times New Roman" w:hAnsi="Times New Roman" w:cs="Times New Roman"/>
          <w:sz w:val="24"/>
        </w:rPr>
        <w:t>review</w:t>
      </w:r>
      <w:r>
        <w:rPr>
          <w:rFonts w:ascii="Times New Roman" w:hAnsi="Times New Roman" w:cs="Times New Roman"/>
          <w:sz w:val="24"/>
        </w:rPr>
        <w:t xml:space="preserve"> you read in today’s task</w:t>
      </w:r>
      <w:r w:rsidRPr="00B6034F">
        <w:rPr>
          <w:rFonts w:ascii="Times New Roman" w:hAnsi="Times New Roman" w:cs="Times New Roman"/>
          <w:sz w:val="24"/>
        </w:rPr>
        <w:t>?</w:t>
      </w:r>
    </w:p>
    <w:p w14:paraId="6F20A170" w14:textId="77777777" w:rsidR="00A572B2" w:rsidRPr="00B6034F"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39F9DEDF" wp14:editId="41E7E3CF">
            <wp:extent cx="2286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34F">
        <w:rPr>
          <w:rFonts w:ascii="Times New Roman" w:hAnsi="Times New Roman" w:cs="Times New Roman"/>
          <w:sz w:val="24"/>
        </w:rPr>
        <w:t>Desktop</w:t>
      </w:r>
    </w:p>
    <w:p w14:paraId="51DE3F85" w14:textId="77777777" w:rsidR="00A572B2" w:rsidRPr="00B6034F"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781B4B05" wp14:editId="4A1A0251">
            <wp:extent cx="22860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34F">
        <w:rPr>
          <w:rFonts w:ascii="Times New Roman" w:hAnsi="Times New Roman" w:cs="Times New Roman"/>
          <w:sz w:val="24"/>
        </w:rPr>
        <w:t>Mobile</w:t>
      </w:r>
    </w:p>
    <w:p w14:paraId="5637B8A4" w14:textId="77777777" w:rsidR="00A572B2" w:rsidRPr="00B6034F"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62D7AEDF" wp14:editId="075C8BDD">
            <wp:extent cx="22860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B6034F">
        <w:rPr>
          <w:rFonts w:ascii="Times New Roman" w:hAnsi="Times New Roman" w:cs="Times New Roman"/>
          <w:sz w:val="24"/>
        </w:rPr>
        <w:t>I cannot remember</w:t>
      </w:r>
    </w:p>
    <w:p w14:paraId="32B357ED" w14:textId="77777777" w:rsidR="00A572B2" w:rsidRDefault="00A572B2" w:rsidP="00A572B2">
      <w:pPr>
        <w:contextualSpacing/>
        <w:jc w:val="center"/>
        <w:rPr>
          <w:rFonts w:ascii="Times New Roman" w:hAnsi="Times New Roman" w:cs="Times New Roman"/>
          <w:b/>
          <w:sz w:val="24"/>
          <w:szCs w:val="24"/>
        </w:rPr>
      </w:pPr>
    </w:p>
    <w:p w14:paraId="2540EB9A" w14:textId="77777777" w:rsidR="00A572B2" w:rsidRDefault="00A572B2" w:rsidP="00A572B2">
      <w:pPr>
        <w:contextualSpacing/>
        <w:rPr>
          <w:rFonts w:ascii="Times New Roman" w:hAnsi="Times New Roman" w:cs="Times New Roman"/>
          <w:b/>
          <w:sz w:val="24"/>
          <w:szCs w:val="24"/>
        </w:rPr>
      </w:pPr>
      <w:r>
        <w:rPr>
          <w:rFonts w:ascii="Times New Roman" w:hAnsi="Times New Roman" w:cs="Times New Roman"/>
          <w:b/>
          <w:sz w:val="24"/>
          <w:szCs w:val="24"/>
        </w:rPr>
        <w:t>Review Rating Manipulation</w:t>
      </w:r>
      <w:r w:rsidRPr="00910A21">
        <w:rPr>
          <w:rFonts w:ascii="Times New Roman" w:hAnsi="Times New Roman" w:cs="Times New Roman"/>
          <w:b/>
          <w:sz w:val="24"/>
          <w:szCs w:val="24"/>
        </w:rPr>
        <w:t xml:space="preserve"> Check:</w:t>
      </w:r>
    </w:p>
    <w:p w14:paraId="469B37E1" w14:textId="77777777" w:rsidR="00A572B2" w:rsidRPr="00910A21" w:rsidRDefault="00A572B2" w:rsidP="00A572B2">
      <w:pPr>
        <w:contextualSpacing/>
        <w:rPr>
          <w:rFonts w:ascii="Times New Roman" w:hAnsi="Times New Roman" w:cs="Times New Roman"/>
          <w:b/>
          <w:sz w:val="24"/>
          <w:szCs w:val="24"/>
        </w:rPr>
      </w:pPr>
    </w:p>
    <w:p w14:paraId="4BBB90C6" w14:textId="77777777" w:rsidR="00A572B2" w:rsidRPr="00975EC7" w:rsidRDefault="00A572B2" w:rsidP="00A572B2">
      <w:pPr>
        <w:rPr>
          <w:rFonts w:ascii="Times New Roman" w:hAnsi="Times New Roman" w:cs="Times New Roman"/>
          <w:sz w:val="24"/>
        </w:rPr>
      </w:pPr>
      <w:r w:rsidRPr="00975EC7">
        <w:rPr>
          <w:rFonts w:ascii="Times New Roman" w:hAnsi="Times New Roman" w:cs="Times New Roman"/>
          <w:sz w:val="24"/>
        </w:rPr>
        <w:t>What rating (from 1 to 5) did the reviewer give this hotel?</w:t>
      </w:r>
    </w:p>
    <w:p w14:paraId="75ADD431" w14:textId="77777777" w:rsidR="00A572B2" w:rsidRPr="00975EC7"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046E5184" wp14:editId="1739D939">
            <wp:extent cx="228600" cy="20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75EC7">
        <w:rPr>
          <w:rFonts w:ascii="Times New Roman" w:hAnsi="Times New Roman" w:cs="Times New Roman"/>
          <w:noProof/>
          <w:sz w:val="24"/>
        </w:rPr>
        <w:drawing>
          <wp:inline distT="0" distB="0" distL="0" distR="0" wp14:anchorId="214F0FE3" wp14:editId="7121496F">
            <wp:extent cx="742950" cy="278130"/>
            <wp:effectExtent l="0" t="0" r="0" b="7620"/>
            <wp:docPr id="25" name="Picture 25" descr="https://co1.qualtrics.com/ControlPanel/Graphic.php?SR=&amp;IM=IM_1Mv16vxI6zGxt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08278" descr="https://co1.qualtrics.com/ControlPanel/Graphic.php?SR=&amp;IM=IM_1Mv16vxI6zGxt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278130"/>
                    </a:xfrm>
                    <a:prstGeom prst="rect">
                      <a:avLst/>
                    </a:prstGeom>
                    <a:noFill/>
                    <a:ln>
                      <a:noFill/>
                    </a:ln>
                  </pic:spPr>
                </pic:pic>
              </a:graphicData>
            </a:graphic>
          </wp:inline>
        </w:drawing>
      </w:r>
    </w:p>
    <w:p w14:paraId="28B25AF5" w14:textId="77777777" w:rsidR="00A572B2" w:rsidRPr="00975EC7"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250B1C97" wp14:editId="36548AAC">
            <wp:extent cx="22860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75EC7">
        <w:rPr>
          <w:rFonts w:ascii="Times New Roman" w:hAnsi="Times New Roman" w:cs="Times New Roman"/>
          <w:noProof/>
          <w:sz w:val="24"/>
        </w:rPr>
        <w:drawing>
          <wp:inline distT="0" distB="0" distL="0" distR="0" wp14:anchorId="6458BCB4" wp14:editId="3B4C2586">
            <wp:extent cx="762000" cy="228600"/>
            <wp:effectExtent l="0" t="0" r="0" b="0"/>
            <wp:docPr id="19" name="Picture 19" descr="https://co1.qualtrics.com/ControlPanel/Graphic.php?SR=&amp;IM=IM_0dpTsz6Wn6lF8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871170" descr="https://co1.qualtrics.com/ControlPanel/Graphic.php?SR=&amp;IM=IM_0dpTsz6Wn6lF8S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14:paraId="5D5825EB" w14:textId="77777777" w:rsidR="00A572B2" w:rsidRPr="00975EC7"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7348613D" wp14:editId="3AC76004">
            <wp:extent cx="2286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75EC7">
        <w:rPr>
          <w:rFonts w:ascii="Times New Roman" w:hAnsi="Times New Roman" w:cs="Times New Roman"/>
          <w:noProof/>
          <w:sz w:val="24"/>
        </w:rPr>
        <w:drawing>
          <wp:inline distT="0" distB="0" distL="0" distR="0" wp14:anchorId="0DBB40DD" wp14:editId="63B415BB">
            <wp:extent cx="762000" cy="247650"/>
            <wp:effectExtent l="0" t="0" r="0" b="0"/>
            <wp:docPr id="18" name="Picture 18" descr="https://co1.qualtrics.com/ControlPanel/Graphic.php?SR=&amp;IM=IM_0BxUlojj5TA0b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44937" descr="https://co1.qualtrics.com/ControlPanel/Graphic.php?SR=&amp;IM=IM_0BxUlojj5TA0bl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p>
    <w:p w14:paraId="19B39C10" w14:textId="77777777" w:rsidR="00A572B2" w:rsidRPr="00975EC7"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0EB290A9" wp14:editId="7364622E">
            <wp:extent cx="228600" cy="20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75EC7">
        <w:rPr>
          <w:rFonts w:ascii="Times New Roman" w:hAnsi="Times New Roman" w:cs="Times New Roman"/>
          <w:noProof/>
          <w:sz w:val="24"/>
        </w:rPr>
        <w:drawing>
          <wp:inline distT="0" distB="0" distL="0" distR="0" wp14:anchorId="6D178727" wp14:editId="3AA8DA88">
            <wp:extent cx="769620" cy="259080"/>
            <wp:effectExtent l="0" t="0" r="0" b="7620"/>
            <wp:docPr id="17" name="Picture 17" descr="https://co1.qualtrics.com/ControlPanel/Graphic.php?SR=&amp;IM=IM_dp5JRRciCWokQ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76039" descr="https://co1.qualtrics.com/ControlPanel/Graphic.php?SR=&amp;IM=IM_dp5JRRciCWokQ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259080"/>
                    </a:xfrm>
                    <a:prstGeom prst="rect">
                      <a:avLst/>
                    </a:prstGeom>
                    <a:noFill/>
                    <a:ln>
                      <a:noFill/>
                    </a:ln>
                  </pic:spPr>
                </pic:pic>
              </a:graphicData>
            </a:graphic>
          </wp:inline>
        </w:drawing>
      </w:r>
    </w:p>
    <w:p w14:paraId="1A76D6AD" w14:textId="77777777" w:rsidR="00A572B2" w:rsidRPr="00975EC7" w:rsidRDefault="00A572B2" w:rsidP="00A572B2">
      <w:pPr>
        <w:rPr>
          <w:rFonts w:ascii="Times New Roman" w:hAnsi="Times New Roman" w:cs="Times New Roman"/>
          <w:sz w:val="24"/>
        </w:rPr>
      </w:pPr>
      <w:r>
        <w:rPr>
          <w:rFonts w:ascii="Times New Roman" w:hAnsi="Times New Roman" w:cs="Times New Roman"/>
          <w:noProof/>
          <w:sz w:val="24"/>
        </w:rPr>
        <w:drawing>
          <wp:inline distT="0" distB="0" distL="0" distR="0" wp14:anchorId="7AD45484" wp14:editId="3EBB463D">
            <wp:extent cx="2286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75EC7">
        <w:rPr>
          <w:rFonts w:ascii="Times New Roman" w:hAnsi="Times New Roman" w:cs="Times New Roman"/>
          <w:noProof/>
          <w:sz w:val="24"/>
        </w:rPr>
        <w:drawing>
          <wp:inline distT="0" distB="0" distL="0" distR="0" wp14:anchorId="3182566C" wp14:editId="703A32EA">
            <wp:extent cx="838200" cy="285750"/>
            <wp:effectExtent l="0" t="0" r="0" b="0"/>
            <wp:docPr id="16" name="Picture 16" descr="https://co1.qualtrics.com/ControlPanel/Graphic.php?SR=&amp;IM=IM_2nUyZwN9I7at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42535" descr="https://co1.qualtrics.com/ControlPanel/Graphic.php?SR=&amp;IM=IM_2nUyZwN9I7atbV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14:paraId="5C165B8D" w14:textId="77777777" w:rsidR="00A572B2" w:rsidRDefault="00A572B2" w:rsidP="00A572B2">
      <w:pPr>
        <w:contextualSpacing/>
        <w:jc w:val="center"/>
        <w:rPr>
          <w:rFonts w:ascii="Times New Roman" w:hAnsi="Times New Roman" w:cs="Times New Roman"/>
          <w:b/>
          <w:sz w:val="24"/>
          <w:szCs w:val="24"/>
        </w:rPr>
      </w:pPr>
    </w:p>
    <w:p w14:paraId="60C30C9C" w14:textId="77777777" w:rsidR="00A572B2" w:rsidRDefault="00A572B2" w:rsidP="00A572B2">
      <w:pPr>
        <w:contextualSpacing/>
        <w:jc w:val="center"/>
        <w:rPr>
          <w:rFonts w:ascii="Times New Roman" w:hAnsi="Times New Roman" w:cs="Times New Roman"/>
          <w:b/>
          <w:sz w:val="24"/>
          <w:szCs w:val="24"/>
        </w:rPr>
      </w:pPr>
    </w:p>
    <w:p w14:paraId="35C79517" w14:textId="77777777" w:rsidR="00A572B2" w:rsidRDefault="00A572B2" w:rsidP="00A572B2">
      <w:pPr>
        <w:contextualSpacing/>
        <w:jc w:val="center"/>
        <w:rPr>
          <w:rFonts w:ascii="Times New Roman" w:hAnsi="Times New Roman" w:cs="Times New Roman"/>
          <w:b/>
          <w:sz w:val="24"/>
          <w:szCs w:val="24"/>
        </w:rPr>
      </w:pPr>
    </w:p>
    <w:p w14:paraId="59448D7A" w14:textId="4CDDBD12" w:rsidR="00983FBD" w:rsidRPr="00396A4E" w:rsidRDefault="00A572B2" w:rsidP="00983FBD">
      <w:pPr>
        <w:jc w:val="center"/>
        <w:rPr>
          <w:rFonts w:ascii="Times New Roman" w:hAnsi="Times New Roman" w:cs="Times New Roman"/>
          <w:b/>
          <w:sz w:val="24"/>
          <w:szCs w:val="24"/>
        </w:rPr>
      </w:pPr>
      <w:r>
        <w:rPr>
          <w:rFonts w:ascii="Times New Roman" w:hAnsi="Times New Roman" w:cs="Times New Roman"/>
          <w:b/>
          <w:sz w:val="24"/>
          <w:szCs w:val="24"/>
        </w:rPr>
        <w:br w:type="page"/>
      </w:r>
      <w:r w:rsidR="00983FBD">
        <w:rPr>
          <w:rFonts w:ascii="Times New Roman" w:hAnsi="Times New Roman" w:cs="Times New Roman"/>
          <w:b/>
          <w:sz w:val="24"/>
          <w:szCs w:val="24"/>
        </w:rPr>
        <w:lastRenderedPageBreak/>
        <w:t xml:space="preserve">Web </w:t>
      </w:r>
      <w:r w:rsidR="00983FBD" w:rsidRPr="00CF6524">
        <w:rPr>
          <w:rFonts w:ascii="Times New Roman" w:hAnsi="Times New Roman" w:cs="Times New Roman"/>
          <w:b/>
          <w:sz w:val="24"/>
          <w:szCs w:val="24"/>
        </w:rPr>
        <w:t xml:space="preserve">Appendix </w:t>
      </w:r>
      <w:r w:rsidR="000B3090">
        <w:rPr>
          <w:rFonts w:ascii="Times New Roman" w:hAnsi="Times New Roman" w:cs="Times New Roman"/>
          <w:b/>
          <w:sz w:val="24"/>
          <w:szCs w:val="24"/>
        </w:rPr>
        <w:t>D</w:t>
      </w:r>
      <w:r w:rsidR="00983FBD" w:rsidRPr="00CF6524">
        <w:rPr>
          <w:rFonts w:ascii="Times New Roman" w:hAnsi="Times New Roman" w:cs="Times New Roman"/>
          <w:b/>
          <w:sz w:val="24"/>
          <w:szCs w:val="24"/>
        </w:rPr>
        <w:t xml:space="preserve">: </w:t>
      </w:r>
      <w:r w:rsidR="00983FBD">
        <w:rPr>
          <w:rFonts w:ascii="Times New Roman" w:hAnsi="Times New Roman" w:cs="Times New Roman"/>
          <w:b/>
          <w:sz w:val="24"/>
          <w:szCs w:val="24"/>
        </w:rPr>
        <w:t>Instructions</w:t>
      </w:r>
      <w:r w:rsidR="00983FBD" w:rsidRPr="00CF6524">
        <w:rPr>
          <w:rFonts w:ascii="Times New Roman" w:hAnsi="Times New Roman" w:cs="Times New Roman"/>
          <w:b/>
          <w:sz w:val="24"/>
          <w:szCs w:val="24"/>
        </w:rPr>
        <w:t xml:space="preserve"> Used in Review</w:t>
      </w:r>
      <w:r w:rsidR="00983FBD">
        <w:rPr>
          <w:rFonts w:ascii="Times New Roman" w:hAnsi="Times New Roman" w:cs="Times New Roman"/>
          <w:b/>
          <w:sz w:val="24"/>
          <w:szCs w:val="24"/>
        </w:rPr>
        <w:t xml:space="preserve"> Tasks </w:t>
      </w:r>
    </w:p>
    <w:p w14:paraId="35F47443" w14:textId="77777777" w:rsidR="00983FBD" w:rsidRPr="00396A4E" w:rsidRDefault="00983FBD" w:rsidP="00983FBD">
      <w:pPr>
        <w:spacing w:line="480" w:lineRule="auto"/>
        <w:ind w:left="576" w:right="576"/>
        <w:contextualSpacing/>
        <w:rPr>
          <w:rFonts w:ascii="Times New Roman" w:eastAsia="Times New Roman" w:hAnsi="Times New Roman" w:cs="Times New Roman"/>
          <w:sz w:val="24"/>
          <w:szCs w:val="24"/>
        </w:rPr>
      </w:pPr>
      <w:r w:rsidRPr="00396A4E">
        <w:rPr>
          <w:rFonts w:ascii="Times New Roman" w:eastAsia="Times New Roman" w:hAnsi="Times New Roman" w:cs="Times New Roman"/>
          <w:b/>
          <w:sz w:val="24"/>
          <w:szCs w:val="24"/>
          <w:shd w:val="clear" w:color="auto" w:fill="FFFFFF"/>
        </w:rPr>
        <w:br/>
      </w:r>
      <w:r>
        <w:rPr>
          <w:rFonts w:ascii="Times New Roman" w:eastAsia="Times New Roman" w:hAnsi="Times New Roman" w:cs="Times New Roman"/>
          <w:color w:val="000000"/>
          <w:sz w:val="24"/>
          <w:szCs w:val="24"/>
          <w:shd w:val="clear" w:color="auto" w:fill="FFFFFF"/>
        </w:rPr>
        <w:t>“</w:t>
      </w:r>
      <w:r w:rsidRPr="00396A4E">
        <w:rPr>
          <w:rFonts w:ascii="Times New Roman" w:eastAsia="Times New Roman" w:hAnsi="Times New Roman" w:cs="Times New Roman"/>
          <w:color w:val="000000"/>
          <w:sz w:val="24"/>
          <w:szCs w:val="24"/>
          <w:shd w:val="clear" w:color="auto" w:fill="FFFFFF"/>
        </w:rPr>
        <w:t>On the next screen you will b</w:t>
      </w:r>
      <w:r>
        <w:rPr>
          <w:rFonts w:ascii="Times New Roman" w:eastAsia="Times New Roman" w:hAnsi="Times New Roman" w:cs="Times New Roman"/>
          <w:color w:val="000000"/>
          <w:sz w:val="24"/>
          <w:szCs w:val="24"/>
          <w:shd w:val="clear" w:color="auto" w:fill="FFFFFF"/>
        </w:rPr>
        <w:t xml:space="preserve">e asked to examine a hotel </w:t>
      </w:r>
      <w:r w:rsidRPr="00396A4E">
        <w:rPr>
          <w:rFonts w:ascii="Times New Roman" w:eastAsia="Times New Roman" w:hAnsi="Times New Roman" w:cs="Times New Roman"/>
          <w:color w:val="000000"/>
          <w:sz w:val="24"/>
          <w:szCs w:val="24"/>
          <w:shd w:val="clear" w:color="auto" w:fill="FFFFFF"/>
        </w:rPr>
        <w:t>review from the popular travel website Tripadvisor.com. The revi</w:t>
      </w:r>
      <w:r>
        <w:rPr>
          <w:rFonts w:ascii="Times New Roman" w:eastAsia="Times New Roman" w:hAnsi="Times New Roman" w:cs="Times New Roman"/>
          <w:color w:val="000000"/>
          <w:sz w:val="24"/>
          <w:szCs w:val="24"/>
          <w:shd w:val="clear" w:color="auto" w:fill="FFFFFF"/>
        </w:rPr>
        <w:t>ew is for a restaurant in hotel in New Orleans</w:t>
      </w:r>
      <w:r w:rsidRPr="00396A4E">
        <w:rPr>
          <w:rFonts w:ascii="Times New Roman" w:eastAsia="Times New Roman" w:hAnsi="Times New Roman" w:cs="Times New Roman"/>
          <w:color w:val="000000"/>
          <w:sz w:val="24"/>
          <w:szCs w:val="24"/>
          <w:shd w:val="clear" w:color="auto" w:fill="FFFFFF"/>
        </w:rPr>
        <w:t>. </w:t>
      </w:r>
      <w:r w:rsidRPr="00396A4E">
        <w:rPr>
          <w:rFonts w:ascii="Times New Roman" w:eastAsia="Times New Roman" w:hAnsi="Times New Roman" w:cs="Times New Roman"/>
          <w:b/>
          <w:bCs/>
          <w:color w:val="000000"/>
          <w:sz w:val="24"/>
          <w:szCs w:val="24"/>
          <w:shd w:val="clear" w:color="auto" w:fill="FFFFFF"/>
        </w:rPr>
        <w:t>The review is a user-generated review (i.e., written by a regular person).</w:t>
      </w:r>
      <w:r w:rsidRPr="00396A4E">
        <w:rPr>
          <w:rFonts w:ascii="Times New Roman" w:eastAsia="Times New Roman" w:hAnsi="Times New Roman" w:cs="Times New Roman"/>
          <w:color w:val="000000"/>
          <w:sz w:val="18"/>
          <w:szCs w:val="18"/>
        </w:rPr>
        <w:br/>
      </w:r>
      <w:r w:rsidRPr="00396A4E">
        <w:rPr>
          <w:rFonts w:ascii="Times New Roman" w:eastAsia="Times New Roman" w:hAnsi="Times New Roman" w:cs="Times New Roman"/>
          <w:color w:val="000000"/>
          <w:sz w:val="18"/>
          <w:szCs w:val="18"/>
          <w:shd w:val="clear" w:color="auto" w:fill="FFFFFF"/>
        </w:rPr>
        <w:t> </w:t>
      </w:r>
    </w:p>
    <w:p w14:paraId="7E1CFA3D" w14:textId="77777777" w:rsidR="00983FBD" w:rsidRPr="00396A4E" w:rsidRDefault="00983FBD" w:rsidP="00983FBD">
      <w:pPr>
        <w:shd w:val="clear" w:color="auto" w:fill="FFFFFF"/>
        <w:spacing w:after="0" w:line="480" w:lineRule="auto"/>
        <w:ind w:left="576" w:right="576"/>
        <w:contextualSpacing/>
        <w:rPr>
          <w:rFonts w:ascii="Times New Roman" w:eastAsia="Times New Roman" w:hAnsi="Times New Roman" w:cs="Times New Roman"/>
          <w:color w:val="000000"/>
          <w:sz w:val="18"/>
          <w:szCs w:val="18"/>
        </w:rPr>
      </w:pPr>
      <w:r w:rsidRPr="00396A4E">
        <w:rPr>
          <w:rFonts w:ascii="Times New Roman" w:eastAsia="Times New Roman" w:hAnsi="Times New Roman" w:cs="Times New Roman"/>
          <w:color w:val="000000"/>
          <w:sz w:val="24"/>
          <w:szCs w:val="24"/>
        </w:rPr>
        <w:t>The review is on the next screen and appears as a scre</w:t>
      </w:r>
      <w:r>
        <w:rPr>
          <w:rFonts w:ascii="Times New Roman" w:eastAsia="Times New Roman" w:hAnsi="Times New Roman" w:cs="Times New Roman"/>
          <w:color w:val="000000"/>
          <w:sz w:val="24"/>
          <w:szCs w:val="24"/>
        </w:rPr>
        <w:t>enshot taken directly from TripA</w:t>
      </w:r>
      <w:r w:rsidRPr="00396A4E">
        <w:rPr>
          <w:rFonts w:ascii="Times New Roman" w:eastAsia="Times New Roman" w:hAnsi="Times New Roman" w:cs="Times New Roman"/>
          <w:color w:val="000000"/>
          <w:sz w:val="24"/>
          <w:szCs w:val="24"/>
        </w:rPr>
        <w:t>dvisor. </w:t>
      </w:r>
      <w:r w:rsidRPr="00396A4E">
        <w:rPr>
          <w:rFonts w:ascii="Times New Roman" w:eastAsia="Times New Roman" w:hAnsi="Times New Roman" w:cs="Times New Roman"/>
          <w:b/>
          <w:bCs/>
          <w:color w:val="000000"/>
          <w:sz w:val="24"/>
          <w:szCs w:val="24"/>
        </w:rPr>
        <w:t>When you look at this screenshot please take your time (about 1 minute).</w:t>
      </w:r>
    </w:p>
    <w:p w14:paraId="38B8F670" w14:textId="77777777" w:rsidR="00983FBD" w:rsidRPr="00396A4E" w:rsidRDefault="00983FBD" w:rsidP="00983FBD">
      <w:pPr>
        <w:shd w:val="clear" w:color="auto" w:fill="FFFFFF"/>
        <w:spacing w:after="0" w:line="480" w:lineRule="auto"/>
        <w:ind w:left="576" w:right="576"/>
        <w:contextualSpacing/>
        <w:rPr>
          <w:rFonts w:ascii="Times New Roman" w:eastAsia="Times New Roman" w:hAnsi="Times New Roman" w:cs="Times New Roman"/>
          <w:color w:val="000000"/>
          <w:sz w:val="18"/>
          <w:szCs w:val="18"/>
        </w:rPr>
      </w:pPr>
      <w:r w:rsidRPr="00396A4E">
        <w:rPr>
          <w:rFonts w:ascii="Times New Roman" w:eastAsia="Times New Roman" w:hAnsi="Times New Roman" w:cs="Times New Roman"/>
          <w:color w:val="000000"/>
          <w:sz w:val="18"/>
          <w:szCs w:val="18"/>
        </w:rPr>
        <w:t> </w:t>
      </w:r>
    </w:p>
    <w:p w14:paraId="2AD2FF54" w14:textId="77777777" w:rsidR="00983FBD" w:rsidRPr="00396A4E" w:rsidRDefault="00983FBD" w:rsidP="00983FBD">
      <w:pPr>
        <w:shd w:val="clear" w:color="auto" w:fill="FFFFFF"/>
        <w:spacing w:after="0" w:line="480" w:lineRule="auto"/>
        <w:ind w:left="576" w:right="576"/>
        <w:contextualSpacing/>
        <w:rPr>
          <w:rFonts w:ascii="Times New Roman" w:eastAsia="Times New Roman" w:hAnsi="Times New Roman" w:cs="Times New Roman"/>
          <w:color w:val="000000"/>
          <w:sz w:val="18"/>
          <w:szCs w:val="18"/>
        </w:rPr>
      </w:pPr>
      <w:r w:rsidRPr="00396A4E">
        <w:rPr>
          <w:rFonts w:ascii="Times New Roman" w:eastAsia="Times New Roman" w:hAnsi="Times New Roman" w:cs="Times New Roman"/>
          <w:color w:val="000000"/>
          <w:sz w:val="24"/>
          <w:szCs w:val="24"/>
        </w:rPr>
        <w:t>In particular, please </w:t>
      </w:r>
      <w:r w:rsidRPr="00396A4E">
        <w:rPr>
          <w:rFonts w:ascii="Times New Roman" w:eastAsia="Times New Roman" w:hAnsi="Times New Roman" w:cs="Times New Roman"/>
          <w:b/>
          <w:bCs/>
          <w:color w:val="000000"/>
          <w:sz w:val="24"/>
          <w:szCs w:val="24"/>
        </w:rPr>
        <w:t>pay attention to all aspects of the review</w:t>
      </w:r>
      <w:r w:rsidRPr="00396A4E">
        <w:rPr>
          <w:rFonts w:ascii="Times New Roman" w:eastAsia="Times New Roman" w:hAnsi="Times New Roman" w:cs="Times New Roman"/>
          <w:color w:val="000000"/>
          <w:sz w:val="24"/>
          <w:szCs w:val="24"/>
        </w:rPr>
        <w:t> shown in the screenshot: the review's title, the </w:t>
      </w:r>
      <w:r w:rsidRPr="00396A4E">
        <w:rPr>
          <w:rFonts w:ascii="Times New Roman" w:eastAsia="Times New Roman" w:hAnsi="Times New Roman" w:cs="Times New Roman"/>
          <w:b/>
          <w:bCs/>
          <w:color w:val="000000"/>
          <w:sz w:val="24"/>
          <w:szCs w:val="24"/>
        </w:rPr>
        <w:t>rating given </w:t>
      </w:r>
      <w:r w:rsidRPr="00396A4E">
        <w:rPr>
          <w:rFonts w:ascii="Times New Roman" w:eastAsia="Times New Roman" w:hAnsi="Times New Roman" w:cs="Times New Roman"/>
          <w:color w:val="000000"/>
          <w:sz w:val="24"/>
          <w:szCs w:val="24"/>
        </w:rPr>
        <w:t>(1 to 5), </w:t>
      </w:r>
      <w:r w:rsidRPr="00396A4E">
        <w:rPr>
          <w:rFonts w:ascii="Times New Roman" w:eastAsia="Times New Roman" w:hAnsi="Times New Roman" w:cs="Times New Roman"/>
          <w:b/>
          <w:bCs/>
          <w:color w:val="000000"/>
          <w:sz w:val="24"/>
          <w:szCs w:val="24"/>
        </w:rPr>
        <w:t>how the review was posted</w:t>
      </w:r>
      <w:r w:rsidRPr="00396A4E">
        <w:rPr>
          <w:rFonts w:ascii="Times New Roman" w:eastAsia="Times New Roman" w:hAnsi="Times New Roman" w:cs="Times New Roman"/>
          <w:color w:val="000000"/>
          <w:sz w:val="24"/>
          <w:szCs w:val="24"/>
        </w:rPr>
        <w:t> (mobile or desktop), and, of course, the </w:t>
      </w:r>
      <w:r w:rsidRPr="00396A4E">
        <w:rPr>
          <w:rFonts w:ascii="Times New Roman" w:eastAsia="Times New Roman" w:hAnsi="Times New Roman" w:cs="Times New Roman"/>
          <w:b/>
          <w:bCs/>
          <w:color w:val="000000"/>
          <w:sz w:val="24"/>
          <w:szCs w:val="24"/>
        </w:rPr>
        <w:t>text </w:t>
      </w:r>
      <w:r w:rsidRPr="00396A4E">
        <w:rPr>
          <w:rFonts w:ascii="Times New Roman" w:eastAsia="Times New Roman" w:hAnsi="Times New Roman" w:cs="Times New Roman"/>
          <w:color w:val="000000"/>
          <w:sz w:val="24"/>
          <w:szCs w:val="24"/>
        </w:rPr>
        <w:t>of the review itself.</w:t>
      </w:r>
    </w:p>
    <w:p w14:paraId="7B9A0EC8" w14:textId="77777777" w:rsidR="00983FBD" w:rsidRPr="00396A4E" w:rsidRDefault="00983FBD" w:rsidP="00983FBD">
      <w:pPr>
        <w:shd w:val="clear" w:color="auto" w:fill="FFFFFF"/>
        <w:spacing w:after="0" w:line="480" w:lineRule="auto"/>
        <w:ind w:left="576" w:right="576"/>
        <w:contextualSpacing/>
        <w:rPr>
          <w:rFonts w:ascii="Times New Roman" w:eastAsia="Times New Roman" w:hAnsi="Times New Roman" w:cs="Times New Roman"/>
          <w:color w:val="000000"/>
          <w:sz w:val="18"/>
          <w:szCs w:val="18"/>
        </w:rPr>
      </w:pPr>
      <w:r w:rsidRPr="00396A4E">
        <w:rPr>
          <w:rFonts w:ascii="Times New Roman" w:eastAsia="Times New Roman" w:hAnsi="Times New Roman" w:cs="Times New Roman"/>
          <w:color w:val="000000"/>
          <w:sz w:val="18"/>
          <w:szCs w:val="18"/>
        </w:rPr>
        <w:t> </w:t>
      </w:r>
    </w:p>
    <w:p w14:paraId="6036039E" w14:textId="77777777" w:rsidR="00983FBD" w:rsidRPr="00396A4E" w:rsidRDefault="00983FBD" w:rsidP="00983FBD">
      <w:pPr>
        <w:shd w:val="clear" w:color="auto" w:fill="FFFFFF"/>
        <w:spacing w:after="0" w:line="480" w:lineRule="auto"/>
        <w:ind w:left="576" w:right="576"/>
        <w:contextualSpacing/>
        <w:rPr>
          <w:rFonts w:ascii="Times New Roman" w:eastAsia="Times New Roman" w:hAnsi="Times New Roman" w:cs="Times New Roman"/>
          <w:color w:val="000000"/>
          <w:sz w:val="18"/>
          <w:szCs w:val="18"/>
        </w:rPr>
      </w:pPr>
      <w:r w:rsidRPr="00396A4E">
        <w:rPr>
          <w:rFonts w:ascii="Times New Roman" w:eastAsia="Times New Roman" w:hAnsi="Times New Roman" w:cs="Times New Roman"/>
          <w:color w:val="000000"/>
          <w:sz w:val="24"/>
          <w:szCs w:val="24"/>
        </w:rPr>
        <w:t>It is important that you focus on each of these aspects, because after viewing this screenshot of a TripAdvisor restaurant review </w:t>
      </w:r>
      <w:r w:rsidRPr="00396A4E">
        <w:rPr>
          <w:rFonts w:ascii="Times New Roman" w:eastAsia="Times New Roman" w:hAnsi="Times New Roman" w:cs="Times New Roman"/>
          <w:b/>
          <w:bCs/>
          <w:color w:val="000000"/>
          <w:sz w:val="24"/>
          <w:szCs w:val="24"/>
        </w:rPr>
        <w:t>we will ask you questions</w:t>
      </w:r>
      <w:r>
        <w:rPr>
          <w:rFonts w:ascii="Times New Roman" w:eastAsia="Times New Roman" w:hAnsi="Times New Roman" w:cs="Times New Roman"/>
          <w:color w:val="000000"/>
          <w:sz w:val="24"/>
          <w:szCs w:val="24"/>
        </w:rPr>
        <w:t> about some of these things.”</w:t>
      </w:r>
    </w:p>
    <w:p w14:paraId="44AF53B8" w14:textId="77777777" w:rsidR="00A572B2" w:rsidRDefault="00A572B2" w:rsidP="00A572B2">
      <w:pPr>
        <w:rPr>
          <w:rFonts w:ascii="Times New Roman" w:hAnsi="Times New Roman" w:cs="Times New Roman"/>
          <w:b/>
          <w:sz w:val="24"/>
          <w:szCs w:val="24"/>
        </w:rPr>
      </w:pPr>
    </w:p>
    <w:p w14:paraId="76FF1328" w14:textId="77777777" w:rsidR="00983FBD" w:rsidRDefault="00983FBD">
      <w:pPr>
        <w:rPr>
          <w:rFonts w:ascii="Times New Roman" w:hAnsi="Times New Roman" w:cs="Times New Roman"/>
          <w:b/>
          <w:sz w:val="24"/>
          <w:szCs w:val="24"/>
        </w:rPr>
      </w:pPr>
      <w:r>
        <w:rPr>
          <w:rFonts w:ascii="Times New Roman" w:hAnsi="Times New Roman" w:cs="Times New Roman"/>
          <w:b/>
          <w:sz w:val="24"/>
          <w:szCs w:val="24"/>
        </w:rPr>
        <w:br w:type="page"/>
      </w:r>
    </w:p>
    <w:p w14:paraId="152B94CF" w14:textId="21355365" w:rsidR="00A572B2" w:rsidRDefault="00A572B2" w:rsidP="00A572B2">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Web Appendix </w:t>
      </w:r>
      <w:r w:rsidR="000B3090">
        <w:rPr>
          <w:rFonts w:ascii="Times New Roman" w:hAnsi="Times New Roman" w:cs="Times New Roman"/>
          <w:b/>
          <w:sz w:val="24"/>
          <w:szCs w:val="24"/>
        </w:rPr>
        <w:t>E</w:t>
      </w:r>
      <w:r>
        <w:rPr>
          <w:rFonts w:ascii="Times New Roman" w:hAnsi="Times New Roman" w:cs="Times New Roman"/>
          <w:b/>
          <w:sz w:val="24"/>
          <w:szCs w:val="24"/>
        </w:rPr>
        <w:t xml:space="preserve">: Replication of Results in Different Service Context </w:t>
      </w:r>
    </w:p>
    <w:p w14:paraId="43F8904E" w14:textId="77777777" w:rsidR="00A572B2" w:rsidRPr="0040307F" w:rsidRDefault="00A572B2" w:rsidP="00A572B2">
      <w:pPr>
        <w:spacing w:after="0" w:line="480" w:lineRule="auto"/>
        <w:contextualSpacing/>
        <w:jc w:val="center"/>
        <w:rPr>
          <w:rFonts w:ascii="Times New Roman" w:hAnsi="Times New Roman" w:cs="Times New Roman"/>
          <w:b/>
          <w:sz w:val="24"/>
          <w:szCs w:val="24"/>
        </w:rPr>
      </w:pPr>
    </w:p>
    <w:p w14:paraId="31C4E8A3" w14:textId="77777777" w:rsidR="00A572B2" w:rsidRPr="008843F8" w:rsidRDefault="00A572B2" w:rsidP="00A572B2">
      <w:pPr>
        <w:spacing w:after="0" w:line="480" w:lineRule="auto"/>
        <w:contextualSpacing/>
        <w:rPr>
          <w:rFonts w:ascii="Times New Roman" w:hAnsi="Times New Roman" w:cs="Times New Roman"/>
          <w:sz w:val="24"/>
          <w:szCs w:val="24"/>
        </w:rPr>
      </w:pPr>
      <w:r w:rsidRPr="005E583D">
        <w:rPr>
          <w:rFonts w:ascii="Times New Roman" w:hAnsi="Times New Roman" w:cs="Times New Roman"/>
          <w:sz w:val="24"/>
          <w:szCs w:val="24"/>
        </w:rPr>
        <w:tab/>
      </w:r>
      <w:r>
        <w:rPr>
          <w:rFonts w:ascii="Times New Roman" w:hAnsi="Times New Roman" w:cs="Times New Roman"/>
          <w:sz w:val="24"/>
          <w:szCs w:val="24"/>
        </w:rPr>
        <w:t>We use</w:t>
      </w:r>
      <w:r w:rsidRPr="005E583D">
        <w:rPr>
          <w:rFonts w:ascii="Times New Roman" w:hAnsi="Times New Roman" w:cs="Times New Roman"/>
          <w:sz w:val="24"/>
          <w:szCs w:val="24"/>
        </w:rPr>
        <w:t xml:space="preserve"> an experiment</w:t>
      </w:r>
      <w:r>
        <w:rPr>
          <w:rFonts w:ascii="Times New Roman" w:hAnsi="Times New Roman" w:cs="Times New Roman"/>
          <w:sz w:val="24"/>
          <w:szCs w:val="24"/>
        </w:rPr>
        <w:t>al design</w:t>
      </w:r>
      <w:r w:rsidRPr="005E583D">
        <w:rPr>
          <w:rFonts w:ascii="Times New Roman" w:hAnsi="Times New Roman" w:cs="Times New Roman"/>
          <w:sz w:val="24"/>
          <w:szCs w:val="24"/>
        </w:rPr>
        <w:t xml:space="preserve"> to examine whether the impact of knowing a UGC review was written </w:t>
      </w:r>
      <w:r>
        <w:rPr>
          <w:rFonts w:ascii="Times New Roman" w:hAnsi="Times New Roman" w:cs="Times New Roman"/>
          <w:sz w:val="24"/>
          <w:szCs w:val="24"/>
        </w:rPr>
        <w:t>on</w:t>
      </w:r>
      <w:r w:rsidRPr="005E583D">
        <w:rPr>
          <w:rFonts w:ascii="Times New Roman" w:hAnsi="Times New Roman" w:cs="Times New Roman"/>
          <w:sz w:val="24"/>
          <w:szCs w:val="24"/>
        </w:rPr>
        <w:t xml:space="preserve"> a mobile device increases purchase consideration for </w:t>
      </w:r>
      <w:r>
        <w:rPr>
          <w:rFonts w:ascii="Times New Roman" w:hAnsi="Times New Roman" w:cs="Times New Roman"/>
          <w:sz w:val="24"/>
          <w:szCs w:val="24"/>
        </w:rPr>
        <w:t>a reviewed restaurant.</w:t>
      </w:r>
      <w:r w:rsidRPr="005E583D">
        <w:rPr>
          <w:rFonts w:ascii="Times New Roman" w:hAnsi="Times New Roman" w:cs="Times New Roman"/>
          <w:sz w:val="24"/>
          <w:szCs w:val="24"/>
        </w:rPr>
        <w:t xml:space="preserve"> Importantly, this study conceptually replicates the finding</w:t>
      </w:r>
      <w:r>
        <w:rPr>
          <w:rFonts w:ascii="Times New Roman" w:hAnsi="Times New Roman" w:cs="Times New Roman"/>
          <w:sz w:val="24"/>
          <w:szCs w:val="24"/>
        </w:rPr>
        <w:t>s throughout the paper</w:t>
      </w:r>
      <w:r w:rsidRPr="005E583D">
        <w:rPr>
          <w:rFonts w:ascii="Times New Roman" w:hAnsi="Times New Roman" w:cs="Times New Roman"/>
          <w:sz w:val="24"/>
          <w:szCs w:val="24"/>
        </w:rPr>
        <w:t xml:space="preserve"> that knowing a review was from a mobile device leads to an increase in consumers’ favorable attitudes toward </w:t>
      </w:r>
      <w:r>
        <w:rPr>
          <w:rFonts w:ascii="Times New Roman" w:hAnsi="Times New Roman" w:cs="Times New Roman"/>
          <w:sz w:val="24"/>
          <w:szCs w:val="24"/>
        </w:rPr>
        <w:t>a</w:t>
      </w:r>
      <w:r w:rsidRPr="005E583D">
        <w:rPr>
          <w:rFonts w:ascii="Times New Roman" w:hAnsi="Times New Roman" w:cs="Times New Roman"/>
          <w:sz w:val="24"/>
          <w:szCs w:val="24"/>
        </w:rPr>
        <w:t xml:space="preserve"> review.</w:t>
      </w:r>
      <w:r>
        <w:rPr>
          <w:rFonts w:ascii="Times New Roman" w:hAnsi="Times New Roman" w:cs="Times New Roman"/>
          <w:sz w:val="24"/>
          <w:szCs w:val="24"/>
        </w:rPr>
        <w:t xml:space="preserve"> In this case</w:t>
      </w:r>
      <w:r w:rsidRPr="005E583D">
        <w:rPr>
          <w:rFonts w:ascii="Times New Roman" w:hAnsi="Times New Roman" w:cs="Times New Roman"/>
          <w:sz w:val="24"/>
          <w:szCs w:val="24"/>
        </w:rPr>
        <w:t>, we capture this</w:t>
      </w:r>
      <w:r>
        <w:rPr>
          <w:rFonts w:ascii="Times New Roman" w:hAnsi="Times New Roman" w:cs="Times New Roman"/>
          <w:sz w:val="24"/>
          <w:szCs w:val="24"/>
        </w:rPr>
        <w:t xml:space="preserve"> main effect</w:t>
      </w:r>
      <w:r w:rsidRPr="005E583D">
        <w:rPr>
          <w:rFonts w:ascii="Times New Roman" w:hAnsi="Times New Roman" w:cs="Times New Roman"/>
          <w:sz w:val="24"/>
          <w:szCs w:val="24"/>
        </w:rPr>
        <w:t xml:space="preserve"> through seeing changes in purchase intention for the reviewed restaurant</w:t>
      </w:r>
      <w:r>
        <w:rPr>
          <w:rFonts w:ascii="Times New Roman" w:hAnsi="Times New Roman" w:cs="Times New Roman"/>
          <w:sz w:val="24"/>
          <w:szCs w:val="24"/>
        </w:rPr>
        <w:t xml:space="preserve"> (vs. hotel reviews)</w:t>
      </w:r>
      <w:r w:rsidRPr="005E583D">
        <w:rPr>
          <w:rFonts w:ascii="Times New Roman" w:hAnsi="Times New Roman" w:cs="Times New Roman"/>
          <w:sz w:val="24"/>
          <w:szCs w:val="24"/>
        </w:rPr>
        <w:t xml:space="preserve">. </w:t>
      </w:r>
    </w:p>
    <w:p w14:paraId="6A1D890F" w14:textId="77777777" w:rsidR="00A572B2" w:rsidRDefault="00A572B2" w:rsidP="00A572B2">
      <w:pPr>
        <w:spacing w:after="0" w:line="480" w:lineRule="auto"/>
        <w:contextualSpacing/>
        <w:rPr>
          <w:rFonts w:ascii="Times New Roman" w:hAnsi="Times New Roman" w:cs="Times New Roman"/>
          <w:i/>
          <w:sz w:val="24"/>
          <w:szCs w:val="24"/>
        </w:rPr>
      </w:pPr>
      <w:r w:rsidRPr="00541D68">
        <w:rPr>
          <w:rFonts w:ascii="Times New Roman" w:hAnsi="Times New Roman" w:cs="Times New Roman"/>
          <w:i/>
          <w:sz w:val="24"/>
          <w:szCs w:val="24"/>
        </w:rPr>
        <w:t>Method</w:t>
      </w:r>
    </w:p>
    <w:p w14:paraId="0A1FE81C" w14:textId="2003A34B" w:rsidR="00A572B2" w:rsidRPr="008260BA" w:rsidRDefault="00A572B2" w:rsidP="00A572B2">
      <w:pPr>
        <w:spacing w:after="0" w:line="480" w:lineRule="auto"/>
        <w:ind w:firstLine="720"/>
        <w:contextualSpacing/>
        <w:rPr>
          <w:rFonts w:ascii="Times New Roman" w:hAnsi="Times New Roman" w:cs="Times New Roman"/>
          <w:i/>
          <w:sz w:val="24"/>
          <w:szCs w:val="24"/>
        </w:rPr>
      </w:pPr>
      <w:r>
        <w:rPr>
          <w:rFonts w:ascii="Times New Roman" w:hAnsi="Times New Roman" w:cs="Times New Roman"/>
          <w:sz w:val="24"/>
          <w:szCs w:val="24"/>
        </w:rPr>
        <w:t xml:space="preserve">Eighty </w:t>
      </w:r>
      <w:r w:rsidRPr="005E583D">
        <w:rPr>
          <w:rFonts w:ascii="Times New Roman" w:hAnsi="Times New Roman" w:cs="Times New Roman"/>
          <w:sz w:val="24"/>
          <w:szCs w:val="24"/>
        </w:rPr>
        <w:t xml:space="preserve">Amazon Mechanical Turk </w:t>
      </w:r>
      <w:r>
        <w:rPr>
          <w:rFonts w:ascii="Times New Roman" w:hAnsi="Times New Roman" w:cs="Times New Roman"/>
          <w:sz w:val="24"/>
          <w:szCs w:val="24"/>
        </w:rPr>
        <w:t>members</w:t>
      </w:r>
      <w:r w:rsidRPr="005E583D">
        <w:rPr>
          <w:rFonts w:ascii="Times New Roman" w:hAnsi="Times New Roman" w:cs="Times New Roman"/>
          <w:sz w:val="24"/>
          <w:szCs w:val="24"/>
        </w:rPr>
        <w:t xml:space="preserve"> who reported owning a mobile device such as a smartphone </w:t>
      </w:r>
      <w:r>
        <w:rPr>
          <w:rFonts w:ascii="Times New Roman" w:hAnsi="Times New Roman" w:cs="Times New Roman"/>
          <w:sz w:val="24"/>
          <w:szCs w:val="24"/>
        </w:rPr>
        <w:t xml:space="preserve">participated in </w:t>
      </w:r>
      <w:r w:rsidRPr="005E583D">
        <w:rPr>
          <w:rFonts w:ascii="Times New Roman" w:hAnsi="Times New Roman" w:cs="Times New Roman"/>
          <w:sz w:val="24"/>
          <w:szCs w:val="24"/>
        </w:rPr>
        <w:t>this survey for nominal payment (</w:t>
      </w:r>
      <w:r w:rsidRPr="00D95DB5">
        <w:rPr>
          <w:rFonts w:ascii="Times New Roman" w:hAnsi="Times New Roman" w:cs="Times New Roman"/>
          <w:sz w:val="24"/>
          <w:szCs w:val="24"/>
        </w:rPr>
        <w:t>M</w:t>
      </w:r>
      <w:r w:rsidRPr="00D95DB5">
        <w:rPr>
          <w:rFonts w:ascii="Times New Roman" w:hAnsi="Times New Roman" w:cs="Times New Roman"/>
          <w:sz w:val="24"/>
          <w:szCs w:val="24"/>
          <w:vertAlign w:val="subscript"/>
        </w:rPr>
        <w:t>ag</w:t>
      </w:r>
      <w:r w:rsidRPr="005E583D">
        <w:rPr>
          <w:rFonts w:ascii="Times New Roman" w:hAnsi="Times New Roman" w:cs="Times New Roman"/>
          <w:sz w:val="24"/>
          <w:szCs w:val="24"/>
          <w:vertAlign w:val="subscript"/>
        </w:rPr>
        <w:t xml:space="preserve">e </w:t>
      </w:r>
      <w:r w:rsidRPr="005E583D">
        <w:rPr>
          <w:rFonts w:ascii="Times New Roman" w:hAnsi="Times New Roman" w:cs="Times New Roman"/>
          <w:sz w:val="24"/>
          <w:szCs w:val="24"/>
        </w:rPr>
        <w:t>= 35.05, 45% female). The restaurant used in the stimuli was in Boston, so we also restricted participant recruitment to people who had not been to Boston</w:t>
      </w:r>
      <w:r>
        <w:rPr>
          <w:rFonts w:ascii="Times New Roman" w:hAnsi="Times New Roman" w:cs="Times New Roman"/>
          <w:sz w:val="24"/>
          <w:szCs w:val="24"/>
        </w:rPr>
        <w:t xml:space="preserve"> to reduce the likelihood of participants having prior knowledge of or familiarity with the restaurant</w:t>
      </w:r>
      <w:r w:rsidRPr="005E583D">
        <w:rPr>
          <w:rFonts w:ascii="Times New Roman" w:hAnsi="Times New Roman" w:cs="Times New Roman"/>
          <w:sz w:val="24"/>
          <w:szCs w:val="24"/>
        </w:rPr>
        <w:t>. Participants were randomly assigned to one</w:t>
      </w:r>
      <w:r w:rsidR="006837EF">
        <w:rPr>
          <w:rFonts w:ascii="Times New Roman" w:hAnsi="Times New Roman" w:cs="Times New Roman"/>
          <w:sz w:val="24"/>
          <w:szCs w:val="24"/>
        </w:rPr>
        <w:t xml:space="preserve"> of two conditions (mobile, non</w:t>
      </w:r>
      <w:r w:rsidRPr="005E583D">
        <w:rPr>
          <w:rFonts w:ascii="Times New Roman" w:hAnsi="Times New Roman" w:cs="Times New Roman"/>
          <w:sz w:val="24"/>
          <w:szCs w:val="24"/>
        </w:rPr>
        <w:t>mobile) in a between-subjects design. Eight participants were drop</w:t>
      </w:r>
      <w:r>
        <w:rPr>
          <w:rFonts w:ascii="Times New Roman" w:hAnsi="Times New Roman" w:cs="Times New Roman"/>
          <w:sz w:val="24"/>
          <w:szCs w:val="24"/>
        </w:rPr>
        <w:t>ped because they did not pass a</w:t>
      </w:r>
      <w:r w:rsidRPr="005E583D">
        <w:rPr>
          <w:rFonts w:ascii="Times New Roman" w:hAnsi="Times New Roman" w:cs="Times New Roman"/>
          <w:sz w:val="24"/>
          <w:szCs w:val="24"/>
        </w:rPr>
        <w:t xml:space="preserve"> </w:t>
      </w:r>
      <w:r>
        <w:rPr>
          <w:rFonts w:ascii="Times New Roman" w:hAnsi="Times New Roman" w:cs="Times New Roman"/>
          <w:sz w:val="24"/>
          <w:szCs w:val="24"/>
        </w:rPr>
        <w:t>manipulation</w:t>
      </w:r>
      <w:r w:rsidRPr="005E583D">
        <w:rPr>
          <w:rFonts w:ascii="Times New Roman" w:hAnsi="Times New Roman" w:cs="Times New Roman"/>
          <w:sz w:val="24"/>
          <w:szCs w:val="24"/>
        </w:rPr>
        <w:t xml:space="preserve"> check</w:t>
      </w:r>
      <w:r>
        <w:rPr>
          <w:rFonts w:ascii="Times New Roman" w:hAnsi="Times New Roman" w:cs="Times New Roman"/>
          <w:sz w:val="24"/>
          <w:szCs w:val="24"/>
        </w:rPr>
        <w:t xml:space="preserve"> towards the end of the study</w:t>
      </w:r>
      <w:r w:rsidRPr="005E583D">
        <w:rPr>
          <w:rFonts w:ascii="Times New Roman" w:hAnsi="Times New Roman" w:cs="Times New Roman"/>
          <w:sz w:val="24"/>
          <w:szCs w:val="24"/>
        </w:rPr>
        <w:t xml:space="preserve"> that asked them to recall if the review they read was </w:t>
      </w:r>
      <w:r>
        <w:rPr>
          <w:rFonts w:ascii="Times New Roman" w:hAnsi="Times New Roman" w:cs="Times New Roman"/>
          <w:sz w:val="24"/>
          <w:szCs w:val="24"/>
        </w:rPr>
        <w:t xml:space="preserve">either </w:t>
      </w:r>
      <w:r w:rsidRPr="005E583D">
        <w:rPr>
          <w:rFonts w:ascii="Times New Roman" w:hAnsi="Times New Roman" w:cs="Times New Roman"/>
          <w:sz w:val="24"/>
          <w:szCs w:val="24"/>
        </w:rPr>
        <w:t xml:space="preserve">“via mobile” or “via desktop.” This left us with </w:t>
      </w:r>
      <w:r>
        <w:rPr>
          <w:rFonts w:ascii="Times New Roman" w:hAnsi="Times New Roman" w:cs="Times New Roman"/>
          <w:sz w:val="24"/>
          <w:szCs w:val="24"/>
        </w:rPr>
        <w:t xml:space="preserve">data from </w:t>
      </w:r>
      <w:r w:rsidRPr="005E583D">
        <w:rPr>
          <w:rFonts w:ascii="Times New Roman" w:hAnsi="Times New Roman" w:cs="Times New Roman"/>
          <w:sz w:val="24"/>
          <w:szCs w:val="24"/>
        </w:rPr>
        <w:t>72 participants.</w:t>
      </w:r>
    </w:p>
    <w:p w14:paraId="05181D9E" w14:textId="221AC93B" w:rsidR="00A572B2" w:rsidRPr="005E583D" w:rsidRDefault="00A572B2" w:rsidP="00A572B2">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Participants were informed that they would engage in a task that was concerned with how mobile devices are used for online behavior. To make this task appear as realistic as possible and in support of this cover story, we first asked </w:t>
      </w:r>
      <w:r w:rsidRPr="005E583D">
        <w:rPr>
          <w:rFonts w:ascii="Times New Roman" w:hAnsi="Times New Roman" w:cs="Times New Roman"/>
          <w:sz w:val="24"/>
          <w:szCs w:val="24"/>
        </w:rPr>
        <w:t xml:space="preserve">participants a number of </w:t>
      </w:r>
      <w:r>
        <w:rPr>
          <w:rFonts w:ascii="Times New Roman" w:hAnsi="Times New Roman" w:cs="Times New Roman"/>
          <w:sz w:val="24"/>
          <w:szCs w:val="24"/>
        </w:rPr>
        <w:t xml:space="preserve">general </w:t>
      </w:r>
      <w:r w:rsidRPr="005E583D">
        <w:rPr>
          <w:rFonts w:ascii="Times New Roman" w:hAnsi="Times New Roman" w:cs="Times New Roman"/>
          <w:sz w:val="24"/>
          <w:szCs w:val="24"/>
        </w:rPr>
        <w:t>questions about owning a mobile device</w:t>
      </w:r>
      <w:r>
        <w:rPr>
          <w:rFonts w:ascii="Times New Roman" w:hAnsi="Times New Roman" w:cs="Times New Roman"/>
          <w:sz w:val="24"/>
          <w:szCs w:val="24"/>
        </w:rPr>
        <w:t xml:space="preserve"> (i.e., if they owned a device and if so, what type of mobile device; participants who did not own a mobile device were screened out of the study),</w:t>
      </w:r>
      <w:r w:rsidRPr="005E583D">
        <w:rPr>
          <w:rFonts w:ascii="Times New Roman" w:hAnsi="Times New Roman" w:cs="Times New Roman"/>
          <w:sz w:val="24"/>
          <w:szCs w:val="24"/>
        </w:rPr>
        <w:t xml:space="preserve"> their daily </w:t>
      </w:r>
      <w:r w:rsidRPr="005E583D">
        <w:rPr>
          <w:rFonts w:ascii="Times New Roman" w:hAnsi="Times New Roman" w:cs="Times New Roman"/>
          <w:sz w:val="24"/>
          <w:szCs w:val="24"/>
        </w:rPr>
        <w:lastRenderedPageBreak/>
        <w:t xml:space="preserve">behavior for engaging with </w:t>
      </w:r>
      <w:r>
        <w:rPr>
          <w:rFonts w:ascii="Times New Roman" w:hAnsi="Times New Roman" w:cs="Times New Roman"/>
          <w:sz w:val="24"/>
          <w:szCs w:val="24"/>
        </w:rPr>
        <w:t xml:space="preserve">social and digital media through </w:t>
      </w:r>
      <w:r w:rsidRPr="005E583D">
        <w:rPr>
          <w:rFonts w:ascii="Times New Roman" w:hAnsi="Times New Roman" w:cs="Times New Roman"/>
          <w:sz w:val="24"/>
          <w:szCs w:val="24"/>
        </w:rPr>
        <w:t>their devices</w:t>
      </w:r>
      <w:r>
        <w:rPr>
          <w:rFonts w:ascii="Times New Roman" w:hAnsi="Times New Roman" w:cs="Times New Roman"/>
          <w:sz w:val="24"/>
          <w:szCs w:val="24"/>
        </w:rPr>
        <w:t xml:space="preserve"> (i.e., percentage of time spent online daily is v</w:t>
      </w:r>
      <w:r w:rsidR="006837EF">
        <w:rPr>
          <w:rFonts w:ascii="Times New Roman" w:hAnsi="Times New Roman" w:cs="Times New Roman"/>
          <w:sz w:val="24"/>
          <w:szCs w:val="24"/>
        </w:rPr>
        <w:t>ia a mobile device versus a non</w:t>
      </w:r>
      <w:r>
        <w:rPr>
          <w:rFonts w:ascii="Times New Roman" w:hAnsi="Times New Roman" w:cs="Times New Roman"/>
          <w:sz w:val="24"/>
          <w:szCs w:val="24"/>
        </w:rPr>
        <w:t xml:space="preserve">mobile device like a desktop), and whether or not their mobile devices are ever used </w:t>
      </w:r>
      <w:r w:rsidRPr="005E583D">
        <w:rPr>
          <w:rFonts w:ascii="Times New Roman" w:hAnsi="Times New Roman" w:cs="Times New Roman"/>
          <w:sz w:val="24"/>
          <w:szCs w:val="24"/>
        </w:rPr>
        <w:t xml:space="preserve">for reading </w:t>
      </w:r>
      <w:r>
        <w:rPr>
          <w:rFonts w:ascii="Times New Roman" w:hAnsi="Times New Roman" w:cs="Times New Roman"/>
          <w:sz w:val="24"/>
          <w:szCs w:val="24"/>
        </w:rPr>
        <w:t>or</w:t>
      </w:r>
      <w:r w:rsidRPr="005E583D">
        <w:rPr>
          <w:rFonts w:ascii="Times New Roman" w:hAnsi="Times New Roman" w:cs="Times New Roman"/>
          <w:sz w:val="24"/>
          <w:szCs w:val="24"/>
        </w:rPr>
        <w:t xml:space="preserve"> writing online reviews</w:t>
      </w:r>
      <w:r>
        <w:rPr>
          <w:rFonts w:ascii="Times New Roman" w:hAnsi="Times New Roman" w:cs="Times New Roman"/>
          <w:sz w:val="24"/>
          <w:szCs w:val="24"/>
        </w:rPr>
        <w:t>.</w:t>
      </w:r>
      <w:r w:rsidRPr="005E583D">
        <w:rPr>
          <w:rFonts w:ascii="Times New Roman" w:hAnsi="Times New Roman" w:cs="Times New Roman"/>
          <w:sz w:val="24"/>
          <w:szCs w:val="24"/>
        </w:rPr>
        <w:t xml:space="preserve"> </w:t>
      </w:r>
    </w:p>
    <w:p w14:paraId="0934E6A8" w14:textId="57577AE3" w:rsidR="00A572B2" w:rsidRDefault="00A572B2" w:rsidP="00A572B2">
      <w:pPr>
        <w:spacing w:after="0" w:line="480" w:lineRule="auto"/>
        <w:ind w:firstLine="720"/>
        <w:contextualSpacing/>
        <w:rPr>
          <w:rFonts w:ascii="Times New Roman" w:hAnsi="Times New Roman" w:cs="Times New Roman"/>
          <w:sz w:val="24"/>
          <w:szCs w:val="24"/>
        </w:rPr>
      </w:pPr>
      <w:r w:rsidRPr="005E583D">
        <w:rPr>
          <w:rFonts w:ascii="Times New Roman" w:hAnsi="Times New Roman" w:cs="Times New Roman"/>
          <w:sz w:val="24"/>
          <w:szCs w:val="24"/>
        </w:rPr>
        <w:t xml:space="preserve">Participants then completed </w:t>
      </w:r>
      <w:r>
        <w:rPr>
          <w:rFonts w:ascii="Times New Roman" w:hAnsi="Times New Roman" w:cs="Times New Roman"/>
          <w:sz w:val="24"/>
          <w:szCs w:val="24"/>
        </w:rPr>
        <w:t>a “Restaurant Review Task</w:t>
      </w:r>
      <w:r w:rsidRPr="005E583D">
        <w:rPr>
          <w:rFonts w:ascii="Times New Roman" w:hAnsi="Times New Roman" w:cs="Times New Roman"/>
          <w:sz w:val="24"/>
          <w:szCs w:val="24"/>
        </w:rPr>
        <w:t>.</w:t>
      </w:r>
      <w:r>
        <w:rPr>
          <w:rFonts w:ascii="Times New Roman" w:hAnsi="Times New Roman" w:cs="Times New Roman"/>
          <w:sz w:val="24"/>
          <w:szCs w:val="24"/>
        </w:rPr>
        <w:t>”</w:t>
      </w:r>
      <w:r w:rsidRPr="005E583D">
        <w:rPr>
          <w:rFonts w:ascii="Times New Roman" w:hAnsi="Times New Roman" w:cs="Times New Roman"/>
          <w:sz w:val="24"/>
          <w:szCs w:val="24"/>
        </w:rPr>
        <w:t xml:space="preserve"> </w:t>
      </w:r>
      <w:r>
        <w:rPr>
          <w:rFonts w:ascii="Times New Roman" w:hAnsi="Times New Roman" w:cs="Times New Roman"/>
          <w:sz w:val="24"/>
          <w:szCs w:val="24"/>
        </w:rPr>
        <w:t xml:space="preserve">We </w:t>
      </w:r>
      <w:r w:rsidRPr="005E583D">
        <w:rPr>
          <w:rFonts w:ascii="Times New Roman" w:hAnsi="Times New Roman" w:cs="Times New Roman"/>
          <w:sz w:val="24"/>
          <w:szCs w:val="24"/>
        </w:rPr>
        <w:t>told</w:t>
      </w:r>
      <w:r>
        <w:rPr>
          <w:rFonts w:ascii="Times New Roman" w:hAnsi="Times New Roman" w:cs="Times New Roman"/>
          <w:sz w:val="24"/>
          <w:szCs w:val="24"/>
        </w:rPr>
        <w:t xml:space="preserve"> participants</w:t>
      </w:r>
      <w:r w:rsidRPr="005E583D">
        <w:rPr>
          <w:rFonts w:ascii="Times New Roman" w:hAnsi="Times New Roman" w:cs="Times New Roman"/>
          <w:sz w:val="24"/>
          <w:szCs w:val="24"/>
        </w:rPr>
        <w:t xml:space="preserve"> that they would see a user-generated review taken from TripAdvisor.com for a restaurant located in the Boston area, be asked to read this review</w:t>
      </w:r>
      <w:r>
        <w:rPr>
          <w:rFonts w:ascii="Times New Roman" w:hAnsi="Times New Roman" w:cs="Times New Roman"/>
          <w:sz w:val="24"/>
          <w:szCs w:val="24"/>
        </w:rPr>
        <w:t>,</w:t>
      </w:r>
      <w:r w:rsidRPr="005E583D">
        <w:rPr>
          <w:rFonts w:ascii="Times New Roman" w:hAnsi="Times New Roman" w:cs="Times New Roman"/>
          <w:sz w:val="24"/>
          <w:szCs w:val="24"/>
        </w:rPr>
        <w:t xml:space="preserve"> and answer some questions about it. In both conditions the same review, which was moderately positive, was shown</w:t>
      </w:r>
      <w:r>
        <w:rPr>
          <w:rFonts w:ascii="Times New Roman" w:hAnsi="Times New Roman" w:cs="Times New Roman"/>
          <w:sz w:val="24"/>
          <w:szCs w:val="24"/>
        </w:rPr>
        <w:t>.</w:t>
      </w:r>
      <w:r w:rsidRPr="005E583D">
        <w:rPr>
          <w:rFonts w:ascii="Times New Roman" w:hAnsi="Times New Roman" w:cs="Times New Roman"/>
          <w:sz w:val="24"/>
          <w:szCs w:val="24"/>
        </w:rPr>
        <w:t xml:space="preserve"> No reviewer information was provided, and the only difference between the review stimuli across conditions was the label indicating from which type of device the review was posted. In the mobile condition the label said “via mobile,” identical to what actually app</w:t>
      </w:r>
      <w:r w:rsidR="006837EF">
        <w:rPr>
          <w:rFonts w:ascii="Times New Roman" w:hAnsi="Times New Roman" w:cs="Times New Roman"/>
          <w:sz w:val="24"/>
          <w:szCs w:val="24"/>
        </w:rPr>
        <w:t>ears on TripAdvisor. In the non</w:t>
      </w:r>
      <w:r w:rsidRPr="005E583D">
        <w:rPr>
          <w:rFonts w:ascii="Times New Roman" w:hAnsi="Times New Roman" w:cs="Times New Roman"/>
          <w:sz w:val="24"/>
          <w:szCs w:val="24"/>
        </w:rPr>
        <w:t>mobile condition, the label said “via desktop”</w:t>
      </w:r>
      <w:r>
        <w:rPr>
          <w:rFonts w:ascii="Times New Roman" w:hAnsi="Times New Roman" w:cs="Times New Roman"/>
          <w:sz w:val="24"/>
          <w:szCs w:val="24"/>
        </w:rPr>
        <w:t>, which we use</w:t>
      </w:r>
      <w:r w:rsidR="006837EF">
        <w:rPr>
          <w:rFonts w:ascii="Times New Roman" w:hAnsi="Times New Roman" w:cs="Times New Roman"/>
          <w:sz w:val="24"/>
          <w:szCs w:val="24"/>
        </w:rPr>
        <w:t xml:space="preserve"> to reduce ambiguity in the non</w:t>
      </w:r>
      <w:r>
        <w:rPr>
          <w:rFonts w:ascii="Times New Roman" w:hAnsi="Times New Roman" w:cs="Times New Roman"/>
          <w:sz w:val="24"/>
          <w:szCs w:val="24"/>
        </w:rPr>
        <w:t>mobile condition (which could otherwise confound this manipulation if the</w:t>
      </w:r>
      <w:r w:rsidR="006837EF">
        <w:rPr>
          <w:rFonts w:ascii="Times New Roman" w:hAnsi="Times New Roman" w:cs="Times New Roman"/>
          <w:sz w:val="24"/>
          <w:szCs w:val="24"/>
        </w:rPr>
        <w:t>re was no such label in the non</w:t>
      </w:r>
      <w:r>
        <w:rPr>
          <w:rFonts w:ascii="Times New Roman" w:hAnsi="Times New Roman" w:cs="Times New Roman"/>
          <w:sz w:val="24"/>
          <w:szCs w:val="24"/>
        </w:rPr>
        <w:t>mobile condition, since in the mobile condition the generation source is not ambiguous).</w:t>
      </w:r>
    </w:p>
    <w:p w14:paraId="4D816D9B" w14:textId="3F471AE2" w:rsidR="00A572B2" w:rsidRDefault="00A572B2" w:rsidP="00A572B2">
      <w:pPr>
        <w:spacing w:after="0" w:line="480" w:lineRule="auto"/>
        <w:ind w:firstLine="720"/>
        <w:contextualSpacing/>
        <w:rPr>
          <w:rFonts w:ascii="Times New Roman" w:hAnsi="Times New Roman" w:cs="Times New Roman"/>
          <w:sz w:val="24"/>
          <w:szCs w:val="24"/>
        </w:rPr>
      </w:pPr>
      <w:r w:rsidRPr="005E583D">
        <w:rPr>
          <w:rFonts w:ascii="Times New Roman" w:hAnsi="Times New Roman" w:cs="Times New Roman"/>
          <w:sz w:val="24"/>
          <w:szCs w:val="24"/>
        </w:rPr>
        <w:t xml:space="preserve">After reading the review, participants were asked to imagine that they </w:t>
      </w:r>
      <w:r>
        <w:rPr>
          <w:rFonts w:ascii="Times New Roman" w:hAnsi="Times New Roman" w:cs="Times New Roman"/>
          <w:sz w:val="24"/>
          <w:szCs w:val="24"/>
        </w:rPr>
        <w:t>were</w:t>
      </w:r>
      <w:r w:rsidRPr="005E583D">
        <w:rPr>
          <w:rFonts w:ascii="Times New Roman" w:hAnsi="Times New Roman" w:cs="Times New Roman"/>
          <w:sz w:val="24"/>
          <w:szCs w:val="24"/>
        </w:rPr>
        <w:t xml:space="preserve"> planning a visit to Boston and need</w:t>
      </w:r>
      <w:r>
        <w:rPr>
          <w:rFonts w:ascii="Times New Roman" w:hAnsi="Times New Roman" w:cs="Times New Roman"/>
          <w:sz w:val="24"/>
          <w:szCs w:val="24"/>
        </w:rPr>
        <w:t>ed</w:t>
      </w:r>
      <w:r w:rsidRPr="005E583D">
        <w:rPr>
          <w:rFonts w:ascii="Times New Roman" w:hAnsi="Times New Roman" w:cs="Times New Roman"/>
          <w:sz w:val="24"/>
          <w:szCs w:val="24"/>
        </w:rPr>
        <w:t xml:space="preserve"> to find a </w:t>
      </w:r>
      <w:r>
        <w:rPr>
          <w:rFonts w:ascii="Times New Roman" w:hAnsi="Times New Roman" w:cs="Times New Roman"/>
          <w:sz w:val="24"/>
          <w:szCs w:val="24"/>
        </w:rPr>
        <w:t>breakfast restaurant</w:t>
      </w:r>
      <w:r w:rsidRPr="005E583D">
        <w:rPr>
          <w:rFonts w:ascii="Times New Roman" w:hAnsi="Times New Roman" w:cs="Times New Roman"/>
          <w:sz w:val="24"/>
          <w:szCs w:val="24"/>
        </w:rPr>
        <w:t xml:space="preserve">. We then asked them to indicate how likely they would be to eat at this restaurant (1 = </w:t>
      </w:r>
      <w:r w:rsidR="009939C1">
        <w:rPr>
          <w:rFonts w:ascii="Times New Roman" w:hAnsi="Times New Roman" w:cs="Times New Roman"/>
          <w:sz w:val="24"/>
          <w:szCs w:val="24"/>
        </w:rPr>
        <w:t>n</w:t>
      </w:r>
      <w:r w:rsidR="002169EF">
        <w:rPr>
          <w:rFonts w:ascii="Times New Roman" w:hAnsi="Times New Roman" w:cs="Times New Roman"/>
          <w:sz w:val="24"/>
          <w:szCs w:val="24"/>
        </w:rPr>
        <w:t>ot at all c</w:t>
      </w:r>
      <w:r w:rsidRPr="005E583D">
        <w:rPr>
          <w:rFonts w:ascii="Times New Roman" w:hAnsi="Times New Roman" w:cs="Times New Roman"/>
          <w:sz w:val="24"/>
          <w:szCs w:val="24"/>
        </w:rPr>
        <w:t xml:space="preserve">onsider, 5 = </w:t>
      </w:r>
      <w:r w:rsidR="009939C1">
        <w:rPr>
          <w:rFonts w:ascii="Times New Roman" w:hAnsi="Times New Roman" w:cs="Times New Roman"/>
          <w:sz w:val="24"/>
          <w:szCs w:val="24"/>
        </w:rPr>
        <w:t>d</w:t>
      </w:r>
      <w:r w:rsidRPr="005E583D">
        <w:rPr>
          <w:rFonts w:ascii="Times New Roman" w:hAnsi="Times New Roman" w:cs="Times New Roman"/>
          <w:sz w:val="24"/>
          <w:szCs w:val="24"/>
        </w:rPr>
        <w:t xml:space="preserve">efinitely </w:t>
      </w:r>
      <w:r>
        <w:rPr>
          <w:rFonts w:ascii="Times New Roman" w:hAnsi="Times New Roman" w:cs="Times New Roman"/>
          <w:sz w:val="24"/>
          <w:szCs w:val="24"/>
        </w:rPr>
        <w:t>w</w:t>
      </w:r>
      <w:r w:rsidRPr="005E583D">
        <w:rPr>
          <w:rFonts w:ascii="Times New Roman" w:hAnsi="Times New Roman" w:cs="Times New Roman"/>
          <w:sz w:val="24"/>
          <w:szCs w:val="24"/>
        </w:rPr>
        <w:t xml:space="preserve">ould </w:t>
      </w:r>
      <w:r>
        <w:rPr>
          <w:rFonts w:ascii="Times New Roman" w:hAnsi="Times New Roman" w:cs="Times New Roman"/>
          <w:sz w:val="24"/>
          <w:szCs w:val="24"/>
        </w:rPr>
        <w:t>c</w:t>
      </w:r>
      <w:r w:rsidRPr="005E583D">
        <w:rPr>
          <w:rFonts w:ascii="Times New Roman" w:hAnsi="Times New Roman" w:cs="Times New Roman"/>
          <w:sz w:val="24"/>
          <w:szCs w:val="24"/>
        </w:rPr>
        <w:t xml:space="preserve">onsider). Finally, we asked </w:t>
      </w:r>
      <w:r>
        <w:rPr>
          <w:rFonts w:ascii="Times New Roman" w:hAnsi="Times New Roman" w:cs="Times New Roman"/>
          <w:sz w:val="24"/>
          <w:szCs w:val="24"/>
        </w:rPr>
        <w:t>our manipulation check</w:t>
      </w:r>
      <w:r w:rsidRPr="005E583D">
        <w:rPr>
          <w:rFonts w:ascii="Times New Roman" w:hAnsi="Times New Roman" w:cs="Times New Roman"/>
          <w:sz w:val="24"/>
          <w:szCs w:val="24"/>
        </w:rPr>
        <w:t xml:space="preserve"> and standard demographic questions. </w:t>
      </w:r>
    </w:p>
    <w:p w14:paraId="7956C472" w14:textId="77777777" w:rsidR="00A572B2" w:rsidRPr="003C6607" w:rsidRDefault="00A572B2" w:rsidP="00A572B2">
      <w:pPr>
        <w:spacing w:after="0" w:line="480" w:lineRule="auto"/>
        <w:contextualSpacing/>
        <w:rPr>
          <w:rFonts w:ascii="Times New Roman" w:hAnsi="Times New Roman" w:cs="Times New Roman"/>
          <w:i/>
          <w:sz w:val="24"/>
          <w:szCs w:val="24"/>
        </w:rPr>
      </w:pPr>
      <w:r w:rsidRPr="003C6607">
        <w:rPr>
          <w:rFonts w:ascii="Times New Roman" w:hAnsi="Times New Roman" w:cs="Times New Roman"/>
          <w:i/>
          <w:sz w:val="24"/>
          <w:szCs w:val="24"/>
        </w:rPr>
        <w:t>Results and Discussion</w:t>
      </w:r>
    </w:p>
    <w:p w14:paraId="10BB5442" w14:textId="2FABA1A6" w:rsidR="00A572B2" w:rsidRDefault="00A572B2" w:rsidP="00A572B2">
      <w:pPr>
        <w:spacing w:after="0" w:line="480" w:lineRule="auto"/>
        <w:ind w:firstLine="720"/>
        <w:contextualSpacing/>
        <w:rPr>
          <w:rFonts w:ascii="Times New Roman" w:hAnsi="Times New Roman" w:cs="Times New Roman"/>
          <w:sz w:val="24"/>
          <w:szCs w:val="24"/>
        </w:rPr>
      </w:pPr>
      <w:r w:rsidRPr="005E583D">
        <w:rPr>
          <w:rFonts w:ascii="Times New Roman" w:hAnsi="Times New Roman" w:cs="Times New Roman"/>
          <w:sz w:val="24"/>
          <w:szCs w:val="24"/>
        </w:rPr>
        <w:t xml:space="preserve">To test our prediction that purchase consideration should be higher in the mobile condition we regressed purchase consideration on a dummy variable for experimental condition (mobile = 1, </w:t>
      </w:r>
      <w:r w:rsidR="006837EF">
        <w:rPr>
          <w:rFonts w:ascii="Times New Roman" w:hAnsi="Times New Roman" w:cs="Times New Roman"/>
          <w:sz w:val="24"/>
          <w:szCs w:val="24"/>
        </w:rPr>
        <w:t>and non</w:t>
      </w:r>
      <w:r>
        <w:rPr>
          <w:rFonts w:ascii="Times New Roman" w:hAnsi="Times New Roman" w:cs="Times New Roman"/>
          <w:sz w:val="24"/>
          <w:szCs w:val="24"/>
        </w:rPr>
        <w:t>mobile</w:t>
      </w:r>
      <w:r w:rsidRPr="005E583D">
        <w:rPr>
          <w:rFonts w:ascii="Times New Roman" w:hAnsi="Times New Roman" w:cs="Times New Roman"/>
          <w:sz w:val="24"/>
          <w:szCs w:val="24"/>
        </w:rPr>
        <w:t xml:space="preserve"> = 0). </w:t>
      </w:r>
      <w:r>
        <w:rPr>
          <w:rFonts w:ascii="Times New Roman" w:hAnsi="Times New Roman" w:cs="Times New Roman"/>
          <w:sz w:val="24"/>
          <w:szCs w:val="24"/>
        </w:rPr>
        <w:t>Results</w:t>
      </w:r>
      <w:r w:rsidRPr="005E583D">
        <w:rPr>
          <w:rFonts w:ascii="Times New Roman" w:hAnsi="Times New Roman" w:cs="Times New Roman"/>
          <w:sz w:val="24"/>
          <w:szCs w:val="24"/>
        </w:rPr>
        <w:t xml:space="preserve"> are in line with our </w:t>
      </w:r>
      <w:r>
        <w:rPr>
          <w:rFonts w:ascii="Times New Roman" w:hAnsi="Times New Roman" w:cs="Times New Roman"/>
          <w:sz w:val="24"/>
          <w:szCs w:val="24"/>
        </w:rPr>
        <w:t>prediction</w:t>
      </w:r>
      <w:r w:rsidRPr="005E583D">
        <w:rPr>
          <w:rFonts w:ascii="Times New Roman" w:hAnsi="Times New Roman" w:cs="Times New Roman"/>
          <w:sz w:val="24"/>
          <w:szCs w:val="24"/>
        </w:rPr>
        <w:t xml:space="preserve">. There was a significant positive effect of mobile (b = .44, t = 2.10, </w:t>
      </w:r>
      <w:r w:rsidRPr="003C6607">
        <w:rPr>
          <w:rFonts w:ascii="Times New Roman" w:hAnsi="Times New Roman" w:cs="Times New Roman"/>
          <w:i/>
          <w:sz w:val="24"/>
          <w:szCs w:val="24"/>
        </w:rPr>
        <w:t>p</w:t>
      </w:r>
      <w:r w:rsidRPr="005E583D">
        <w:rPr>
          <w:rFonts w:ascii="Times New Roman" w:hAnsi="Times New Roman" w:cs="Times New Roman"/>
          <w:sz w:val="24"/>
          <w:szCs w:val="24"/>
        </w:rPr>
        <w:t xml:space="preserve"> = .04) such that participants who saw the “via mobile” label were more likely to consider eating at the restaurant (</w:t>
      </w:r>
      <w:r w:rsidRPr="00D95DB5">
        <w:rPr>
          <w:rFonts w:ascii="Times New Roman" w:hAnsi="Times New Roman" w:cs="Times New Roman"/>
          <w:sz w:val="24"/>
          <w:szCs w:val="24"/>
        </w:rPr>
        <w:t>M</w:t>
      </w:r>
      <w:r w:rsidRPr="005E583D">
        <w:rPr>
          <w:rFonts w:ascii="Times New Roman" w:hAnsi="Times New Roman" w:cs="Times New Roman"/>
          <w:sz w:val="24"/>
          <w:szCs w:val="24"/>
        </w:rPr>
        <w:t xml:space="preserve"> = 3.60, </w:t>
      </w:r>
      <w:r w:rsidRPr="00D95DB5">
        <w:rPr>
          <w:rFonts w:ascii="Times New Roman" w:hAnsi="Times New Roman" w:cs="Times New Roman"/>
          <w:sz w:val="24"/>
          <w:szCs w:val="24"/>
        </w:rPr>
        <w:t>SD</w:t>
      </w:r>
      <w:r w:rsidRPr="005E583D">
        <w:rPr>
          <w:rFonts w:ascii="Times New Roman" w:hAnsi="Times New Roman" w:cs="Times New Roman"/>
          <w:sz w:val="24"/>
          <w:szCs w:val="24"/>
        </w:rPr>
        <w:t xml:space="preserve"> = .83) than </w:t>
      </w:r>
      <w:r w:rsidRPr="005E583D">
        <w:rPr>
          <w:rFonts w:ascii="Times New Roman" w:hAnsi="Times New Roman" w:cs="Times New Roman"/>
          <w:sz w:val="24"/>
          <w:szCs w:val="24"/>
        </w:rPr>
        <w:lastRenderedPageBreak/>
        <w:t>those who saw the “via desktop” label (</w:t>
      </w:r>
      <w:r w:rsidRPr="00D95DB5">
        <w:rPr>
          <w:rFonts w:ascii="Times New Roman" w:hAnsi="Times New Roman" w:cs="Times New Roman"/>
          <w:sz w:val="24"/>
          <w:szCs w:val="24"/>
        </w:rPr>
        <w:t>M</w:t>
      </w:r>
      <w:r w:rsidRPr="005E583D">
        <w:rPr>
          <w:rFonts w:ascii="Times New Roman" w:hAnsi="Times New Roman" w:cs="Times New Roman"/>
          <w:sz w:val="24"/>
          <w:szCs w:val="24"/>
        </w:rPr>
        <w:t xml:space="preserve"> = 3.25, </w:t>
      </w:r>
      <w:r w:rsidRPr="00D95DB5">
        <w:rPr>
          <w:rFonts w:ascii="Times New Roman" w:hAnsi="Times New Roman" w:cs="Times New Roman"/>
          <w:sz w:val="24"/>
          <w:szCs w:val="24"/>
        </w:rPr>
        <w:t>SD</w:t>
      </w:r>
      <w:r>
        <w:rPr>
          <w:rFonts w:ascii="Times New Roman" w:hAnsi="Times New Roman" w:cs="Times New Roman"/>
          <w:sz w:val="24"/>
          <w:szCs w:val="24"/>
        </w:rPr>
        <w:t xml:space="preserve"> = .79). </w:t>
      </w:r>
      <w:r w:rsidRPr="005E583D">
        <w:rPr>
          <w:rFonts w:ascii="Times New Roman" w:hAnsi="Times New Roman" w:cs="Times New Roman"/>
          <w:sz w:val="24"/>
          <w:szCs w:val="24"/>
        </w:rPr>
        <w:t>This finding is conceptually consistent with the main finding</w:t>
      </w:r>
      <w:r>
        <w:rPr>
          <w:rFonts w:ascii="Times New Roman" w:hAnsi="Times New Roman" w:cs="Times New Roman"/>
          <w:sz w:val="24"/>
          <w:szCs w:val="24"/>
        </w:rPr>
        <w:t>s</w:t>
      </w:r>
      <w:r w:rsidRPr="005E583D">
        <w:rPr>
          <w:rFonts w:ascii="Times New Roman" w:hAnsi="Times New Roman" w:cs="Times New Roman"/>
          <w:sz w:val="24"/>
          <w:szCs w:val="24"/>
        </w:rPr>
        <w:t xml:space="preserve"> from the TripAdvisor data in Study 1</w:t>
      </w:r>
      <w:r w:rsidR="006837EF">
        <w:rPr>
          <w:rFonts w:ascii="Times New Roman" w:hAnsi="Times New Roman" w:cs="Times New Roman"/>
          <w:sz w:val="24"/>
          <w:szCs w:val="24"/>
        </w:rPr>
        <w:t>a</w:t>
      </w:r>
      <w:r>
        <w:rPr>
          <w:rFonts w:ascii="Times New Roman" w:hAnsi="Times New Roman" w:cs="Times New Roman"/>
          <w:sz w:val="24"/>
          <w:szCs w:val="24"/>
        </w:rPr>
        <w:t>, and the expe</w:t>
      </w:r>
      <w:r w:rsidR="006837EF">
        <w:rPr>
          <w:rFonts w:ascii="Times New Roman" w:hAnsi="Times New Roman" w:cs="Times New Roman"/>
          <w:sz w:val="24"/>
          <w:szCs w:val="24"/>
        </w:rPr>
        <w:t>rimental replication in Study 1b</w:t>
      </w:r>
      <w:r>
        <w:rPr>
          <w:rFonts w:ascii="Times New Roman" w:hAnsi="Times New Roman" w:cs="Times New Roman"/>
          <w:sz w:val="24"/>
          <w:szCs w:val="24"/>
        </w:rPr>
        <w:t>.</w:t>
      </w:r>
    </w:p>
    <w:p w14:paraId="2829185E" w14:textId="77777777" w:rsidR="00E67DB7" w:rsidRDefault="00E67DB7">
      <w:pPr>
        <w:rPr>
          <w:rFonts w:ascii="Times New Roman" w:hAnsi="Times New Roman" w:cs="Times New Roman"/>
          <w:b/>
          <w:sz w:val="24"/>
          <w:szCs w:val="24"/>
        </w:rPr>
      </w:pPr>
      <w:r>
        <w:rPr>
          <w:rFonts w:ascii="Times New Roman" w:hAnsi="Times New Roman" w:cs="Times New Roman"/>
          <w:b/>
          <w:sz w:val="24"/>
          <w:szCs w:val="24"/>
        </w:rPr>
        <w:br w:type="page"/>
      </w:r>
    </w:p>
    <w:p w14:paraId="62BD99D4" w14:textId="77777777" w:rsidR="00E5268C" w:rsidRDefault="00E5268C" w:rsidP="00E5268C">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Web Appendix F: Effort Pre-test</w:t>
      </w:r>
    </w:p>
    <w:p w14:paraId="1EC33D00" w14:textId="77777777" w:rsidR="00E5268C" w:rsidRDefault="00E5268C" w:rsidP="00E5268C">
      <w:pPr>
        <w:contextualSpacing/>
        <w:jc w:val="center"/>
        <w:rPr>
          <w:rFonts w:ascii="Times New Roman" w:hAnsi="Times New Roman" w:cs="Times New Roman"/>
          <w:b/>
          <w:sz w:val="24"/>
          <w:szCs w:val="24"/>
        </w:rPr>
      </w:pPr>
    </w:p>
    <w:p w14:paraId="4307DA74" w14:textId="77777777" w:rsidR="00E5268C" w:rsidRDefault="00E5268C" w:rsidP="00E5268C">
      <w:pPr>
        <w:contextualSpacing/>
        <w:jc w:val="center"/>
        <w:rPr>
          <w:rFonts w:ascii="Times New Roman" w:hAnsi="Times New Roman" w:cs="Times New Roman"/>
          <w:b/>
          <w:sz w:val="24"/>
          <w:szCs w:val="24"/>
        </w:rPr>
      </w:pPr>
    </w:p>
    <w:p w14:paraId="1F54697C" w14:textId="77777777" w:rsidR="00E5268C" w:rsidRDefault="00E5268C" w:rsidP="00E5268C">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Prior to running process studies regarding the perceived review writing effort, we ran a pre-test on the type of effort that is activated when people consider mobile-written reviews. </w:t>
      </w:r>
      <w:r w:rsidRPr="006517AB">
        <w:rPr>
          <w:rFonts w:ascii="Times New Roman" w:hAnsi="Times New Roman" w:cs="Times New Roman"/>
          <w:sz w:val="24"/>
          <w:szCs w:val="24"/>
        </w:rPr>
        <w:t xml:space="preserve">Undergraduates in the lab (n = 198, </w:t>
      </w:r>
      <w:r w:rsidRPr="006517AB">
        <w:rPr>
          <w:rFonts w:ascii="Times New Roman" w:hAnsi="Times New Roman" w:cs="Times New Roman"/>
          <w:i/>
          <w:sz w:val="24"/>
          <w:szCs w:val="24"/>
        </w:rPr>
        <w:t>M</w:t>
      </w:r>
      <w:r w:rsidRPr="006517AB">
        <w:rPr>
          <w:rFonts w:ascii="Times New Roman" w:hAnsi="Times New Roman" w:cs="Times New Roman"/>
          <w:sz w:val="24"/>
          <w:szCs w:val="24"/>
          <w:vertAlign w:val="subscript"/>
        </w:rPr>
        <w:t xml:space="preserve">age </w:t>
      </w:r>
      <w:r w:rsidRPr="006517AB">
        <w:rPr>
          <w:rFonts w:ascii="Times New Roman" w:hAnsi="Times New Roman" w:cs="Times New Roman"/>
          <w:sz w:val="24"/>
          <w:szCs w:val="24"/>
        </w:rPr>
        <w:t>= 20, 40% female) were told to imagine an online review that was either written via mobile or via desktop. The</w:t>
      </w:r>
      <w:r>
        <w:rPr>
          <w:rFonts w:ascii="Times New Roman" w:hAnsi="Times New Roman" w:cs="Times New Roman"/>
          <w:sz w:val="24"/>
          <w:szCs w:val="24"/>
        </w:rPr>
        <w:t xml:space="preserve">y were asked how effortful they believed the review writing process would have been for this review across six items that represented three different types of effort: physical effort (α = .84), cognitive effort (α = .81), and emotional effort (α = .84). The study revealed that participants found mobile-written reviews to be more physically effortful to create (b </w:t>
      </w:r>
      <w:r w:rsidRPr="005E583D">
        <w:rPr>
          <w:rFonts w:ascii="Times New Roman" w:hAnsi="Times New Roman" w:cs="Times New Roman"/>
          <w:sz w:val="24"/>
          <w:szCs w:val="24"/>
        </w:rPr>
        <w:t>= .</w:t>
      </w:r>
      <w:r>
        <w:rPr>
          <w:rFonts w:ascii="Times New Roman" w:hAnsi="Times New Roman" w:cs="Times New Roman"/>
          <w:sz w:val="24"/>
          <w:szCs w:val="24"/>
        </w:rPr>
        <w:t>35</w:t>
      </w:r>
      <w:r w:rsidRPr="005E583D">
        <w:rPr>
          <w:rFonts w:ascii="Times New Roman" w:hAnsi="Times New Roman" w:cs="Times New Roman"/>
          <w:sz w:val="24"/>
          <w:szCs w:val="24"/>
        </w:rPr>
        <w:t xml:space="preserve">, </w:t>
      </w:r>
      <w:r w:rsidRPr="00A14458">
        <w:rPr>
          <w:rFonts w:ascii="Times New Roman" w:hAnsi="Times New Roman" w:cs="Times New Roman"/>
          <w:sz w:val="24"/>
          <w:szCs w:val="24"/>
        </w:rPr>
        <w:t xml:space="preserve">t </w:t>
      </w:r>
      <w:r>
        <w:rPr>
          <w:rFonts w:ascii="Times New Roman" w:hAnsi="Times New Roman" w:cs="Times New Roman"/>
          <w:sz w:val="24"/>
          <w:szCs w:val="24"/>
        </w:rPr>
        <w:t>= 2.02</w:t>
      </w:r>
      <w:r w:rsidRPr="005E583D">
        <w:rPr>
          <w:rFonts w:ascii="Times New Roman" w:hAnsi="Times New Roman" w:cs="Times New Roman"/>
          <w:sz w:val="24"/>
          <w:szCs w:val="24"/>
        </w:rPr>
        <w:t xml:space="preserve">, </w:t>
      </w:r>
      <w:r w:rsidRPr="00A402FF">
        <w:rPr>
          <w:rFonts w:ascii="Times New Roman" w:hAnsi="Times New Roman" w:cs="Times New Roman"/>
          <w:i/>
          <w:sz w:val="24"/>
          <w:szCs w:val="24"/>
        </w:rPr>
        <w:t>p</w:t>
      </w:r>
      <w:r>
        <w:rPr>
          <w:rFonts w:ascii="Times New Roman" w:hAnsi="Times New Roman" w:cs="Times New Roman"/>
          <w:sz w:val="24"/>
          <w:szCs w:val="24"/>
        </w:rPr>
        <w:t xml:space="preserve"> = .045). There were no significant differences in perceived cognitive effort (b = -.07</w:t>
      </w:r>
      <w:r w:rsidRPr="005E583D">
        <w:rPr>
          <w:rFonts w:ascii="Times New Roman" w:hAnsi="Times New Roman" w:cs="Times New Roman"/>
          <w:sz w:val="24"/>
          <w:szCs w:val="24"/>
        </w:rPr>
        <w:t xml:space="preserve">, </w:t>
      </w:r>
      <w:r w:rsidRPr="00A14458">
        <w:rPr>
          <w:rFonts w:ascii="Times New Roman" w:hAnsi="Times New Roman" w:cs="Times New Roman"/>
          <w:sz w:val="24"/>
          <w:szCs w:val="24"/>
        </w:rPr>
        <w:t xml:space="preserve">t </w:t>
      </w:r>
      <w:r>
        <w:rPr>
          <w:rFonts w:ascii="Times New Roman" w:hAnsi="Times New Roman" w:cs="Times New Roman"/>
          <w:sz w:val="24"/>
          <w:szCs w:val="24"/>
        </w:rPr>
        <w:t>= -.475</w:t>
      </w:r>
      <w:r w:rsidRPr="005E583D">
        <w:rPr>
          <w:rFonts w:ascii="Times New Roman" w:hAnsi="Times New Roman" w:cs="Times New Roman"/>
          <w:sz w:val="24"/>
          <w:szCs w:val="24"/>
        </w:rPr>
        <w:t xml:space="preserve">, </w:t>
      </w:r>
      <w:r w:rsidRPr="00A402FF">
        <w:rPr>
          <w:rFonts w:ascii="Times New Roman" w:hAnsi="Times New Roman" w:cs="Times New Roman"/>
          <w:i/>
          <w:sz w:val="24"/>
          <w:szCs w:val="24"/>
        </w:rPr>
        <w:t>p</w:t>
      </w:r>
      <w:r>
        <w:rPr>
          <w:rFonts w:ascii="Times New Roman" w:hAnsi="Times New Roman" w:cs="Times New Roman"/>
          <w:sz w:val="24"/>
          <w:szCs w:val="24"/>
        </w:rPr>
        <w:t xml:space="preserve"> = .635), nor were there significant differences in perceived emotional effort (b </w:t>
      </w:r>
      <w:r w:rsidRPr="005E583D">
        <w:rPr>
          <w:rFonts w:ascii="Times New Roman" w:hAnsi="Times New Roman" w:cs="Times New Roman"/>
          <w:sz w:val="24"/>
          <w:szCs w:val="24"/>
        </w:rPr>
        <w:t>= .</w:t>
      </w:r>
      <w:r>
        <w:rPr>
          <w:rFonts w:ascii="Times New Roman" w:hAnsi="Times New Roman" w:cs="Times New Roman"/>
          <w:sz w:val="24"/>
          <w:szCs w:val="24"/>
        </w:rPr>
        <w:t>19</w:t>
      </w:r>
      <w:r w:rsidRPr="005E583D">
        <w:rPr>
          <w:rFonts w:ascii="Times New Roman" w:hAnsi="Times New Roman" w:cs="Times New Roman"/>
          <w:sz w:val="24"/>
          <w:szCs w:val="24"/>
        </w:rPr>
        <w:t xml:space="preserve">, </w:t>
      </w:r>
      <w:r w:rsidRPr="00A14458">
        <w:rPr>
          <w:rFonts w:ascii="Times New Roman" w:hAnsi="Times New Roman" w:cs="Times New Roman"/>
          <w:sz w:val="24"/>
          <w:szCs w:val="24"/>
        </w:rPr>
        <w:t xml:space="preserve">t </w:t>
      </w:r>
      <w:r>
        <w:rPr>
          <w:rFonts w:ascii="Times New Roman" w:hAnsi="Times New Roman" w:cs="Times New Roman"/>
          <w:sz w:val="24"/>
          <w:szCs w:val="24"/>
        </w:rPr>
        <w:t>= 1.01</w:t>
      </w:r>
      <w:r w:rsidRPr="005E583D">
        <w:rPr>
          <w:rFonts w:ascii="Times New Roman" w:hAnsi="Times New Roman" w:cs="Times New Roman"/>
          <w:sz w:val="24"/>
          <w:szCs w:val="24"/>
        </w:rPr>
        <w:t xml:space="preserve">, </w:t>
      </w:r>
      <w:r w:rsidRPr="00A402FF">
        <w:rPr>
          <w:rFonts w:ascii="Times New Roman" w:hAnsi="Times New Roman" w:cs="Times New Roman"/>
          <w:i/>
          <w:sz w:val="24"/>
          <w:szCs w:val="24"/>
        </w:rPr>
        <w:t>p</w:t>
      </w:r>
      <w:r>
        <w:rPr>
          <w:rFonts w:ascii="Times New Roman" w:hAnsi="Times New Roman" w:cs="Times New Roman"/>
          <w:sz w:val="24"/>
          <w:szCs w:val="24"/>
        </w:rPr>
        <w:t xml:space="preserve"> = .316).</w:t>
      </w:r>
    </w:p>
    <w:p w14:paraId="045F8F9E" w14:textId="77777777" w:rsidR="00E5268C" w:rsidRDefault="00E5268C" w:rsidP="00E5268C">
      <w:pPr>
        <w:contextualSpacing/>
        <w:rPr>
          <w:rFonts w:ascii="Times New Roman" w:hAnsi="Times New Roman" w:cs="Times New Roman"/>
          <w:b/>
          <w:sz w:val="24"/>
          <w:szCs w:val="24"/>
        </w:rPr>
      </w:pPr>
    </w:p>
    <w:p w14:paraId="61156482" w14:textId="77777777" w:rsidR="00E5268C" w:rsidRPr="00F93CD8"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 xml:space="preserve">The consumer put a lot of </w:t>
      </w:r>
      <w:r>
        <w:rPr>
          <w:rFonts w:ascii="Times New Roman" w:hAnsi="Times New Roman" w:cs="Times New Roman"/>
          <w:sz w:val="24"/>
        </w:rPr>
        <w:t xml:space="preserve">physical </w:t>
      </w:r>
      <w:r w:rsidRPr="00F93CD8">
        <w:rPr>
          <w:rFonts w:ascii="Times New Roman" w:hAnsi="Times New Roman" w:cs="Times New Roman"/>
          <w:sz w:val="24"/>
        </w:rPr>
        <w:t xml:space="preserve">effort into writing this </w:t>
      </w:r>
      <w:r>
        <w:rPr>
          <w:rFonts w:ascii="Times New Roman" w:hAnsi="Times New Roman" w:cs="Times New Roman"/>
          <w:sz w:val="24"/>
        </w:rPr>
        <w:t>post (Physical Effort)</w:t>
      </w:r>
      <w:r>
        <w:rPr>
          <w:rFonts w:ascii="Times New Roman" w:hAnsi="Times New Roman" w:cs="Times New Roman"/>
          <w:sz w:val="24"/>
        </w:rPr>
        <w:tab/>
      </w:r>
      <w:r>
        <w:rPr>
          <w:rFonts w:ascii="Times New Roman" w:hAnsi="Times New Roman" w:cs="Times New Roman"/>
          <w:sz w:val="24"/>
        </w:rPr>
        <w:tab/>
      </w:r>
    </w:p>
    <w:p w14:paraId="0CBDAD57" w14:textId="77777777" w:rsidR="00E5268C" w:rsidRPr="00F93CD8"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 xml:space="preserve">The consumer put a lot of </w:t>
      </w:r>
      <w:r>
        <w:rPr>
          <w:rFonts w:ascii="Times New Roman" w:hAnsi="Times New Roman" w:cs="Times New Roman"/>
          <w:sz w:val="24"/>
        </w:rPr>
        <w:t xml:space="preserve">mental </w:t>
      </w:r>
      <w:r w:rsidRPr="00F93CD8">
        <w:rPr>
          <w:rFonts w:ascii="Times New Roman" w:hAnsi="Times New Roman" w:cs="Times New Roman"/>
          <w:sz w:val="24"/>
        </w:rPr>
        <w:t xml:space="preserve">effort into writing this post </w:t>
      </w:r>
      <w:r>
        <w:rPr>
          <w:rFonts w:ascii="Times New Roman" w:hAnsi="Times New Roman" w:cs="Times New Roman"/>
          <w:sz w:val="24"/>
        </w:rPr>
        <w:t>(Mental Effort)</w:t>
      </w:r>
      <w:r>
        <w:rPr>
          <w:rFonts w:ascii="Times New Roman" w:hAnsi="Times New Roman" w:cs="Times New Roman"/>
          <w:sz w:val="24"/>
        </w:rPr>
        <w:tab/>
      </w:r>
      <w:r>
        <w:rPr>
          <w:rFonts w:ascii="Times New Roman" w:hAnsi="Times New Roman" w:cs="Times New Roman"/>
          <w:sz w:val="24"/>
        </w:rPr>
        <w:tab/>
      </w:r>
    </w:p>
    <w:p w14:paraId="63AF9B79" w14:textId="77777777" w:rsidR="00E5268C"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 xml:space="preserve">The consumer put a lot of </w:t>
      </w:r>
      <w:r>
        <w:rPr>
          <w:rFonts w:ascii="Times New Roman" w:hAnsi="Times New Roman" w:cs="Times New Roman"/>
          <w:sz w:val="24"/>
        </w:rPr>
        <w:t xml:space="preserve">emotional </w:t>
      </w:r>
      <w:r w:rsidRPr="00F93CD8">
        <w:rPr>
          <w:rFonts w:ascii="Times New Roman" w:hAnsi="Times New Roman" w:cs="Times New Roman"/>
          <w:sz w:val="24"/>
        </w:rPr>
        <w:t>effort into writing this post (</w:t>
      </w:r>
      <w:r>
        <w:rPr>
          <w:rFonts w:ascii="Times New Roman" w:hAnsi="Times New Roman" w:cs="Times New Roman"/>
          <w:sz w:val="24"/>
        </w:rPr>
        <w:t>Emotional</w:t>
      </w:r>
      <w:r w:rsidRPr="00F93CD8">
        <w:rPr>
          <w:rFonts w:ascii="Times New Roman" w:hAnsi="Times New Roman" w:cs="Times New Roman"/>
          <w:sz w:val="24"/>
        </w:rPr>
        <w:t xml:space="preserve"> Effort)</w:t>
      </w:r>
      <w:r w:rsidRPr="00F93CD8">
        <w:rPr>
          <w:rFonts w:ascii="Times New Roman" w:hAnsi="Times New Roman" w:cs="Times New Roman"/>
          <w:sz w:val="24"/>
        </w:rPr>
        <w:tab/>
      </w:r>
    </w:p>
    <w:p w14:paraId="62EC6BFD" w14:textId="77777777" w:rsidR="00E5268C" w:rsidRPr="00312B52"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Compared to the average consumer who posts on</w:t>
      </w:r>
      <w:r>
        <w:rPr>
          <w:rFonts w:ascii="Times New Roman" w:hAnsi="Times New Roman" w:cs="Times New Roman"/>
          <w:sz w:val="24"/>
        </w:rPr>
        <w:t xml:space="preserve"> X</w:t>
      </w:r>
      <w:r w:rsidRPr="00F93CD8">
        <w:rPr>
          <w:rFonts w:ascii="Times New Roman" w:hAnsi="Times New Roman" w:cs="Times New Roman"/>
          <w:sz w:val="24"/>
        </w:rPr>
        <w:t xml:space="preserve">, this consumer put more </w:t>
      </w:r>
      <w:r>
        <w:rPr>
          <w:rFonts w:ascii="Times New Roman" w:hAnsi="Times New Roman" w:cs="Times New Roman"/>
          <w:sz w:val="24"/>
        </w:rPr>
        <w:t xml:space="preserve">physical </w:t>
      </w:r>
      <w:r w:rsidRPr="00F93CD8">
        <w:rPr>
          <w:rFonts w:ascii="Times New Roman" w:hAnsi="Times New Roman" w:cs="Times New Roman"/>
          <w:sz w:val="24"/>
        </w:rPr>
        <w:t xml:space="preserve">effort into writing this </w:t>
      </w:r>
      <w:r>
        <w:rPr>
          <w:rFonts w:ascii="Times New Roman" w:hAnsi="Times New Roman" w:cs="Times New Roman"/>
          <w:sz w:val="24"/>
        </w:rPr>
        <w:t>post</w:t>
      </w:r>
      <w:r w:rsidRPr="00F93CD8">
        <w:rPr>
          <w:rFonts w:ascii="Times New Roman" w:hAnsi="Times New Roman" w:cs="Times New Roman"/>
          <w:sz w:val="24"/>
        </w:rPr>
        <w:t xml:space="preserve"> (</w:t>
      </w:r>
      <w:r>
        <w:rPr>
          <w:rFonts w:ascii="Times New Roman" w:hAnsi="Times New Roman" w:cs="Times New Roman"/>
          <w:sz w:val="24"/>
        </w:rPr>
        <w:t>Physical</w:t>
      </w:r>
      <w:r w:rsidRPr="00F93CD8">
        <w:rPr>
          <w:rFonts w:ascii="Times New Roman" w:hAnsi="Times New Roman" w:cs="Times New Roman"/>
          <w:sz w:val="24"/>
        </w:rPr>
        <w:t xml:space="preserve"> Effort)</w:t>
      </w:r>
      <w:r w:rsidRPr="00312B52">
        <w:rPr>
          <w:rFonts w:ascii="Times New Roman" w:hAnsi="Times New Roman" w:cs="Times New Roman"/>
          <w:sz w:val="24"/>
        </w:rPr>
        <w:tab/>
      </w:r>
      <w:r w:rsidRPr="00312B52">
        <w:rPr>
          <w:rFonts w:ascii="Times New Roman" w:hAnsi="Times New Roman" w:cs="Times New Roman"/>
          <w:sz w:val="24"/>
        </w:rPr>
        <w:tab/>
      </w:r>
    </w:p>
    <w:p w14:paraId="22F7AC7E" w14:textId="77777777" w:rsidR="00E5268C" w:rsidRPr="00F93CD8"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Compared to the average consumer who posts on</w:t>
      </w:r>
      <w:r>
        <w:rPr>
          <w:rFonts w:ascii="Times New Roman" w:hAnsi="Times New Roman" w:cs="Times New Roman"/>
          <w:sz w:val="24"/>
        </w:rPr>
        <w:t xml:space="preserve"> X</w:t>
      </w:r>
      <w:r w:rsidRPr="00F93CD8">
        <w:rPr>
          <w:rFonts w:ascii="Times New Roman" w:hAnsi="Times New Roman" w:cs="Times New Roman"/>
          <w:sz w:val="24"/>
        </w:rPr>
        <w:t xml:space="preserve">, this consumer put more </w:t>
      </w:r>
      <w:r>
        <w:rPr>
          <w:rFonts w:ascii="Times New Roman" w:hAnsi="Times New Roman" w:cs="Times New Roman"/>
          <w:sz w:val="24"/>
        </w:rPr>
        <w:t xml:space="preserve">mental </w:t>
      </w:r>
      <w:r w:rsidRPr="00F93CD8">
        <w:rPr>
          <w:rFonts w:ascii="Times New Roman" w:hAnsi="Times New Roman" w:cs="Times New Roman"/>
          <w:sz w:val="24"/>
        </w:rPr>
        <w:t xml:space="preserve">effort into writing this </w:t>
      </w:r>
      <w:r>
        <w:rPr>
          <w:rFonts w:ascii="Times New Roman" w:hAnsi="Times New Roman" w:cs="Times New Roman"/>
          <w:sz w:val="24"/>
        </w:rPr>
        <w:t>post</w:t>
      </w:r>
      <w:r w:rsidRPr="00F93CD8">
        <w:rPr>
          <w:rFonts w:ascii="Times New Roman" w:hAnsi="Times New Roman" w:cs="Times New Roman"/>
          <w:sz w:val="24"/>
        </w:rPr>
        <w:t xml:space="preserve"> (Mental Effort)</w:t>
      </w:r>
      <w:r w:rsidRPr="00F93CD8">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12A1209D" w14:textId="77777777" w:rsidR="00E5268C" w:rsidRPr="00F93CD8" w:rsidRDefault="00E5268C" w:rsidP="00E5268C">
      <w:pPr>
        <w:pStyle w:val="ListParagraph"/>
        <w:numPr>
          <w:ilvl w:val="0"/>
          <w:numId w:val="4"/>
        </w:numPr>
        <w:rPr>
          <w:rFonts w:ascii="Times New Roman" w:hAnsi="Times New Roman" w:cs="Times New Roman"/>
          <w:sz w:val="24"/>
        </w:rPr>
      </w:pPr>
      <w:r w:rsidRPr="00F93CD8">
        <w:rPr>
          <w:rFonts w:ascii="Times New Roman" w:hAnsi="Times New Roman" w:cs="Times New Roman"/>
          <w:sz w:val="24"/>
        </w:rPr>
        <w:t>Compared to the average consumer who posts on</w:t>
      </w:r>
      <w:r>
        <w:rPr>
          <w:rFonts w:ascii="Times New Roman" w:hAnsi="Times New Roman" w:cs="Times New Roman"/>
          <w:sz w:val="24"/>
        </w:rPr>
        <w:t xml:space="preserve"> X</w:t>
      </w:r>
      <w:r w:rsidRPr="00F93CD8">
        <w:rPr>
          <w:rFonts w:ascii="Times New Roman" w:hAnsi="Times New Roman" w:cs="Times New Roman"/>
          <w:sz w:val="24"/>
        </w:rPr>
        <w:t xml:space="preserve">, this consumer put more </w:t>
      </w:r>
      <w:r>
        <w:rPr>
          <w:rFonts w:ascii="Times New Roman" w:hAnsi="Times New Roman" w:cs="Times New Roman"/>
          <w:sz w:val="24"/>
        </w:rPr>
        <w:t xml:space="preserve">emotional </w:t>
      </w:r>
      <w:r w:rsidRPr="00F93CD8">
        <w:rPr>
          <w:rFonts w:ascii="Times New Roman" w:hAnsi="Times New Roman" w:cs="Times New Roman"/>
          <w:sz w:val="24"/>
        </w:rPr>
        <w:t xml:space="preserve">effort into writing this </w:t>
      </w:r>
      <w:r>
        <w:rPr>
          <w:rFonts w:ascii="Times New Roman" w:hAnsi="Times New Roman" w:cs="Times New Roman"/>
          <w:sz w:val="24"/>
        </w:rPr>
        <w:t>post</w:t>
      </w:r>
      <w:r w:rsidRPr="00F93CD8">
        <w:rPr>
          <w:rFonts w:ascii="Times New Roman" w:hAnsi="Times New Roman" w:cs="Times New Roman"/>
          <w:sz w:val="24"/>
        </w:rPr>
        <w:t xml:space="preserve"> (Emotional Effort)</w:t>
      </w:r>
    </w:p>
    <w:p w14:paraId="4A6CDB69" w14:textId="77777777" w:rsidR="00E5268C" w:rsidRDefault="00E5268C" w:rsidP="00E5268C">
      <w:pPr>
        <w:contextualSpacing/>
        <w:jc w:val="center"/>
        <w:rPr>
          <w:rFonts w:ascii="Times New Roman" w:hAnsi="Times New Roman" w:cs="Times New Roman"/>
          <w:b/>
          <w:sz w:val="24"/>
          <w:szCs w:val="24"/>
        </w:rPr>
      </w:pPr>
    </w:p>
    <w:p w14:paraId="4D2A23B6" w14:textId="77777777" w:rsidR="00E5268C" w:rsidRPr="00C16948" w:rsidRDefault="00E5268C" w:rsidP="00E5268C">
      <w:pPr>
        <w:spacing w:after="0" w:line="240" w:lineRule="auto"/>
        <w:jc w:val="both"/>
        <w:rPr>
          <w:rFonts w:ascii="Times New Roman" w:hAnsi="Times New Roman" w:cs="Times New Roman"/>
          <w:sz w:val="24"/>
          <w:szCs w:val="24"/>
        </w:rPr>
      </w:pPr>
    </w:p>
    <w:p w14:paraId="1EEBFCB0" w14:textId="77777777" w:rsidR="00E5268C" w:rsidRDefault="00E5268C">
      <w:pPr>
        <w:rPr>
          <w:rFonts w:ascii="Times New Roman" w:hAnsi="Times New Roman" w:cs="Times New Roman"/>
          <w:b/>
          <w:sz w:val="24"/>
          <w:szCs w:val="24"/>
        </w:rPr>
      </w:pPr>
      <w:r>
        <w:rPr>
          <w:rFonts w:ascii="Times New Roman" w:hAnsi="Times New Roman" w:cs="Times New Roman"/>
          <w:b/>
          <w:sz w:val="24"/>
          <w:szCs w:val="24"/>
        </w:rPr>
        <w:br w:type="page"/>
      </w:r>
    </w:p>
    <w:p w14:paraId="08EDC490" w14:textId="65675830" w:rsidR="00E67DB7" w:rsidRDefault="00E67DB7" w:rsidP="00E67DB7">
      <w:pPr>
        <w:jc w:val="center"/>
        <w:rPr>
          <w:rFonts w:ascii="Times New Roman" w:hAnsi="Times New Roman" w:cs="Times New Roman"/>
          <w:b/>
          <w:sz w:val="24"/>
          <w:szCs w:val="24"/>
        </w:rPr>
      </w:pPr>
      <w:r w:rsidRPr="0052314D">
        <w:rPr>
          <w:rFonts w:ascii="Times New Roman" w:hAnsi="Times New Roman" w:cs="Times New Roman"/>
          <w:b/>
          <w:sz w:val="24"/>
          <w:szCs w:val="24"/>
        </w:rPr>
        <w:lastRenderedPageBreak/>
        <w:t xml:space="preserve">Web Appendix </w:t>
      </w:r>
      <w:r w:rsidR="00E5268C">
        <w:rPr>
          <w:rFonts w:ascii="Times New Roman" w:hAnsi="Times New Roman" w:cs="Times New Roman"/>
          <w:b/>
          <w:sz w:val="24"/>
          <w:szCs w:val="24"/>
        </w:rPr>
        <w:t>G</w:t>
      </w:r>
      <w:r w:rsidRPr="0052314D">
        <w:rPr>
          <w:rFonts w:ascii="Times New Roman" w:hAnsi="Times New Roman" w:cs="Times New Roman"/>
          <w:b/>
          <w:sz w:val="24"/>
          <w:szCs w:val="24"/>
        </w:rPr>
        <w:t>: Effort Attribution Manipulation (Stud</w:t>
      </w:r>
      <w:r w:rsidR="00741668">
        <w:rPr>
          <w:rFonts w:ascii="Times New Roman" w:hAnsi="Times New Roman" w:cs="Times New Roman"/>
          <w:b/>
          <w:sz w:val="24"/>
          <w:szCs w:val="24"/>
        </w:rPr>
        <w:t>ies 2a, 2b</w:t>
      </w:r>
      <w:r w:rsidRPr="0052314D">
        <w:rPr>
          <w:rFonts w:ascii="Times New Roman" w:hAnsi="Times New Roman" w:cs="Times New Roman"/>
          <w:b/>
          <w:sz w:val="24"/>
          <w:szCs w:val="24"/>
        </w:rPr>
        <w:t>)</w:t>
      </w:r>
    </w:p>
    <w:p w14:paraId="249A7EB6" w14:textId="77777777" w:rsidR="00E67DB7" w:rsidRPr="0052314D" w:rsidRDefault="00E67DB7" w:rsidP="00E67DB7">
      <w:pPr>
        <w:jc w:val="center"/>
        <w:rPr>
          <w:rFonts w:ascii="Times New Roman" w:hAnsi="Times New Roman" w:cs="Times New Roman"/>
          <w:b/>
          <w:sz w:val="24"/>
          <w:szCs w:val="24"/>
        </w:rPr>
      </w:pPr>
    </w:p>
    <w:p w14:paraId="55FBE103" w14:textId="346D1C93" w:rsidR="00E67DB7" w:rsidRPr="0052314D" w:rsidRDefault="00E67DB7" w:rsidP="00E67DB7">
      <w:pPr>
        <w:shd w:val="clear" w:color="auto" w:fill="FFFFFF"/>
        <w:spacing w:after="0" w:line="480" w:lineRule="auto"/>
        <w:rPr>
          <w:rFonts w:ascii="Times New Roman" w:eastAsia="Times New Roman" w:hAnsi="Times New Roman" w:cs="Times New Roman"/>
          <w:color w:val="000000"/>
          <w:sz w:val="18"/>
          <w:szCs w:val="18"/>
        </w:rPr>
      </w:pPr>
      <w:r w:rsidRPr="0052314D">
        <w:rPr>
          <w:rFonts w:ascii="Times New Roman" w:eastAsia="Times New Roman" w:hAnsi="Times New Roman" w:cs="Times New Roman"/>
          <w:color w:val="000000"/>
          <w:sz w:val="24"/>
          <w:szCs w:val="24"/>
        </w:rPr>
        <w:t>Online review sites have increased the ease for readers and writers of their reviews. While it used to be more difficult for people to read and write reviews from mobile devices compared to desk top computers, with new apps for different types of mobile devices, the ease of writing and posting these reviews has gone up.</w:t>
      </w:r>
      <w:r w:rsidRPr="0052314D">
        <w:rPr>
          <w:rFonts w:ascii="Times New Roman" w:eastAsia="Times New Roman" w:hAnsi="Times New Roman" w:cs="Times New Roman"/>
          <w:color w:val="000000"/>
          <w:sz w:val="24"/>
          <w:szCs w:val="24"/>
        </w:rPr>
        <w:br/>
      </w:r>
      <w:r w:rsidRPr="0052314D">
        <w:rPr>
          <w:rFonts w:ascii="Times New Roman" w:eastAsia="Times New Roman" w:hAnsi="Times New Roman" w:cs="Times New Roman"/>
          <w:color w:val="000000"/>
          <w:sz w:val="24"/>
          <w:szCs w:val="24"/>
        </w:rPr>
        <w:br/>
        <w:t xml:space="preserve">In a separate study we conducted, when people who write online reviews from both </w:t>
      </w:r>
      <w:r w:rsidR="006837EF">
        <w:rPr>
          <w:rFonts w:ascii="Times New Roman" w:hAnsi="Times New Roman" w:cs="Times New Roman"/>
          <w:sz w:val="24"/>
          <w:szCs w:val="24"/>
        </w:rPr>
        <w:t>non</w:t>
      </w:r>
      <w:r>
        <w:rPr>
          <w:rFonts w:ascii="Times New Roman" w:hAnsi="Times New Roman" w:cs="Times New Roman"/>
          <w:sz w:val="24"/>
          <w:szCs w:val="24"/>
        </w:rPr>
        <w:t>mobile</w:t>
      </w:r>
      <w:r w:rsidRPr="0052314D">
        <w:rPr>
          <w:rFonts w:ascii="Times New Roman" w:eastAsia="Times New Roman" w:hAnsi="Times New Roman" w:cs="Times New Roman"/>
          <w:color w:val="000000"/>
          <w:sz w:val="24"/>
          <w:szCs w:val="24"/>
        </w:rPr>
        <w:t xml:space="preserve"> and mobile devices were asked about the amount of effort it takes them to write their reviews, the average value given for both types of reviews was a 5 out of 7 on effort. These reviewers who write for TripAdvisor found that there was absolutely no difference in their levels of effort when writing an online review, regardless of what they wrote the review on.</w:t>
      </w:r>
    </w:p>
    <w:p w14:paraId="3AF40236" w14:textId="77777777" w:rsidR="00E67DB7" w:rsidRPr="0052314D" w:rsidRDefault="00E67DB7" w:rsidP="00E67DB7">
      <w:pPr>
        <w:shd w:val="clear" w:color="auto" w:fill="FFFFFF"/>
        <w:spacing w:after="0" w:line="480" w:lineRule="auto"/>
        <w:rPr>
          <w:rFonts w:ascii="Times New Roman" w:eastAsia="Times New Roman" w:hAnsi="Times New Roman" w:cs="Times New Roman"/>
          <w:color w:val="000000"/>
          <w:sz w:val="18"/>
          <w:szCs w:val="18"/>
        </w:rPr>
      </w:pPr>
      <w:r w:rsidRPr="0052314D">
        <w:rPr>
          <w:rFonts w:ascii="Times New Roman" w:eastAsia="Times New Roman" w:hAnsi="Times New Roman" w:cs="Times New Roman"/>
          <w:color w:val="000000"/>
          <w:sz w:val="18"/>
          <w:szCs w:val="18"/>
        </w:rPr>
        <w:t> </w:t>
      </w:r>
    </w:p>
    <w:p w14:paraId="3E05AE74" w14:textId="77777777" w:rsidR="00E67DB7" w:rsidRPr="0052314D" w:rsidRDefault="00E67DB7" w:rsidP="00E67DB7">
      <w:pPr>
        <w:shd w:val="clear" w:color="auto" w:fill="FFFFFF"/>
        <w:spacing w:after="0" w:line="480" w:lineRule="auto"/>
        <w:rPr>
          <w:rFonts w:ascii="Times New Roman" w:eastAsia="Times New Roman" w:hAnsi="Times New Roman" w:cs="Times New Roman"/>
          <w:color w:val="000000"/>
          <w:sz w:val="18"/>
          <w:szCs w:val="18"/>
        </w:rPr>
      </w:pPr>
      <w:r w:rsidRPr="0052314D">
        <w:rPr>
          <w:rFonts w:ascii="Times New Roman" w:eastAsia="Times New Roman" w:hAnsi="Times New Roman" w:cs="Times New Roman"/>
          <w:color w:val="000000"/>
          <w:sz w:val="24"/>
          <w:szCs w:val="24"/>
        </w:rPr>
        <w:t>Please click &gt;&gt; to see the review (which appears as a screenshot from Tripadvisor.com). </w:t>
      </w:r>
    </w:p>
    <w:p w14:paraId="1AD8C441" w14:textId="77777777" w:rsidR="00E67DB7" w:rsidRPr="005E583D" w:rsidRDefault="00E67DB7" w:rsidP="00A572B2">
      <w:pPr>
        <w:spacing w:after="0" w:line="480" w:lineRule="auto"/>
        <w:ind w:firstLine="720"/>
        <w:contextualSpacing/>
        <w:rPr>
          <w:rFonts w:ascii="Times New Roman" w:hAnsi="Times New Roman" w:cs="Times New Roman"/>
          <w:sz w:val="24"/>
          <w:szCs w:val="24"/>
        </w:rPr>
      </w:pPr>
    </w:p>
    <w:p w14:paraId="7D9C31C7" w14:textId="77777777" w:rsidR="00A572B2" w:rsidRPr="00D65BE5" w:rsidRDefault="00A572B2" w:rsidP="00A572B2">
      <w:pPr>
        <w:pStyle w:val="ListParagraph"/>
        <w:spacing w:after="0" w:line="480" w:lineRule="auto"/>
        <w:rPr>
          <w:rFonts w:ascii="Times New Roman" w:hAnsi="Times New Roman" w:cs="Times New Roman"/>
          <w:b/>
          <w:sz w:val="24"/>
          <w:szCs w:val="24"/>
        </w:rPr>
      </w:pPr>
    </w:p>
    <w:p w14:paraId="6C2E9C45" w14:textId="77777777" w:rsidR="00A572B2" w:rsidRDefault="00A572B2" w:rsidP="00A572B2">
      <w:pPr>
        <w:spacing w:line="480" w:lineRule="auto"/>
        <w:contextualSpacing/>
        <w:jc w:val="center"/>
        <w:rPr>
          <w:rFonts w:ascii="Times New Roman" w:hAnsi="Times New Roman" w:cs="Times New Roman"/>
          <w:b/>
          <w:sz w:val="24"/>
          <w:szCs w:val="24"/>
        </w:rPr>
      </w:pPr>
    </w:p>
    <w:p w14:paraId="76E5BBA6" w14:textId="2B4D9F3F" w:rsidR="00A572B2" w:rsidRDefault="00A572B2" w:rsidP="00C1694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665CCF82" w14:textId="745CB11D" w:rsidR="00A572B2" w:rsidRDefault="00A572B2" w:rsidP="00A572B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Web Appendix </w:t>
      </w:r>
      <w:r w:rsidR="00E5268C">
        <w:rPr>
          <w:rFonts w:ascii="Times New Roman" w:hAnsi="Times New Roman" w:cs="Times New Roman"/>
          <w:b/>
          <w:sz w:val="24"/>
          <w:szCs w:val="24"/>
        </w:rPr>
        <w:t>H</w:t>
      </w:r>
      <w:r>
        <w:rPr>
          <w:rFonts w:ascii="Times New Roman" w:hAnsi="Times New Roman" w:cs="Times New Roman"/>
          <w:b/>
          <w:sz w:val="24"/>
          <w:szCs w:val="24"/>
        </w:rPr>
        <w:t xml:space="preserve">: Items used to Measure Review </w:t>
      </w:r>
      <w:r w:rsidR="000737E5">
        <w:rPr>
          <w:rFonts w:ascii="Times New Roman" w:hAnsi="Times New Roman" w:cs="Times New Roman"/>
          <w:b/>
          <w:sz w:val="24"/>
          <w:szCs w:val="24"/>
        </w:rPr>
        <w:t xml:space="preserve">Writing </w:t>
      </w:r>
      <w:r>
        <w:rPr>
          <w:rFonts w:ascii="Times New Roman" w:hAnsi="Times New Roman" w:cs="Times New Roman"/>
          <w:b/>
          <w:sz w:val="24"/>
          <w:szCs w:val="24"/>
        </w:rPr>
        <w:t>Effort (Studies 2</w:t>
      </w:r>
      <w:r w:rsidR="00741668">
        <w:rPr>
          <w:rFonts w:ascii="Times New Roman" w:hAnsi="Times New Roman" w:cs="Times New Roman"/>
          <w:b/>
          <w:sz w:val="24"/>
          <w:szCs w:val="24"/>
        </w:rPr>
        <w:t>a</w:t>
      </w:r>
      <w:r>
        <w:rPr>
          <w:rFonts w:ascii="Times New Roman" w:hAnsi="Times New Roman" w:cs="Times New Roman"/>
          <w:b/>
          <w:sz w:val="24"/>
          <w:szCs w:val="24"/>
        </w:rPr>
        <w:t>,</w:t>
      </w:r>
      <w:r w:rsidR="00C16948">
        <w:rPr>
          <w:rFonts w:ascii="Times New Roman" w:hAnsi="Times New Roman" w:cs="Times New Roman"/>
          <w:b/>
          <w:sz w:val="24"/>
          <w:szCs w:val="24"/>
        </w:rPr>
        <w:t xml:space="preserve"> </w:t>
      </w:r>
      <w:r>
        <w:rPr>
          <w:rFonts w:ascii="Times New Roman" w:hAnsi="Times New Roman" w:cs="Times New Roman"/>
          <w:b/>
          <w:sz w:val="24"/>
          <w:szCs w:val="24"/>
        </w:rPr>
        <w:t xml:space="preserve">3, </w:t>
      </w:r>
      <w:r w:rsidR="00E16807">
        <w:rPr>
          <w:rFonts w:ascii="Times New Roman" w:hAnsi="Times New Roman" w:cs="Times New Roman"/>
          <w:b/>
          <w:sz w:val="24"/>
          <w:szCs w:val="24"/>
        </w:rPr>
        <w:t>4</w:t>
      </w:r>
      <w:r>
        <w:rPr>
          <w:rFonts w:ascii="Times New Roman" w:hAnsi="Times New Roman" w:cs="Times New Roman"/>
          <w:b/>
          <w:sz w:val="24"/>
          <w:szCs w:val="24"/>
        </w:rPr>
        <w:t>)</w:t>
      </w:r>
    </w:p>
    <w:p w14:paraId="119196E8" w14:textId="77777777" w:rsidR="00A572B2" w:rsidRDefault="00A572B2" w:rsidP="00A572B2">
      <w:pPr>
        <w:jc w:val="center"/>
        <w:rPr>
          <w:rFonts w:ascii="Times New Roman" w:hAnsi="Times New Roman" w:cs="Times New Roman"/>
          <w:b/>
          <w:sz w:val="24"/>
          <w:szCs w:val="24"/>
        </w:rPr>
      </w:pPr>
    </w:p>
    <w:p w14:paraId="1956EC3E" w14:textId="77777777" w:rsidR="00A572B2" w:rsidRPr="008F413D"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8F413D">
        <w:rPr>
          <w:rFonts w:ascii="Times New Roman" w:hAnsi="Times New Roman" w:cs="Times New Roman"/>
          <w:sz w:val="24"/>
          <w:szCs w:val="24"/>
        </w:rPr>
        <w:t>The reviewer put a lot of effort into writing this review.</w:t>
      </w:r>
      <w:r>
        <w:rPr>
          <w:rFonts w:ascii="Times New Roman" w:hAnsi="Times New Roman" w:cs="Times New Roman"/>
          <w:sz w:val="24"/>
          <w:szCs w:val="24"/>
        </w:rPr>
        <w:t xml:space="preserve"> </w:t>
      </w:r>
    </w:p>
    <w:p w14:paraId="36B1D593" w14:textId="77777777" w:rsidR="00A572B2" w:rsidRPr="008F413D" w:rsidRDefault="00A572B2" w:rsidP="00A572B2">
      <w:pPr>
        <w:spacing w:after="0" w:line="240" w:lineRule="auto"/>
        <w:ind w:firstLine="4320"/>
        <w:contextualSpacing/>
        <w:jc w:val="both"/>
        <w:rPr>
          <w:rFonts w:ascii="Times New Roman" w:hAnsi="Times New Roman" w:cs="Times New Roman"/>
          <w:sz w:val="24"/>
          <w:szCs w:val="24"/>
        </w:rPr>
      </w:pPr>
    </w:p>
    <w:p w14:paraId="5F5B3414" w14:textId="77777777" w:rsidR="00A572B2" w:rsidRPr="008F413D"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8F413D">
        <w:rPr>
          <w:rFonts w:ascii="Times New Roman" w:hAnsi="Times New Roman" w:cs="Times New Roman"/>
          <w:sz w:val="24"/>
          <w:szCs w:val="24"/>
        </w:rPr>
        <w:t>The reviewer took time to craft this review.</w:t>
      </w:r>
      <w:r>
        <w:rPr>
          <w:rFonts w:ascii="Times New Roman" w:hAnsi="Times New Roman" w:cs="Times New Roman"/>
          <w:sz w:val="24"/>
          <w:szCs w:val="24"/>
        </w:rPr>
        <w:t xml:space="preserve"> </w:t>
      </w:r>
    </w:p>
    <w:p w14:paraId="48E9CEA3" w14:textId="77777777" w:rsidR="00A572B2" w:rsidRPr="008F413D" w:rsidRDefault="00A572B2" w:rsidP="00A572B2">
      <w:pPr>
        <w:spacing w:after="0" w:line="240" w:lineRule="auto"/>
        <w:ind w:firstLine="4320"/>
        <w:contextualSpacing/>
        <w:jc w:val="both"/>
        <w:rPr>
          <w:rFonts w:ascii="Times New Roman" w:hAnsi="Times New Roman" w:cs="Times New Roman"/>
          <w:sz w:val="24"/>
          <w:szCs w:val="24"/>
        </w:rPr>
      </w:pPr>
    </w:p>
    <w:p w14:paraId="4CA92838" w14:textId="77777777" w:rsidR="00A572B2" w:rsidRPr="008F413D"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8F413D">
        <w:rPr>
          <w:rFonts w:ascii="Times New Roman" w:hAnsi="Times New Roman" w:cs="Times New Roman"/>
          <w:sz w:val="24"/>
          <w:szCs w:val="24"/>
        </w:rPr>
        <w:t>The reviewer put a lot of thought into this review.</w:t>
      </w:r>
    </w:p>
    <w:p w14:paraId="1078C07E" w14:textId="77777777" w:rsidR="00A572B2" w:rsidRPr="008F413D" w:rsidRDefault="00A572B2" w:rsidP="00A572B2">
      <w:pPr>
        <w:spacing w:after="0" w:line="240" w:lineRule="auto"/>
        <w:ind w:firstLine="4320"/>
        <w:contextualSpacing/>
        <w:jc w:val="both"/>
        <w:rPr>
          <w:rFonts w:ascii="Times New Roman" w:hAnsi="Times New Roman" w:cs="Times New Roman"/>
          <w:sz w:val="24"/>
          <w:szCs w:val="24"/>
        </w:rPr>
      </w:pPr>
    </w:p>
    <w:p w14:paraId="037D5494" w14:textId="77777777" w:rsidR="00A572B2" w:rsidRPr="008F413D"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8F413D">
        <w:rPr>
          <w:rFonts w:ascii="Times New Roman" w:hAnsi="Times New Roman" w:cs="Times New Roman"/>
          <w:sz w:val="24"/>
          <w:szCs w:val="24"/>
        </w:rPr>
        <w:t>The reviewer went to some trouble to write this review.</w:t>
      </w:r>
      <w:r>
        <w:rPr>
          <w:rFonts w:ascii="Times New Roman" w:hAnsi="Times New Roman" w:cs="Times New Roman"/>
          <w:sz w:val="24"/>
          <w:szCs w:val="24"/>
        </w:rPr>
        <w:t xml:space="preserve"> </w:t>
      </w:r>
    </w:p>
    <w:p w14:paraId="7A226B15" w14:textId="77777777" w:rsidR="00A572B2" w:rsidRPr="008F413D" w:rsidRDefault="00A572B2" w:rsidP="00A572B2">
      <w:pPr>
        <w:spacing w:after="0" w:line="240" w:lineRule="auto"/>
        <w:ind w:firstLine="4320"/>
        <w:contextualSpacing/>
        <w:jc w:val="both"/>
        <w:rPr>
          <w:rFonts w:ascii="Times New Roman" w:hAnsi="Times New Roman" w:cs="Times New Roman"/>
          <w:sz w:val="24"/>
          <w:szCs w:val="24"/>
        </w:rPr>
      </w:pPr>
    </w:p>
    <w:p w14:paraId="1573031C" w14:textId="77777777" w:rsidR="00A572B2" w:rsidRPr="008F413D"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8F413D">
        <w:rPr>
          <w:rFonts w:ascii="Times New Roman" w:hAnsi="Times New Roman" w:cs="Times New Roman"/>
          <w:sz w:val="24"/>
          <w:szCs w:val="24"/>
        </w:rPr>
        <w:t>The reviewer had to go out of his/her way to write this review.</w:t>
      </w:r>
      <w:r>
        <w:rPr>
          <w:rFonts w:ascii="Times New Roman" w:hAnsi="Times New Roman" w:cs="Times New Roman"/>
          <w:sz w:val="24"/>
          <w:szCs w:val="24"/>
        </w:rPr>
        <w:t xml:space="preserve"> </w:t>
      </w:r>
    </w:p>
    <w:p w14:paraId="784B1406" w14:textId="77777777" w:rsidR="00A572B2" w:rsidRPr="008F413D" w:rsidRDefault="00A572B2" w:rsidP="00A572B2">
      <w:pPr>
        <w:spacing w:after="0" w:line="240" w:lineRule="auto"/>
        <w:ind w:firstLine="4320"/>
        <w:contextualSpacing/>
        <w:jc w:val="both"/>
        <w:rPr>
          <w:rFonts w:ascii="Times New Roman" w:hAnsi="Times New Roman" w:cs="Times New Roman"/>
          <w:sz w:val="24"/>
          <w:szCs w:val="24"/>
        </w:rPr>
      </w:pPr>
    </w:p>
    <w:p w14:paraId="734C15A0" w14:textId="5BE2F63B" w:rsidR="00A572B2" w:rsidRDefault="00A572B2" w:rsidP="00A572B2">
      <w:pPr>
        <w:pStyle w:val="ListParagraph"/>
        <w:numPr>
          <w:ilvl w:val="0"/>
          <w:numId w:val="1"/>
        </w:numPr>
        <w:spacing w:after="0" w:line="240" w:lineRule="auto"/>
        <w:jc w:val="both"/>
        <w:rPr>
          <w:rFonts w:ascii="Times New Roman" w:hAnsi="Times New Roman" w:cs="Times New Roman"/>
          <w:sz w:val="24"/>
          <w:szCs w:val="24"/>
        </w:rPr>
      </w:pPr>
      <w:r w:rsidRPr="004967F9">
        <w:rPr>
          <w:rFonts w:ascii="Times New Roman" w:hAnsi="Times New Roman" w:cs="Times New Roman"/>
          <w:sz w:val="24"/>
          <w:szCs w:val="24"/>
        </w:rPr>
        <w:t xml:space="preserve">Compared to the average reviewer, this reviewer put more effort into writing this review. </w:t>
      </w:r>
    </w:p>
    <w:p w14:paraId="69E308A2" w14:textId="77777777" w:rsidR="00C16948" w:rsidRPr="00C16948" w:rsidRDefault="00C16948" w:rsidP="00C16948">
      <w:pPr>
        <w:pStyle w:val="ListParagraph"/>
        <w:rPr>
          <w:rFonts w:ascii="Times New Roman" w:hAnsi="Times New Roman" w:cs="Times New Roman"/>
          <w:sz w:val="24"/>
          <w:szCs w:val="24"/>
        </w:rPr>
      </w:pPr>
    </w:p>
    <w:p w14:paraId="69898AFF" w14:textId="2509CC7F" w:rsidR="00A572B2" w:rsidRDefault="00C16948" w:rsidP="00E5268C">
      <w:pPr>
        <w:rPr>
          <w:rFonts w:ascii="Times New Roman" w:hAnsi="Times New Roman" w:cs="Times New Roman"/>
          <w:b/>
          <w:sz w:val="24"/>
          <w:szCs w:val="24"/>
        </w:rPr>
      </w:pPr>
      <w:r>
        <w:rPr>
          <w:rFonts w:ascii="Times New Roman" w:hAnsi="Times New Roman" w:cs="Times New Roman"/>
          <w:b/>
          <w:sz w:val="24"/>
          <w:szCs w:val="24"/>
        </w:rPr>
        <w:br w:type="page"/>
      </w:r>
    </w:p>
    <w:p w14:paraId="052EBD4E" w14:textId="207852B0" w:rsidR="00A572B2" w:rsidRDefault="00A572B2" w:rsidP="00A572B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Web Appendix </w:t>
      </w:r>
      <w:r w:rsidR="000B3090">
        <w:rPr>
          <w:rFonts w:ascii="Times New Roman" w:hAnsi="Times New Roman" w:cs="Times New Roman"/>
          <w:b/>
          <w:sz w:val="24"/>
          <w:szCs w:val="24"/>
        </w:rPr>
        <w:t>I</w:t>
      </w:r>
      <w:r>
        <w:rPr>
          <w:rFonts w:ascii="Times New Roman" w:hAnsi="Times New Roman" w:cs="Times New Roman"/>
          <w:b/>
          <w:sz w:val="24"/>
          <w:szCs w:val="24"/>
        </w:rPr>
        <w:t>: Alternativ</w:t>
      </w:r>
      <w:r w:rsidR="00741668">
        <w:rPr>
          <w:rFonts w:ascii="Times New Roman" w:hAnsi="Times New Roman" w:cs="Times New Roman"/>
          <w:b/>
          <w:sz w:val="24"/>
          <w:szCs w:val="24"/>
        </w:rPr>
        <w:t>e Explanations Items (Studies 2a</w:t>
      </w:r>
      <w:r>
        <w:rPr>
          <w:rFonts w:ascii="Times New Roman" w:hAnsi="Times New Roman" w:cs="Times New Roman"/>
          <w:b/>
          <w:sz w:val="24"/>
          <w:szCs w:val="24"/>
        </w:rPr>
        <w:t xml:space="preserve"> and </w:t>
      </w:r>
      <w:r w:rsidR="00D53B9D">
        <w:rPr>
          <w:rFonts w:ascii="Times New Roman" w:hAnsi="Times New Roman" w:cs="Times New Roman"/>
          <w:b/>
          <w:sz w:val="24"/>
          <w:szCs w:val="24"/>
        </w:rPr>
        <w:t>4</w:t>
      </w:r>
      <w:r>
        <w:rPr>
          <w:rFonts w:ascii="Times New Roman" w:hAnsi="Times New Roman" w:cs="Times New Roman"/>
          <w:b/>
          <w:sz w:val="24"/>
          <w:szCs w:val="24"/>
        </w:rPr>
        <w:t>)</w:t>
      </w:r>
    </w:p>
    <w:p w14:paraId="6D210E88" w14:textId="77777777" w:rsidR="00A572B2" w:rsidRPr="008F413D" w:rsidRDefault="00A572B2" w:rsidP="00A572B2">
      <w:pPr>
        <w:spacing w:after="0" w:line="240" w:lineRule="auto"/>
        <w:contextualSpacing/>
        <w:jc w:val="both"/>
        <w:rPr>
          <w:rFonts w:ascii="Times New Roman" w:hAnsi="Times New Roman" w:cs="Times New Roman"/>
          <w:sz w:val="24"/>
          <w:szCs w:val="24"/>
        </w:rPr>
      </w:pPr>
    </w:p>
    <w:p w14:paraId="28377643"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unbiased.</w:t>
      </w:r>
    </w:p>
    <w:p w14:paraId="72C0AFBE"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trustworthy.</w:t>
      </w:r>
    </w:p>
    <w:p w14:paraId="65231032"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clear.</w:t>
      </w:r>
    </w:p>
    <w:p w14:paraId="0D3137E4"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easy to understand.</w:t>
      </w:r>
    </w:p>
    <w:p w14:paraId="3439E49E"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persuasive.</w:t>
      </w:r>
    </w:p>
    <w:p w14:paraId="2C04637B"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convincing.</w:t>
      </w:r>
    </w:p>
    <w:p w14:paraId="3F69369B"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comprehensive.</w:t>
      </w:r>
    </w:p>
    <w:p w14:paraId="4260B8BE"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highly informative.</w:t>
      </w:r>
    </w:p>
    <w:p w14:paraId="139C2219"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spontaneously written.</w:t>
      </w:r>
    </w:p>
    <w:p w14:paraId="67D4E116"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 was written without a lot of thought</w:t>
      </w:r>
      <w:r>
        <w:rPr>
          <w:rFonts w:ascii="Times New Roman" w:hAnsi="Times New Roman" w:cs="Times New Roman"/>
          <w:sz w:val="24"/>
        </w:rPr>
        <w:t>.</w:t>
      </w:r>
    </w:p>
    <w:p w14:paraId="6CCBF82F"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knows wha</w:t>
      </w:r>
      <w:r>
        <w:rPr>
          <w:rFonts w:ascii="Times New Roman" w:hAnsi="Times New Roman" w:cs="Times New Roman"/>
          <w:sz w:val="24"/>
        </w:rPr>
        <w:t>t they are talking about.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67FD1231"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knows how to evaluate hotels.</w:t>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p>
    <w:p w14:paraId="72AFCA06"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is an expert on hotels.</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5CE63B6B" w14:textId="77777777" w:rsidR="00A572B2" w:rsidRPr="004109A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had an ulterior motive.</w:t>
      </w:r>
      <w:r w:rsidRPr="00136348">
        <w:rPr>
          <w:rFonts w:ascii="Times New Roman" w:hAnsi="Times New Roman" w:cs="Times New Roman"/>
          <w:sz w:val="24"/>
        </w:rPr>
        <w:tab/>
      </w:r>
      <w:r w:rsidRPr="004109A8">
        <w:rPr>
          <w:rFonts w:ascii="Times New Roman" w:hAnsi="Times New Roman" w:cs="Times New Roman"/>
          <w:sz w:val="24"/>
        </w:rPr>
        <w:tab/>
      </w:r>
      <w:r w:rsidRPr="004109A8">
        <w:rPr>
          <w:rFonts w:ascii="Times New Roman" w:hAnsi="Times New Roman" w:cs="Times New Roman"/>
          <w:sz w:val="24"/>
        </w:rPr>
        <w:tab/>
      </w:r>
      <w:r w:rsidRPr="004109A8">
        <w:rPr>
          <w:rFonts w:ascii="Times New Roman" w:hAnsi="Times New Roman" w:cs="Times New Roman"/>
          <w:sz w:val="24"/>
        </w:rPr>
        <w:tab/>
      </w:r>
      <w:r w:rsidRPr="004109A8">
        <w:rPr>
          <w:rFonts w:ascii="Times New Roman" w:hAnsi="Times New Roman" w:cs="Times New Roman"/>
          <w:sz w:val="24"/>
        </w:rPr>
        <w:tab/>
      </w:r>
      <w:r w:rsidRPr="004109A8">
        <w:rPr>
          <w:rFonts w:ascii="Times New Roman" w:hAnsi="Times New Roman" w:cs="Times New Roman"/>
          <w:sz w:val="24"/>
        </w:rPr>
        <w:tab/>
      </w:r>
      <w:r w:rsidRPr="004109A8">
        <w:rPr>
          <w:rFonts w:ascii="Times New Roman" w:hAnsi="Times New Roman" w:cs="Times New Roman"/>
          <w:sz w:val="24"/>
        </w:rPr>
        <w:tab/>
      </w:r>
    </w:p>
    <w:p w14:paraId="07825FCD"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was biased.</w:t>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p>
    <w:p w14:paraId="2FA1EC7A"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was unreasonable.</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71F9D637"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is like me.</w:t>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p>
    <w:p w14:paraId="189BEA47"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has tastes simi</w:t>
      </w:r>
      <w:r>
        <w:rPr>
          <w:rFonts w:ascii="Times New Roman" w:hAnsi="Times New Roman" w:cs="Times New Roman"/>
          <w:sz w:val="24"/>
        </w:rPr>
        <w:t>lar to mine (for hotels).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307767A8"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I believe this reviewer is like me.</w:t>
      </w:r>
      <w:r w:rsidRPr="00136348">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6FD064E8"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gave thoughts that were not well formed.</w:t>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p>
    <w:p w14:paraId="28BC000F"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gave an opinion that seemed incomplete.</w:t>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r w:rsidRPr="00136348">
        <w:rPr>
          <w:rFonts w:ascii="Times New Roman" w:hAnsi="Times New Roman" w:cs="Times New Roman"/>
          <w:sz w:val="24"/>
        </w:rPr>
        <w:tab/>
      </w:r>
    </w:p>
    <w:p w14:paraId="4F5B08F4"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person stated views in a r</w:t>
      </w:r>
      <w:r>
        <w:rPr>
          <w:rFonts w:ascii="Times New Roman" w:hAnsi="Times New Roman" w:cs="Times New Roman"/>
          <w:sz w:val="24"/>
        </w:rPr>
        <w:t>ushed or hurried manner.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27359BF" w14:textId="77777777" w:rsidR="00A572B2" w:rsidRDefault="00A572B2" w:rsidP="00A572B2">
      <w:pPr>
        <w:pStyle w:val="ListParagraph"/>
        <w:numPr>
          <w:ilvl w:val="0"/>
          <w:numId w:val="3"/>
        </w:numPr>
        <w:spacing w:after="0" w:line="240" w:lineRule="auto"/>
        <w:rPr>
          <w:rFonts w:ascii="Times New Roman" w:hAnsi="Times New Roman" w:cs="Times New Roman"/>
          <w:sz w:val="24"/>
        </w:rPr>
      </w:pPr>
      <w:r w:rsidRPr="00136348">
        <w:rPr>
          <w:rFonts w:ascii="Times New Roman" w:hAnsi="Times New Roman" w:cs="Times New Roman"/>
          <w:sz w:val="24"/>
        </w:rPr>
        <w:t>This reviewer does not believe what they wrote in their review.</w:t>
      </w:r>
      <w:r w:rsidRPr="00136348">
        <w:rPr>
          <w:rFonts w:ascii="Times New Roman" w:hAnsi="Times New Roman" w:cs="Times New Roman"/>
          <w:sz w:val="24"/>
        </w:rPr>
        <w:tab/>
      </w:r>
      <w:r w:rsidRPr="00136348">
        <w:rPr>
          <w:rFonts w:ascii="Times New Roman" w:hAnsi="Times New Roman" w:cs="Times New Roman"/>
          <w:sz w:val="24"/>
        </w:rPr>
        <w:tab/>
      </w:r>
    </w:p>
    <w:p w14:paraId="4E46DDCF" w14:textId="77777777" w:rsidR="00A572B2"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 xml:space="preserve">This review was likely written around the time of the </w:t>
      </w:r>
      <w:r>
        <w:rPr>
          <w:rFonts w:ascii="Times New Roman" w:hAnsi="Times New Roman" w:cs="Times New Roman"/>
          <w:sz w:val="24"/>
        </w:rPr>
        <w:t>reviewer's stay at this hotel.</w:t>
      </w:r>
      <w:r>
        <w:rPr>
          <w:rFonts w:ascii="Times New Roman" w:hAnsi="Times New Roman" w:cs="Times New Roman"/>
          <w:sz w:val="24"/>
        </w:rPr>
        <w:tab/>
      </w:r>
    </w:p>
    <w:p w14:paraId="0FB83DEC"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reviewer likely wrote this review while his/her experience was still fresh in his/her mind.</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2A2C338B"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information in this review was an accurate depiction of the reviewer's subjective stay and opinions.</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7CC226CC" w14:textId="77777777" w:rsidR="00A572B2"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information in this review was diagnostic of the</w:t>
      </w:r>
      <w:r>
        <w:rPr>
          <w:rFonts w:ascii="Times New Roman" w:hAnsi="Times New Roman" w:cs="Times New Roman"/>
          <w:sz w:val="24"/>
        </w:rPr>
        <w:t xml:space="preserve"> reviewer's stay and opinions.</w:t>
      </w:r>
      <w:r>
        <w:rPr>
          <w:rFonts w:ascii="Times New Roman" w:hAnsi="Times New Roman" w:cs="Times New Roman"/>
          <w:sz w:val="24"/>
        </w:rPr>
        <w:tab/>
      </w:r>
    </w:p>
    <w:p w14:paraId="3F574F01"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reviewer was honest in their review.</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137EAC9D"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reviewer can be trusted.</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7DB0AEF1"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 was written because the reviewer was being compensated in some way for the review.</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7E343E52"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 was written to help other people make an informed decision about staying at the hotel.</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3547C9D9" w14:textId="77777777" w:rsidR="00A572B2" w:rsidRPr="00DB436C"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reviewer was motivated to write a review that would let people make their own conclusions about the hotel.</w:t>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r w:rsidRPr="00DB436C">
        <w:rPr>
          <w:rFonts w:ascii="Times New Roman" w:hAnsi="Times New Roman" w:cs="Times New Roman"/>
          <w:sz w:val="24"/>
        </w:rPr>
        <w:tab/>
      </w:r>
    </w:p>
    <w:p w14:paraId="1E175FA1" w14:textId="77777777" w:rsidR="00A572B2" w:rsidRPr="00136348" w:rsidRDefault="00A572B2" w:rsidP="00A572B2">
      <w:pPr>
        <w:pStyle w:val="ListParagraph"/>
        <w:numPr>
          <w:ilvl w:val="0"/>
          <w:numId w:val="3"/>
        </w:numPr>
        <w:spacing w:after="0" w:line="240" w:lineRule="auto"/>
        <w:rPr>
          <w:rFonts w:ascii="Times New Roman" w:hAnsi="Times New Roman" w:cs="Times New Roman"/>
          <w:sz w:val="24"/>
        </w:rPr>
      </w:pPr>
      <w:r w:rsidRPr="00DB436C">
        <w:rPr>
          <w:rFonts w:ascii="Times New Roman" w:hAnsi="Times New Roman" w:cs="Times New Roman"/>
          <w:sz w:val="24"/>
        </w:rPr>
        <w:t>The reviewer was motivated to sell people on the hotel through their review.</w:t>
      </w:r>
    </w:p>
    <w:p w14:paraId="10589F7F" w14:textId="77777777" w:rsidR="00A572B2" w:rsidRPr="00811622" w:rsidRDefault="00A572B2" w:rsidP="00A572B2">
      <w:pPr>
        <w:spacing w:after="0"/>
        <w:rPr>
          <w:rFonts w:ascii="Times New Roman" w:hAnsi="Times New Roman" w:cs="Times New Roman"/>
          <w:b/>
          <w:sz w:val="24"/>
          <w:szCs w:val="24"/>
        </w:rPr>
      </w:pPr>
    </w:p>
    <w:p w14:paraId="2F26BE87" w14:textId="77777777" w:rsidR="00A572B2" w:rsidRDefault="00A572B2" w:rsidP="00A572B2">
      <w:pPr>
        <w:jc w:val="center"/>
        <w:rPr>
          <w:rFonts w:ascii="Times New Roman" w:hAnsi="Times New Roman" w:cs="Times New Roman"/>
          <w:b/>
          <w:sz w:val="24"/>
          <w:szCs w:val="24"/>
        </w:rPr>
      </w:pPr>
    </w:p>
    <w:p w14:paraId="6A0FE391" w14:textId="3535E2D9" w:rsidR="00A572B2" w:rsidRDefault="00A572B2" w:rsidP="00A572B2">
      <w:pPr>
        <w:rPr>
          <w:rFonts w:ascii="Times New Roman" w:hAnsi="Times New Roman" w:cs="Times New Roman"/>
          <w:sz w:val="24"/>
          <w:szCs w:val="24"/>
        </w:rPr>
      </w:pPr>
      <w:r>
        <w:rPr>
          <w:rFonts w:ascii="Times New Roman" w:hAnsi="Times New Roman" w:cs="Times New Roman"/>
          <w:sz w:val="24"/>
          <w:szCs w:val="24"/>
        </w:rPr>
        <w:br w:type="page"/>
      </w:r>
    </w:p>
    <w:p w14:paraId="7E9A29EF" w14:textId="23F1C58D" w:rsidR="00A572B2" w:rsidRDefault="00A572B2" w:rsidP="00A572B2">
      <w:pPr>
        <w:jc w:val="center"/>
        <w:rPr>
          <w:rFonts w:ascii="Times New Roman" w:hAnsi="Times New Roman" w:cs="Times New Roman"/>
          <w:b/>
          <w:sz w:val="24"/>
          <w:szCs w:val="24"/>
        </w:rPr>
      </w:pPr>
      <w:r w:rsidRPr="0052314D">
        <w:rPr>
          <w:rFonts w:ascii="Times New Roman" w:hAnsi="Times New Roman" w:cs="Times New Roman"/>
          <w:b/>
          <w:sz w:val="24"/>
          <w:szCs w:val="24"/>
        </w:rPr>
        <w:lastRenderedPageBreak/>
        <w:t xml:space="preserve">Web Appendix </w:t>
      </w:r>
      <w:r w:rsidR="000B3090">
        <w:rPr>
          <w:rFonts w:ascii="Times New Roman" w:hAnsi="Times New Roman" w:cs="Times New Roman"/>
          <w:b/>
          <w:sz w:val="24"/>
          <w:szCs w:val="24"/>
        </w:rPr>
        <w:t>J</w:t>
      </w:r>
      <w:r>
        <w:rPr>
          <w:rFonts w:ascii="Times New Roman" w:hAnsi="Times New Roman" w:cs="Times New Roman"/>
          <w:b/>
          <w:sz w:val="24"/>
          <w:szCs w:val="24"/>
        </w:rPr>
        <w:t xml:space="preserve">: Credibility Items (Study </w:t>
      </w:r>
      <w:r w:rsidR="00E67DB7">
        <w:rPr>
          <w:rFonts w:ascii="Times New Roman" w:hAnsi="Times New Roman" w:cs="Times New Roman"/>
          <w:b/>
          <w:sz w:val="24"/>
          <w:szCs w:val="24"/>
        </w:rPr>
        <w:t>2</w:t>
      </w:r>
      <w:r>
        <w:rPr>
          <w:rFonts w:ascii="Times New Roman" w:hAnsi="Times New Roman" w:cs="Times New Roman"/>
          <w:b/>
          <w:sz w:val="24"/>
          <w:szCs w:val="24"/>
        </w:rPr>
        <w:t>B)</w:t>
      </w:r>
    </w:p>
    <w:p w14:paraId="7B47A41E" w14:textId="77777777" w:rsidR="00A572B2" w:rsidRPr="00DC5321" w:rsidRDefault="00A572B2" w:rsidP="00A572B2">
      <w:pPr>
        <w:rPr>
          <w:rFonts w:ascii="Times New Roman" w:hAnsi="Times New Roman" w:cs="Times New Roman"/>
          <w:sz w:val="24"/>
          <w:szCs w:val="24"/>
        </w:rPr>
      </w:pPr>
    </w:p>
    <w:p w14:paraId="066FFB21" w14:textId="77777777" w:rsidR="00A572B2" w:rsidRDefault="00A572B2" w:rsidP="00A572B2">
      <w:pPr>
        <w:rPr>
          <w:rFonts w:ascii="Times New Roman" w:hAnsi="Times New Roman" w:cs="Times New Roman"/>
          <w:b/>
          <w:sz w:val="24"/>
          <w:szCs w:val="24"/>
        </w:rPr>
      </w:pPr>
      <w:r w:rsidRPr="00DC5321">
        <w:rPr>
          <w:rFonts w:ascii="Times New Roman" w:hAnsi="Times New Roman" w:cs="Times New Roman"/>
          <w:b/>
          <w:sz w:val="24"/>
          <w:szCs w:val="24"/>
        </w:rPr>
        <w:t>Credibility Items:</w:t>
      </w:r>
    </w:p>
    <w:p w14:paraId="1101C794" w14:textId="77777777" w:rsidR="00A572B2" w:rsidRPr="001A1BB9" w:rsidRDefault="00A572B2" w:rsidP="00A572B2">
      <w:pPr>
        <w:pStyle w:val="ListParagraph"/>
        <w:numPr>
          <w:ilvl w:val="0"/>
          <w:numId w:val="6"/>
        </w:numPr>
        <w:rPr>
          <w:rFonts w:ascii="Times New Roman" w:hAnsi="Times New Roman" w:cs="Times New Roman"/>
          <w:sz w:val="24"/>
          <w:szCs w:val="24"/>
        </w:rPr>
      </w:pPr>
      <w:r w:rsidRPr="001A1BB9">
        <w:rPr>
          <w:rFonts w:ascii="Times New Roman" w:hAnsi="Times New Roman" w:cs="Times New Roman"/>
          <w:sz w:val="24"/>
          <w:szCs w:val="24"/>
        </w:rPr>
        <w:t>The information in this review was an accurate depiction of the reviewer's subjective stay and opinions.</w:t>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0C524126" w14:textId="77777777" w:rsidR="00A572B2" w:rsidRPr="001A1BB9" w:rsidRDefault="00A572B2" w:rsidP="00A572B2">
      <w:pPr>
        <w:pStyle w:val="ListParagraph"/>
        <w:numPr>
          <w:ilvl w:val="0"/>
          <w:numId w:val="6"/>
        </w:numPr>
        <w:rPr>
          <w:rFonts w:ascii="Times New Roman" w:hAnsi="Times New Roman" w:cs="Times New Roman"/>
          <w:sz w:val="24"/>
          <w:szCs w:val="24"/>
        </w:rPr>
      </w:pPr>
      <w:r w:rsidRPr="001A1BB9">
        <w:rPr>
          <w:rFonts w:ascii="Times New Roman" w:hAnsi="Times New Roman" w:cs="Times New Roman"/>
          <w:sz w:val="24"/>
          <w:szCs w:val="24"/>
        </w:rPr>
        <w:t>The information in this review was diagnostic of the reviewer's stay and opinions.</w:t>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4A9A141D" w14:textId="77777777" w:rsidR="00A572B2" w:rsidRPr="001A1BB9" w:rsidRDefault="00A572B2" w:rsidP="00A572B2">
      <w:pPr>
        <w:pStyle w:val="ListParagraph"/>
        <w:numPr>
          <w:ilvl w:val="0"/>
          <w:numId w:val="6"/>
        </w:numPr>
        <w:rPr>
          <w:rFonts w:ascii="Times New Roman" w:hAnsi="Times New Roman" w:cs="Times New Roman"/>
          <w:sz w:val="24"/>
          <w:szCs w:val="24"/>
        </w:rPr>
      </w:pPr>
      <w:r w:rsidRPr="001A1BB9">
        <w:rPr>
          <w:rFonts w:ascii="Times New Roman" w:hAnsi="Times New Roman" w:cs="Times New Roman"/>
          <w:sz w:val="24"/>
          <w:szCs w:val="24"/>
        </w:rPr>
        <w:t>The reviewer was honest in their review.</w:t>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1402770D" w14:textId="77777777" w:rsidR="00A572B2" w:rsidRPr="001A1BB9" w:rsidRDefault="00A572B2" w:rsidP="00A572B2">
      <w:pPr>
        <w:pStyle w:val="ListParagraph"/>
        <w:numPr>
          <w:ilvl w:val="0"/>
          <w:numId w:val="6"/>
        </w:numPr>
        <w:rPr>
          <w:rFonts w:ascii="Times New Roman" w:hAnsi="Times New Roman" w:cs="Times New Roman"/>
          <w:sz w:val="24"/>
          <w:szCs w:val="24"/>
        </w:rPr>
      </w:pPr>
      <w:r w:rsidRPr="001A1BB9">
        <w:rPr>
          <w:rFonts w:ascii="Times New Roman" w:hAnsi="Times New Roman" w:cs="Times New Roman"/>
          <w:sz w:val="24"/>
          <w:szCs w:val="24"/>
        </w:rPr>
        <w:t>The reviewer can be trusted.</w:t>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3D9DF162" w14:textId="77777777" w:rsidR="00A572B2" w:rsidRPr="001A1BB9" w:rsidRDefault="00A572B2" w:rsidP="00A572B2">
      <w:pPr>
        <w:pStyle w:val="ListParagraph"/>
        <w:numPr>
          <w:ilvl w:val="0"/>
          <w:numId w:val="6"/>
        </w:numPr>
        <w:rPr>
          <w:rFonts w:ascii="Times New Roman" w:hAnsi="Times New Roman" w:cs="Times New Roman"/>
          <w:sz w:val="24"/>
          <w:szCs w:val="24"/>
        </w:rPr>
      </w:pPr>
      <w:r w:rsidRPr="001A1BB9">
        <w:rPr>
          <w:rFonts w:ascii="Times New Roman" w:hAnsi="Times New Roman" w:cs="Times New Roman"/>
          <w:sz w:val="24"/>
          <w:szCs w:val="24"/>
        </w:rPr>
        <w:t>The review was written to help other people make an informed decision about staying at the hotel.</w:t>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6F421743" w14:textId="77777777" w:rsidR="00A572B2" w:rsidRPr="001A1BB9" w:rsidRDefault="00A572B2" w:rsidP="00A572B2">
      <w:pPr>
        <w:pStyle w:val="ListParagraph"/>
        <w:numPr>
          <w:ilvl w:val="0"/>
          <w:numId w:val="6"/>
        </w:numPr>
        <w:rPr>
          <w:rFonts w:ascii="Times New Roman" w:hAnsi="Times New Roman" w:cs="Times New Roman"/>
          <w:b/>
          <w:sz w:val="24"/>
          <w:szCs w:val="24"/>
        </w:rPr>
      </w:pPr>
      <w:r w:rsidRPr="001A1BB9">
        <w:rPr>
          <w:rFonts w:ascii="Times New Roman" w:hAnsi="Times New Roman" w:cs="Times New Roman"/>
          <w:sz w:val="24"/>
          <w:szCs w:val="24"/>
        </w:rPr>
        <w:t>The reviewer was motivated to write a review that would let people make their own conclusions about the hotel.</w:t>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r w:rsidRPr="001A1BB9">
        <w:rPr>
          <w:rFonts w:ascii="Times New Roman" w:hAnsi="Times New Roman" w:cs="Times New Roman"/>
          <w:sz w:val="24"/>
          <w:szCs w:val="24"/>
        </w:rPr>
        <w:tab/>
      </w:r>
    </w:p>
    <w:p w14:paraId="55835D4D" w14:textId="77777777" w:rsidR="00A572B2" w:rsidRDefault="00A572B2" w:rsidP="00A572B2">
      <w:pPr>
        <w:rPr>
          <w:rFonts w:ascii="Times New Roman" w:hAnsi="Times New Roman" w:cs="Times New Roman"/>
          <w:b/>
          <w:sz w:val="24"/>
          <w:szCs w:val="24"/>
        </w:rPr>
      </w:pPr>
    </w:p>
    <w:p w14:paraId="2B9F2578" w14:textId="77777777" w:rsidR="00A572B2" w:rsidRDefault="00A572B2" w:rsidP="00A572B2">
      <w:pPr>
        <w:rPr>
          <w:rFonts w:ascii="Times New Roman" w:hAnsi="Times New Roman" w:cs="Times New Roman"/>
          <w:b/>
          <w:sz w:val="24"/>
          <w:szCs w:val="24"/>
        </w:rPr>
      </w:pPr>
      <w:r>
        <w:rPr>
          <w:rFonts w:ascii="Times New Roman" w:hAnsi="Times New Roman" w:cs="Times New Roman"/>
          <w:b/>
          <w:sz w:val="24"/>
          <w:szCs w:val="24"/>
        </w:rPr>
        <w:br w:type="page"/>
      </w:r>
    </w:p>
    <w:p w14:paraId="136D45E9" w14:textId="753DDF02" w:rsidR="00A572B2" w:rsidRDefault="00A572B2" w:rsidP="00A572B2">
      <w:pPr>
        <w:jc w:val="center"/>
        <w:rPr>
          <w:rFonts w:ascii="Times New Roman" w:hAnsi="Times New Roman" w:cs="Times New Roman"/>
          <w:b/>
          <w:sz w:val="24"/>
          <w:szCs w:val="24"/>
        </w:rPr>
      </w:pPr>
      <w:r w:rsidRPr="0052314D">
        <w:rPr>
          <w:rFonts w:ascii="Times New Roman" w:hAnsi="Times New Roman" w:cs="Times New Roman"/>
          <w:b/>
          <w:sz w:val="24"/>
          <w:szCs w:val="24"/>
        </w:rPr>
        <w:lastRenderedPageBreak/>
        <w:t xml:space="preserve">Web Appendix </w:t>
      </w:r>
      <w:r w:rsidR="000B3090">
        <w:rPr>
          <w:rFonts w:ascii="Times New Roman" w:hAnsi="Times New Roman" w:cs="Times New Roman"/>
          <w:b/>
          <w:sz w:val="24"/>
          <w:szCs w:val="24"/>
        </w:rPr>
        <w:t>K</w:t>
      </w:r>
      <w:r w:rsidRPr="0052314D">
        <w:rPr>
          <w:rFonts w:ascii="Times New Roman" w:hAnsi="Times New Roman" w:cs="Times New Roman"/>
          <w:b/>
          <w:sz w:val="24"/>
          <w:szCs w:val="24"/>
        </w:rPr>
        <w:t xml:space="preserve">: </w:t>
      </w:r>
      <w:r>
        <w:rPr>
          <w:rFonts w:ascii="Times New Roman" w:hAnsi="Times New Roman" w:cs="Times New Roman"/>
          <w:b/>
          <w:sz w:val="24"/>
          <w:szCs w:val="24"/>
        </w:rPr>
        <w:t>Open Response Coding Findings (Study 3)</w:t>
      </w:r>
    </w:p>
    <w:p w14:paraId="621FC2E6" w14:textId="77777777" w:rsidR="00A572B2" w:rsidRDefault="00A572B2" w:rsidP="00A572B2">
      <w:pPr>
        <w:rPr>
          <w:rFonts w:ascii="Times New Roman" w:hAnsi="Times New Roman" w:cs="Times New Roman"/>
          <w:b/>
          <w:sz w:val="24"/>
          <w:szCs w:val="24"/>
        </w:rPr>
      </w:pPr>
    </w:p>
    <w:p w14:paraId="7784E7CA" w14:textId="77777777" w:rsidR="00A572B2" w:rsidRDefault="00A572B2" w:rsidP="00A572B2">
      <w:pPr>
        <w:rPr>
          <w:rFonts w:ascii="Times New Roman" w:hAnsi="Times New Roman" w:cs="Times New Roman"/>
          <w:b/>
          <w:sz w:val="24"/>
          <w:szCs w:val="24"/>
        </w:rPr>
      </w:pPr>
      <w:r>
        <w:rPr>
          <w:rFonts w:ascii="Times New Roman" w:hAnsi="Times New Roman" w:cs="Times New Roman"/>
          <w:b/>
          <w:sz w:val="24"/>
          <w:szCs w:val="24"/>
        </w:rPr>
        <w:t>Coding Open Response Instructions</w:t>
      </w:r>
    </w:p>
    <w:p w14:paraId="40BD2259" w14:textId="77777777" w:rsidR="00A572B2" w:rsidRPr="00DB436C" w:rsidRDefault="00A572B2" w:rsidP="00A572B2">
      <w:pPr>
        <w:spacing w:after="0" w:line="240" w:lineRule="auto"/>
        <w:contextualSpacing/>
        <w:rPr>
          <w:rFonts w:ascii="Times New Roman" w:hAnsi="Times New Roman" w:cs="Times New Roman"/>
          <w:sz w:val="24"/>
          <w:szCs w:val="24"/>
        </w:rPr>
      </w:pPr>
      <w:r w:rsidRPr="00DB436C">
        <w:rPr>
          <w:rFonts w:ascii="Times New Roman" w:hAnsi="Times New Roman" w:cs="Times New Roman"/>
          <w:sz w:val="24"/>
          <w:szCs w:val="24"/>
        </w:rPr>
        <w:t>Answer the following questions below for how you think the writer of the response interpreted the online review they discussed.</w:t>
      </w:r>
    </w:p>
    <w:p w14:paraId="32DB94D0" w14:textId="77777777" w:rsidR="00A572B2" w:rsidRDefault="00A572B2" w:rsidP="00A572B2">
      <w:pPr>
        <w:spacing w:after="0" w:line="240" w:lineRule="auto"/>
        <w:contextualSpacing/>
        <w:rPr>
          <w:rFonts w:ascii="Times New Roman" w:hAnsi="Times New Roman" w:cs="Times New Roman"/>
          <w:sz w:val="24"/>
          <w:szCs w:val="24"/>
        </w:rPr>
      </w:pPr>
    </w:p>
    <w:p w14:paraId="2CE8B94B" w14:textId="77777777" w:rsidR="00A572B2" w:rsidRDefault="00A572B2" w:rsidP="00A572B2">
      <w:pPr>
        <w:spacing w:after="0" w:line="240" w:lineRule="auto"/>
        <w:contextualSpacing/>
        <w:rPr>
          <w:rFonts w:ascii="Times New Roman" w:hAnsi="Times New Roman" w:cs="Times New Roman"/>
          <w:sz w:val="24"/>
          <w:szCs w:val="24"/>
        </w:rPr>
      </w:pPr>
      <w:r w:rsidRPr="00DB436C">
        <w:rPr>
          <w:rFonts w:ascii="Times New Roman" w:hAnsi="Times New Roman" w:cs="Times New Roman"/>
          <w:sz w:val="24"/>
          <w:szCs w:val="24"/>
        </w:rPr>
        <w:t>This person who read the review...</w:t>
      </w:r>
    </w:p>
    <w:p w14:paraId="771941E4" w14:textId="77777777" w:rsidR="00A572B2" w:rsidRPr="00DB436C" w:rsidRDefault="00A572B2" w:rsidP="00A572B2">
      <w:pPr>
        <w:spacing w:after="0" w:line="240" w:lineRule="auto"/>
        <w:contextualSpacing/>
        <w:rPr>
          <w:rFonts w:ascii="Times New Roman" w:hAnsi="Times New Roman" w:cs="Times New Roman"/>
          <w:sz w:val="24"/>
          <w:szCs w:val="24"/>
        </w:rPr>
      </w:pPr>
    </w:p>
    <w:p w14:paraId="1F01CB41"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w:t>
      </w:r>
      <w:r>
        <w:rPr>
          <w:rFonts w:ascii="Times New Roman" w:hAnsi="Times New Roman" w:cs="Times New Roman"/>
          <w:sz w:val="24"/>
          <w:szCs w:val="24"/>
        </w:rPr>
        <w:t>he review was authentic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2DF472B"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w:t>
      </w:r>
      <w:r>
        <w:rPr>
          <w:rFonts w:ascii="Times New Roman" w:hAnsi="Times New Roman" w:cs="Times New Roman"/>
          <w:sz w:val="24"/>
          <w:szCs w:val="24"/>
        </w:rPr>
        <w:t>iew was genuine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436C">
        <w:rPr>
          <w:rFonts w:ascii="Times New Roman" w:hAnsi="Times New Roman" w:cs="Times New Roman"/>
          <w:sz w:val="24"/>
          <w:szCs w:val="24"/>
        </w:rPr>
        <w:tab/>
      </w:r>
    </w:p>
    <w:p w14:paraId="6ABA0C31"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w:t>
      </w:r>
      <w:r>
        <w:rPr>
          <w:rFonts w:ascii="Times New Roman" w:hAnsi="Times New Roman" w:cs="Times New Roman"/>
          <w:sz w:val="24"/>
          <w:szCs w:val="24"/>
        </w:rPr>
        <w:t>iewer wanted to help others</w:t>
      </w:r>
      <w:r>
        <w:rPr>
          <w:rFonts w:ascii="Times New Roman" w:hAnsi="Times New Roman" w:cs="Times New Roman"/>
          <w:sz w:val="24"/>
          <w:szCs w:val="24"/>
        </w:rPr>
        <w:tab/>
      </w:r>
      <w:r>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p>
    <w:p w14:paraId="7E72B041"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reviewer w</w:t>
      </w:r>
      <w:r>
        <w:rPr>
          <w:rFonts w:ascii="Times New Roman" w:hAnsi="Times New Roman" w:cs="Times New Roman"/>
          <w:sz w:val="24"/>
          <w:szCs w:val="24"/>
        </w:rPr>
        <w:t>anted to share their experience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0E0A281"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w</w:t>
      </w:r>
      <w:r>
        <w:rPr>
          <w:rFonts w:ascii="Times New Roman" w:hAnsi="Times New Roman" w:cs="Times New Roman"/>
          <w:sz w:val="24"/>
          <w:szCs w:val="24"/>
        </w:rPr>
        <w:t>as paid to write the review</w:t>
      </w:r>
      <w:r>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p>
    <w:p w14:paraId="14C6F021"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 was written because the reviewer was given something from the hotel for doing so</w:t>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r w:rsidRPr="00DB436C">
        <w:rPr>
          <w:rFonts w:ascii="Times New Roman" w:hAnsi="Times New Roman" w:cs="Times New Roman"/>
          <w:sz w:val="24"/>
          <w:szCs w:val="24"/>
        </w:rPr>
        <w:tab/>
      </w:r>
    </w:p>
    <w:p w14:paraId="2EF6DD7C"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was uncertain as to why the re</w:t>
      </w:r>
      <w:r>
        <w:rPr>
          <w:rFonts w:ascii="Times New Roman" w:hAnsi="Times New Roman" w:cs="Times New Roman"/>
          <w:sz w:val="24"/>
          <w:szCs w:val="24"/>
        </w:rPr>
        <w:t>viewer wrote the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F9B9A10"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was a trustworth</w:t>
      </w:r>
      <w:r>
        <w:rPr>
          <w:rFonts w:ascii="Times New Roman" w:hAnsi="Times New Roman" w:cs="Times New Roman"/>
          <w:sz w:val="24"/>
          <w:szCs w:val="24"/>
        </w:rPr>
        <w:t>y source of information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72449C"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gave an accurate de</w:t>
      </w:r>
      <w:r>
        <w:rPr>
          <w:rFonts w:ascii="Times New Roman" w:hAnsi="Times New Roman" w:cs="Times New Roman"/>
          <w:sz w:val="24"/>
          <w:szCs w:val="24"/>
        </w:rPr>
        <w:t>scription of their stay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DBEE49E"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w:t>
      </w:r>
      <w:r>
        <w:rPr>
          <w:rFonts w:ascii="Times New Roman" w:hAnsi="Times New Roman" w:cs="Times New Roman"/>
          <w:sz w:val="24"/>
          <w:szCs w:val="24"/>
        </w:rPr>
        <w:t>ew was worthwhile to read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557A56"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 conta</w:t>
      </w:r>
      <w:r>
        <w:rPr>
          <w:rFonts w:ascii="Times New Roman" w:hAnsi="Times New Roman" w:cs="Times New Roman"/>
          <w:sz w:val="24"/>
          <w:szCs w:val="24"/>
        </w:rPr>
        <w:t>ined useful information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D42EF50"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wrote the review because the</w:t>
      </w:r>
      <w:r>
        <w:rPr>
          <w:rFonts w:ascii="Times New Roman" w:hAnsi="Times New Roman" w:cs="Times New Roman"/>
          <w:sz w:val="24"/>
          <w:szCs w:val="24"/>
        </w:rPr>
        <w:t>y enjoy writing reviews</w:t>
      </w:r>
      <w:r>
        <w:rPr>
          <w:rFonts w:ascii="Times New Roman" w:hAnsi="Times New Roman" w:cs="Times New Roman"/>
          <w:sz w:val="24"/>
          <w:szCs w:val="24"/>
        </w:rPr>
        <w:tab/>
      </w:r>
      <w:r>
        <w:rPr>
          <w:rFonts w:ascii="Times New Roman" w:hAnsi="Times New Roman" w:cs="Times New Roman"/>
          <w:sz w:val="24"/>
          <w:szCs w:val="24"/>
        </w:rPr>
        <w:tab/>
      </w:r>
    </w:p>
    <w:p w14:paraId="7BE3A122"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wanted t</w:t>
      </w:r>
      <w:r>
        <w:rPr>
          <w:rFonts w:ascii="Times New Roman" w:hAnsi="Times New Roman" w:cs="Times New Roman"/>
          <w:sz w:val="24"/>
          <w:szCs w:val="24"/>
        </w:rPr>
        <w:t>o share their knowledge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6A983B8" w14:textId="77777777" w:rsidR="00A572B2" w:rsidRPr="00DB436C" w:rsidRDefault="00A572B2" w:rsidP="00A572B2">
      <w:pPr>
        <w:pStyle w:val="ListParagraph"/>
        <w:numPr>
          <w:ilvl w:val="0"/>
          <w:numId w:val="5"/>
        </w:numPr>
        <w:spacing w:after="0" w:line="240" w:lineRule="auto"/>
        <w:rPr>
          <w:rFonts w:ascii="Times New Roman" w:hAnsi="Times New Roman" w:cs="Times New Roman"/>
          <w:sz w:val="24"/>
          <w:szCs w:val="24"/>
        </w:rPr>
      </w:pPr>
      <w:r w:rsidRPr="00DB436C">
        <w:rPr>
          <w:rFonts w:ascii="Times New Roman" w:hAnsi="Times New Roman" w:cs="Times New Roman"/>
          <w:sz w:val="24"/>
          <w:szCs w:val="24"/>
        </w:rPr>
        <w:t>believed that the reviewer was motivated to accurat</w:t>
      </w:r>
      <w:r>
        <w:rPr>
          <w:rFonts w:ascii="Times New Roman" w:hAnsi="Times New Roman" w:cs="Times New Roman"/>
          <w:sz w:val="24"/>
          <w:szCs w:val="24"/>
        </w:rPr>
        <w:t>ely describe their stay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02F191E" w14:textId="77777777" w:rsidR="00A572B2" w:rsidRPr="00A4236A" w:rsidRDefault="00A572B2" w:rsidP="00A572B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DB436C">
        <w:rPr>
          <w:rFonts w:ascii="Times New Roman" w:hAnsi="Times New Roman" w:cs="Times New Roman"/>
          <w:sz w:val="24"/>
          <w:szCs w:val="24"/>
        </w:rPr>
        <w:t>elieved the review was written as the reviewer had something they wanted to say</w:t>
      </w:r>
    </w:p>
    <w:p w14:paraId="79E33D41" w14:textId="77777777" w:rsidR="00A572B2" w:rsidRDefault="00A572B2" w:rsidP="00A572B2">
      <w:pPr>
        <w:spacing w:after="0" w:line="480" w:lineRule="auto"/>
        <w:ind w:firstLine="720"/>
        <w:contextualSpacing/>
        <w:rPr>
          <w:rFonts w:ascii="Times New Roman" w:hAnsi="Times New Roman" w:cs="Times New Roman"/>
          <w:sz w:val="24"/>
          <w:szCs w:val="24"/>
        </w:rPr>
      </w:pPr>
    </w:p>
    <w:p w14:paraId="1DB1F102" w14:textId="4D232DC4" w:rsidR="00A572B2" w:rsidRDefault="00A572B2" w:rsidP="00A572B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t>In</w:t>
      </w:r>
      <w:r w:rsidRPr="00D3759E">
        <w:rPr>
          <w:rFonts w:ascii="Times New Roman" w:hAnsi="Times New Roman" w:cs="Times New Roman"/>
          <w:sz w:val="24"/>
          <w:szCs w:val="24"/>
        </w:rPr>
        <w:t xml:space="preserve"> Study 3</w:t>
      </w:r>
      <w:r>
        <w:rPr>
          <w:rFonts w:ascii="Times New Roman" w:hAnsi="Times New Roman" w:cs="Times New Roman"/>
          <w:sz w:val="24"/>
          <w:szCs w:val="24"/>
        </w:rPr>
        <w:t xml:space="preserve"> we wanted to</w:t>
      </w:r>
      <w:r w:rsidRPr="00D3759E">
        <w:rPr>
          <w:rFonts w:ascii="Times New Roman" w:hAnsi="Times New Roman" w:cs="Times New Roman"/>
          <w:sz w:val="24"/>
          <w:szCs w:val="24"/>
        </w:rPr>
        <w:t xml:space="preserve"> address the possible motivations behind why consumers believe some</w:t>
      </w:r>
      <w:r>
        <w:rPr>
          <w:rFonts w:ascii="Times New Roman" w:hAnsi="Times New Roman" w:cs="Times New Roman"/>
          <w:sz w:val="24"/>
          <w:szCs w:val="24"/>
        </w:rPr>
        <w:t>one</w:t>
      </w:r>
      <w:r w:rsidRPr="00D3759E">
        <w:rPr>
          <w:rFonts w:ascii="Times New Roman" w:hAnsi="Times New Roman" w:cs="Times New Roman"/>
          <w:sz w:val="24"/>
          <w:szCs w:val="24"/>
        </w:rPr>
        <w:t xml:space="preserve"> has posted a review from a mobile device</w:t>
      </w:r>
      <w:r>
        <w:rPr>
          <w:rFonts w:ascii="Times New Roman" w:hAnsi="Times New Roman" w:cs="Times New Roman"/>
          <w:sz w:val="24"/>
          <w:szCs w:val="24"/>
        </w:rPr>
        <w:t>. To do this,</w:t>
      </w:r>
      <w:r w:rsidRPr="00D3759E">
        <w:rPr>
          <w:rFonts w:ascii="Times New Roman" w:hAnsi="Times New Roman" w:cs="Times New Roman"/>
          <w:sz w:val="24"/>
          <w:szCs w:val="24"/>
        </w:rPr>
        <w:t xml:space="preserve"> we had </w:t>
      </w:r>
      <w:r>
        <w:rPr>
          <w:rFonts w:ascii="Times New Roman" w:hAnsi="Times New Roman" w:cs="Times New Roman"/>
          <w:sz w:val="24"/>
          <w:szCs w:val="24"/>
        </w:rPr>
        <w:t>participant</w:t>
      </w:r>
      <w:r w:rsidRPr="00D3759E">
        <w:rPr>
          <w:rFonts w:ascii="Times New Roman" w:hAnsi="Times New Roman" w:cs="Times New Roman"/>
          <w:sz w:val="24"/>
          <w:szCs w:val="24"/>
        </w:rPr>
        <w:t>s write in an open response</w:t>
      </w:r>
      <w:r>
        <w:rPr>
          <w:rFonts w:ascii="Times New Roman" w:hAnsi="Times New Roman" w:cs="Times New Roman"/>
          <w:sz w:val="24"/>
          <w:szCs w:val="24"/>
        </w:rPr>
        <w:t xml:space="preserve"> after reading the review</w:t>
      </w:r>
      <w:r w:rsidRPr="00D3759E">
        <w:rPr>
          <w:rFonts w:ascii="Times New Roman" w:hAnsi="Times New Roman" w:cs="Times New Roman"/>
          <w:sz w:val="24"/>
          <w:szCs w:val="24"/>
        </w:rPr>
        <w:t>,</w:t>
      </w:r>
      <w:r>
        <w:rPr>
          <w:rFonts w:ascii="Times New Roman" w:hAnsi="Times New Roman" w:cs="Times New Roman"/>
          <w:sz w:val="24"/>
          <w:szCs w:val="24"/>
        </w:rPr>
        <w:t xml:space="preserve"> why they believed the reviewer wrote their review. They were asked what the reviewer’s motivation might have been, what their goals may have been, and what were they trying to accomplish.</w:t>
      </w:r>
      <w:r w:rsidRPr="00D3759E">
        <w:rPr>
          <w:rFonts w:ascii="Times New Roman" w:hAnsi="Times New Roman" w:cs="Times New Roman"/>
          <w:sz w:val="24"/>
          <w:szCs w:val="24"/>
        </w:rPr>
        <w:t xml:space="preserve"> </w:t>
      </w:r>
    </w:p>
    <w:p w14:paraId="463B3BC1" w14:textId="6F323274" w:rsidR="0071027D" w:rsidRDefault="0071027D" w:rsidP="0071027D">
      <w:pPr>
        <w:spacing w:after="0" w:line="480" w:lineRule="auto"/>
        <w:contextualSpacing/>
        <w:rPr>
          <w:rFonts w:ascii="Times New Roman" w:hAnsi="Times New Roman" w:cs="Times New Roman"/>
          <w:sz w:val="24"/>
          <w:szCs w:val="24"/>
        </w:rPr>
      </w:pPr>
      <w:r w:rsidRPr="005B530C">
        <w:rPr>
          <w:rFonts w:ascii="Times New Roman" w:hAnsi="Times New Roman" w:cs="Times New Roman"/>
          <w:i/>
          <w:sz w:val="24"/>
          <w:szCs w:val="24"/>
        </w:rPr>
        <w:tab/>
        <w:t>Reviewer Motivations.</w:t>
      </w:r>
      <w:r w:rsidRPr="002A7FC4">
        <w:rPr>
          <w:rFonts w:ascii="Times New Roman" w:hAnsi="Times New Roman" w:cs="Times New Roman"/>
          <w:sz w:val="24"/>
          <w:szCs w:val="24"/>
        </w:rPr>
        <w:t xml:space="preserve"> </w:t>
      </w:r>
      <w:r>
        <w:rPr>
          <w:rFonts w:ascii="Times New Roman" w:hAnsi="Times New Roman" w:cs="Times New Roman"/>
          <w:sz w:val="24"/>
          <w:szCs w:val="24"/>
        </w:rPr>
        <w:t>Considering the responses from coders regarding why they believed reviews were written, w</w:t>
      </w:r>
      <w:r w:rsidRPr="00207E7F">
        <w:rPr>
          <w:rFonts w:ascii="Times New Roman" w:hAnsi="Times New Roman" w:cs="Times New Roman"/>
          <w:sz w:val="24"/>
          <w:szCs w:val="24"/>
        </w:rPr>
        <w:t xml:space="preserve">e regressed </w:t>
      </w:r>
      <w:r>
        <w:rPr>
          <w:rFonts w:ascii="Times New Roman" w:hAnsi="Times New Roman" w:cs="Times New Roman"/>
          <w:sz w:val="24"/>
          <w:szCs w:val="24"/>
        </w:rPr>
        <w:t>the average of each item (across the three coders)</w:t>
      </w:r>
      <w:r w:rsidRPr="00207E7F">
        <w:rPr>
          <w:rFonts w:ascii="Times New Roman" w:hAnsi="Times New Roman" w:cs="Times New Roman"/>
          <w:sz w:val="24"/>
          <w:szCs w:val="24"/>
        </w:rPr>
        <w:t xml:space="preserve"> on device</w:t>
      </w:r>
      <w:r>
        <w:rPr>
          <w:rFonts w:ascii="Times New Roman" w:hAnsi="Times New Roman" w:cs="Times New Roman"/>
          <w:sz w:val="24"/>
          <w:szCs w:val="24"/>
        </w:rPr>
        <w:t xml:space="preserve"> type</w:t>
      </w:r>
      <w:r w:rsidR="006837EF">
        <w:rPr>
          <w:rFonts w:ascii="Times New Roman" w:hAnsi="Times New Roman" w:cs="Times New Roman"/>
          <w:sz w:val="24"/>
          <w:szCs w:val="24"/>
        </w:rPr>
        <w:t xml:space="preserve"> (non</w:t>
      </w:r>
      <w:r w:rsidRPr="00207E7F">
        <w:rPr>
          <w:rFonts w:ascii="Times New Roman" w:hAnsi="Times New Roman" w:cs="Times New Roman"/>
          <w:sz w:val="24"/>
          <w:szCs w:val="24"/>
        </w:rPr>
        <w:t xml:space="preserve">mobile = -1, </w:t>
      </w:r>
      <w:r w:rsidR="006837EF">
        <w:rPr>
          <w:rFonts w:ascii="Times New Roman" w:hAnsi="Times New Roman" w:cs="Times New Roman"/>
          <w:sz w:val="24"/>
          <w:szCs w:val="24"/>
        </w:rPr>
        <w:t xml:space="preserve">and </w:t>
      </w:r>
      <w:r w:rsidRPr="00207E7F">
        <w:rPr>
          <w:rFonts w:ascii="Times New Roman" w:hAnsi="Times New Roman" w:cs="Times New Roman"/>
          <w:sz w:val="24"/>
          <w:szCs w:val="24"/>
        </w:rPr>
        <w:t xml:space="preserve">mobile = 1), </w:t>
      </w:r>
      <w:r>
        <w:rPr>
          <w:rFonts w:ascii="Times New Roman" w:hAnsi="Times New Roman" w:cs="Times New Roman"/>
          <w:sz w:val="24"/>
          <w:szCs w:val="24"/>
        </w:rPr>
        <w:t>motivation</w:t>
      </w:r>
      <w:r w:rsidRPr="00207E7F">
        <w:rPr>
          <w:rFonts w:ascii="Times New Roman" w:hAnsi="Times New Roman" w:cs="Times New Roman"/>
          <w:sz w:val="24"/>
          <w:szCs w:val="24"/>
        </w:rPr>
        <w:t xml:space="preserve"> (control = -1, </w:t>
      </w:r>
      <w:r>
        <w:rPr>
          <w:rFonts w:ascii="Times New Roman" w:hAnsi="Times New Roman" w:cs="Times New Roman"/>
          <w:sz w:val="24"/>
          <w:szCs w:val="24"/>
        </w:rPr>
        <w:t>external</w:t>
      </w:r>
      <w:r w:rsidRPr="00207E7F">
        <w:rPr>
          <w:rFonts w:ascii="Times New Roman" w:hAnsi="Times New Roman" w:cs="Times New Roman"/>
          <w:sz w:val="24"/>
          <w:szCs w:val="24"/>
        </w:rPr>
        <w:t xml:space="preserve"> = 1), and their interaction. </w:t>
      </w:r>
      <w:r>
        <w:rPr>
          <w:rFonts w:ascii="Times New Roman" w:hAnsi="Times New Roman" w:cs="Times New Roman"/>
          <w:sz w:val="24"/>
          <w:szCs w:val="24"/>
        </w:rPr>
        <w:t>We had no specific predictions about how these results would appear.</w:t>
      </w:r>
    </w:p>
    <w:p w14:paraId="69702D15" w14:textId="12EC82D1" w:rsidR="0071027D" w:rsidRDefault="0071027D" w:rsidP="0071027D">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 xml:space="preserve">We found no significant </w:t>
      </w:r>
      <w:r w:rsidRPr="00C43910">
        <w:rPr>
          <w:rFonts w:ascii="Times New Roman" w:hAnsi="Times New Roman" w:cs="Times New Roman"/>
          <w:sz w:val="24"/>
          <w:szCs w:val="24"/>
        </w:rPr>
        <w:t>main effect of device</w:t>
      </w:r>
      <w:r>
        <w:rPr>
          <w:rFonts w:ascii="Times New Roman" w:hAnsi="Times New Roman" w:cs="Times New Roman"/>
          <w:sz w:val="24"/>
          <w:szCs w:val="24"/>
        </w:rPr>
        <w:t xml:space="preserve"> type on any of our items (all</w:t>
      </w:r>
      <w:r w:rsidRPr="00C43910">
        <w:rPr>
          <w:rFonts w:ascii="Times New Roman" w:hAnsi="Times New Roman" w:cs="Times New Roman"/>
          <w:sz w:val="24"/>
          <w:szCs w:val="24"/>
        </w:rPr>
        <w:t xml:space="preserve"> </w:t>
      </w:r>
      <w:r w:rsidRPr="00C43910">
        <w:rPr>
          <w:rFonts w:ascii="Times New Roman" w:hAnsi="Times New Roman" w:cs="Times New Roman"/>
          <w:i/>
          <w:sz w:val="24"/>
          <w:szCs w:val="24"/>
        </w:rPr>
        <w:t>p</w:t>
      </w:r>
      <w:r w:rsidRPr="00C43910">
        <w:rPr>
          <w:rFonts w:ascii="Times New Roman" w:hAnsi="Times New Roman" w:cs="Times New Roman"/>
          <w:sz w:val="24"/>
          <w:szCs w:val="24"/>
        </w:rPr>
        <w:t xml:space="preserve"> </w:t>
      </w:r>
      <w:r>
        <w:rPr>
          <w:rFonts w:ascii="Times New Roman" w:hAnsi="Times New Roman" w:cs="Times New Roman"/>
          <w:sz w:val="24"/>
          <w:szCs w:val="24"/>
        </w:rPr>
        <w:t xml:space="preserve">&gt; </w:t>
      </w:r>
      <w:r w:rsidRPr="00C43910">
        <w:rPr>
          <w:rFonts w:ascii="Times New Roman" w:hAnsi="Times New Roman" w:cs="Times New Roman"/>
          <w:sz w:val="24"/>
          <w:szCs w:val="24"/>
        </w:rPr>
        <w:t>.0</w:t>
      </w:r>
      <w:r>
        <w:rPr>
          <w:rFonts w:ascii="Times New Roman" w:hAnsi="Times New Roman" w:cs="Times New Roman"/>
          <w:sz w:val="24"/>
          <w:szCs w:val="24"/>
        </w:rPr>
        <w:t xml:space="preserve">8). The “perceived accuracy of the description” was marginally significant </w:t>
      </w:r>
      <w:r w:rsidRPr="00C43910">
        <w:rPr>
          <w:rFonts w:ascii="Times New Roman" w:hAnsi="Times New Roman" w:cs="Times New Roman"/>
          <w:sz w:val="24"/>
          <w:szCs w:val="24"/>
        </w:rPr>
        <w:t>(</w:t>
      </w:r>
      <w:r w:rsidRPr="00C43910">
        <w:rPr>
          <w:rFonts w:ascii="Times New Roman" w:hAnsi="Times New Roman" w:cs="Times New Roman"/>
          <w:i/>
          <w:sz w:val="24"/>
          <w:szCs w:val="24"/>
        </w:rPr>
        <w:t>p</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.0</w:t>
      </w:r>
      <w:r>
        <w:rPr>
          <w:rFonts w:ascii="Times New Roman" w:hAnsi="Times New Roman" w:cs="Times New Roman"/>
          <w:sz w:val="24"/>
          <w:szCs w:val="24"/>
        </w:rPr>
        <w:t>8</w:t>
      </w:r>
      <w:r w:rsidRPr="00C43910">
        <w:rPr>
          <w:rFonts w:ascii="Times New Roman" w:hAnsi="Times New Roman" w:cs="Times New Roman"/>
          <w:sz w:val="24"/>
          <w:szCs w:val="24"/>
        </w:rPr>
        <w:t>1)</w:t>
      </w:r>
      <w:r>
        <w:rPr>
          <w:rFonts w:ascii="Times New Roman" w:hAnsi="Times New Roman" w:cs="Times New Roman"/>
          <w:sz w:val="24"/>
          <w:szCs w:val="24"/>
        </w:rPr>
        <w:t>, where coders believed that mobile reviews were more accurate</w:t>
      </w:r>
      <w:r w:rsidR="006837EF">
        <w:rPr>
          <w:rFonts w:ascii="Times New Roman" w:hAnsi="Times New Roman" w:cs="Times New Roman"/>
          <w:sz w:val="24"/>
          <w:szCs w:val="24"/>
        </w:rPr>
        <w:t xml:space="preserve"> (M = 5.12, SD = 1.46) than non</w:t>
      </w:r>
      <w:r>
        <w:rPr>
          <w:rFonts w:ascii="Times New Roman" w:hAnsi="Times New Roman" w:cs="Times New Roman"/>
          <w:sz w:val="24"/>
          <w:szCs w:val="24"/>
        </w:rPr>
        <w:t xml:space="preserve">mobile reviews (M = 5.00, SD = 1.49). We found a main effect of motivation on every item except for uncertainty about review writer motivation </w:t>
      </w:r>
      <w:r w:rsidRPr="00C43910">
        <w:rPr>
          <w:rFonts w:ascii="Times New Roman" w:hAnsi="Times New Roman" w:cs="Times New Roman"/>
          <w:sz w:val="24"/>
          <w:szCs w:val="24"/>
        </w:rPr>
        <w:t>(</w:t>
      </w:r>
      <w:r w:rsidRPr="00C43910">
        <w:rPr>
          <w:rFonts w:ascii="Times New Roman" w:hAnsi="Times New Roman" w:cs="Times New Roman"/>
          <w:i/>
          <w:sz w:val="24"/>
          <w:szCs w:val="24"/>
        </w:rPr>
        <w:t>p</w:t>
      </w:r>
      <w:r>
        <w:rPr>
          <w:rFonts w:ascii="Times New Roman" w:hAnsi="Times New Roman" w:cs="Times New Roman"/>
          <w:i/>
          <w:sz w:val="24"/>
          <w:szCs w:val="24"/>
          <w:vertAlign w:val="subscript"/>
        </w:rPr>
        <w:t>uncertain</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w:t>
      </w:r>
      <w:r>
        <w:rPr>
          <w:rFonts w:ascii="Times New Roman" w:hAnsi="Times New Roman" w:cs="Times New Roman"/>
          <w:sz w:val="24"/>
          <w:szCs w:val="24"/>
        </w:rPr>
        <w:t xml:space="preserve">266, all other </w:t>
      </w:r>
      <w:r w:rsidRPr="00C43910">
        <w:rPr>
          <w:rFonts w:ascii="Times New Roman" w:hAnsi="Times New Roman" w:cs="Times New Roman"/>
          <w:i/>
          <w:sz w:val="24"/>
          <w:szCs w:val="24"/>
        </w:rPr>
        <w:t>p</w:t>
      </w:r>
      <w:r>
        <w:rPr>
          <w:rFonts w:ascii="Times New Roman" w:hAnsi="Times New Roman" w:cs="Times New Roman"/>
          <w:i/>
          <w:sz w:val="24"/>
          <w:szCs w:val="24"/>
        </w:rPr>
        <w:t xml:space="preserve"> &lt;</w:t>
      </w:r>
      <w:r>
        <w:rPr>
          <w:rFonts w:ascii="Times New Roman" w:hAnsi="Times New Roman" w:cs="Times New Roman"/>
          <w:sz w:val="24"/>
          <w:szCs w:val="24"/>
        </w:rPr>
        <w:t xml:space="preserve"> .003</w:t>
      </w:r>
      <w:r w:rsidRPr="00C43910">
        <w:rPr>
          <w:rFonts w:ascii="Times New Roman" w:hAnsi="Times New Roman" w:cs="Times New Roman"/>
          <w:sz w:val="24"/>
          <w:szCs w:val="24"/>
        </w:rPr>
        <w:t>)</w:t>
      </w:r>
      <w:r>
        <w:rPr>
          <w:rFonts w:ascii="Times New Roman" w:hAnsi="Times New Roman" w:cs="Times New Roman"/>
          <w:sz w:val="24"/>
          <w:szCs w:val="24"/>
        </w:rPr>
        <w:t>. Reviews that were externally motivated (vs. the control condition) were considered less authentic, genuine,</w:t>
      </w:r>
      <w:r w:rsidRPr="00A013E8">
        <w:rPr>
          <w:rFonts w:ascii="Times New Roman" w:hAnsi="Times New Roman" w:cs="Times New Roman"/>
          <w:sz w:val="24"/>
          <w:szCs w:val="24"/>
        </w:rPr>
        <w:t xml:space="preserve"> </w:t>
      </w:r>
      <w:r>
        <w:rPr>
          <w:rFonts w:ascii="Times New Roman" w:hAnsi="Times New Roman" w:cs="Times New Roman"/>
          <w:sz w:val="24"/>
          <w:szCs w:val="24"/>
        </w:rPr>
        <w:t xml:space="preserve">trustworthy, accurate, worthwhile, and informative. As well, they were seen as not being written to help others, wanting to share experience, done because of review writing enjoyment, wanting to share knowledge, motivated to accurately describe experience, or having something to say. </w:t>
      </w:r>
    </w:p>
    <w:p w14:paraId="0F7E73E5" w14:textId="65CFF39C" w:rsidR="0071027D" w:rsidRPr="002A7FC4" w:rsidRDefault="0071027D" w:rsidP="0071027D">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t>We found two significant interactions; (1) how trustworthy the information was (b = .122, t = 1.66</w:t>
      </w:r>
      <w:r w:rsidRPr="00207E7F">
        <w:rPr>
          <w:rFonts w:ascii="Times New Roman" w:hAnsi="Times New Roman" w:cs="Times New Roman"/>
          <w:sz w:val="24"/>
          <w:szCs w:val="24"/>
        </w:rPr>
        <w:t xml:space="preserve">, </w:t>
      </w:r>
      <w:r w:rsidRPr="00207E7F">
        <w:rPr>
          <w:rFonts w:ascii="Times New Roman" w:hAnsi="Times New Roman" w:cs="Times New Roman"/>
          <w:i/>
          <w:sz w:val="24"/>
          <w:szCs w:val="24"/>
        </w:rPr>
        <w:t>p</w:t>
      </w:r>
      <w:r>
        <w:rPr>
          <w:rFonts w:ascii="Times New Roman" w:hAnsi="Times New Roman" w:cs="Times New Roman"/>
          <w:sz w:val="24"/>
          <w:szCs w:val="24"/>
        </w:rPr>
        <w:t xml:space="preserve"> = .098</w:t>
      </w:r>
      <w:r w:rsidRPr="00207E7F">
        <w:rPr>
          <w:rFonts w:ascii="Times New Roman" w:hAnsi="Times New Roman" w:cs="Times New Roman"/>
          <w:sz w:val="24"/>
          <w:szCs w:val="24"/>
        </w:rPr>
        <w:t xml:space="preserve">), </w:t>
      </w:r>
      <w:r>
        <w:rPr>
          <w:rFonts w:ascii="Times New Roman" w:hAnsi="Times New Roman" w:cs="Times New Roman"/>
          <w:sz w:val="24"/>
          <w:szCs w:val="24"/>
        </w:rPr>
        <w:t>and (2) how accurate the description was believed to be (b = .15, t = 1.98</w:t>
      </w:r>
      <w:r w:rsidRPr="00207E7F">
        <w:rPr>
          <w:rFonts w:ascii="Times New Roman" w:hAnsi="Times New Roman" w:cs="Times New Roman"/>
          <w:sz w:val="24"/>
          <w:szCs w:val="24"/>
        </w:rPr>
        <w:t xml:space="preserve">, </w:t>
      </w:r>
      <w:r w:rsidRPr="00207E7F">
        <w:rPr>
          <w:rFonts w:ascii="Times New Roman" w:hAnsi="Times New Roman" w:cs="Times New Roman"/>
          <w:i/>
          <w:sz w:val="24"/>
          <w:szCs w:val="24"/>
        </w:rPr>
        <w:t>p</w:t>
      </w:r>
      <w:r>
        <w:rPr>
          <w:rFonts w:ascii="Times New Roman" w:hAnsi="Times New Roman" w:cs="Times New Roman"/>
          <w:sz w:val="24"/>
          <w:szCs w:val="24"/>
        </w:rPr>
        <w:t xml:space="preserve"> = .049</w:t>
      </w:r>
      <w:r w:rsidRPr="00207E7F">
        <w:rPr>
          <w:rFonts w:ascii="Times New Roman" w:hAnsi="Times New Roman" w:cs="Times New Roman"/>
          <w:sz w:val="24"/>
          <w:szCs w:val="24"/>
        </w:rPr>
        <w:t>)</w:t>
      </w:r>
      <w:r>
        <w:rPr>
          <w:rFonts w:ascii="Times New Roman" w:hAnsi="Times New Roman" w:cs="Times New Roman"/>
          <w:sz w:val="24"/>
          <w:szCs w:val="24"/>
        </w:rPr>
        <w:t xml:space="preserve">. In both cases, in the control condition, </w:t>
      </w:r>
      <w:r w:rsidRPr="00207E7F">
        <w:rPr>
          <w:rFonts w:ascii="Times New Roman" w:hAnsi="Times New Roman" w:cs="Times New Roman"/>
          <w:sz w:val="24"/>
          <w:szCs w:val="24"/>
        </w:rPr>
        <w:t>mobile review</w:t>
      </w:r>
      <w:r>
        <w:rPr>
          <w:rFonts w:ascii="Times New Roman" w:hAnsi="Times New Roman" w:cs="Times New Roman"/>
          <w:sz w:val="24"/>
          <w:szCs w:val="24"/>
        </w:rPr>
        <w:t>s were believed as being more trustworthy and accurate</w:t>
      </w:r>
      <w:r w:rsidRPr="00207E7F">
        <w:rPr>
          <w:rFonts w:ascii="Times New Roman" w:hAnsi="Times New Roman" w:cs="Times New Roman"/>
          <w:sz w:val="24"/>
          <w:szCs w:val="24"/>
        </w:rPr>
        <w:t xml:space="preserve"> </w:t>
      </w:r>
      <w:r w:rsidR="006837EF">
        <w:rPr>
          <w:rFonts w:ascii="Times New Roman" w:hAnsi="Times New Roman" w:cs="Times New Roman"/>
          <w:sz w:val="24"/>
          <w:szCs w:val="24"/>
        </w:rPr>
        <w:t>than the non</w:t>
      </w:r>
      <w:r>
        <w:rPr>
          <w:rFonts w:ascii="Times New Roman" w:hAnsi="Times New Roman" w:cs="Times New Roman"/>
          <w:sz w:val="24"/>
          <w:szCs w:val="24"/>
        </w:rPr>
        <w:t>mobile review (</w:t>
      </w:r>
      <w:r w:rsidRPr="00C43910">
        <w:rPr>
          <w:rFonts w:ascii="Times New Roman" w:hAnsi="Times New Roman" w:cs="Times New Roman"/>
          <w:i/>
          <w:sz w:val="24"/>
          <w:szCs w:val="24"/>
        </w:rPr>
        <w:t>p</w:t>
      </w:r>
      <w:r>
        <w:rPr>
          <w:rFonts w:ascii="Times New Roman" w:hAnsi="Times New Roman" w:cs="Times New Roman"/>
          <w:i/>
          <w:sz w:val="24"/>
          <w:szCs w:val="24"/>
          <w:vertAlign w:val="subscript"/>
        </w:rPr>
        <w:t>trust</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w:t>
      </w:r>
      <w:r>
        <w:rPr>
          <w:rFonts w:ascii="Times New Roman" w:hAnsi="Times New Roman" w:cs="Times New Roman"/>
          <w:sz w:val="24"/>
          <w:szCs w:val="24"/>
        </w:rPr>
        <w:t xml:space="preserve">131; </w:t>
      </w:r>
      <w:r w:rsidRPr="00C43910">
        <w:rPr>
          <w:rFonts w:ascii="Times New Roman" w:hAnsi="Times New Roman" w:cs="Times New Roman"/>
          <w:i/>
          <w:sz w:val="24"/>
          <w:szCs w:val="24"/>
        </w:rPr>
        <w:t>p</w:t>
      </w:r>
      <w:r>
        <w:rPr>
          <w:rFonts w:ascii="Times New Roman" w:hAnsi="Times New Roman" w:cs="Times New Roman"/>
          <w:i/>
          <w:sz w:val="24"/>
          <w:szCs w:val="24"/>
          <w:vertAlign w:val="subscript"/>
        </w:rPr>
        <w:t>accuracy</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w:t>
      </w:r>
      <w:r>
        <w:rPr>
          <w:rFonts w:ascii="Times New Roman" w:hAnsi="Times New Roman" w:cs="Times New Roman"/>
          <w:sz w:val="24"/>
          <w:szCs w:val="24"/>
        </w:rPr>
        <w:t>078</w:t>
      </w:r>
      <w:r w:rsidRPr="00207E7F">
        <w:rPr>
          <w:rFonts w:ascii="Times New Roman" w:hAnsi="Times New Roman" w:cs="Times New Roman"/>
          <w:sz w:val="24"/>
          <w:szCs w:val="24"/>
        </w:rPr>
        <w:t xml:space="preserve">). </w:t>
      </w:r>
      <w:r>
        <w:rPr>
          <w:rFonts w:ascii="Times New Roman" w:hAnsi="Times New Roman" w:cs="Times New Roman"/>
          <w:sz w:val="24"/>
          <w:szCs w:val="24"/>
        </w:rPr>
        <w:t>T</w:t>
      </w:r>
      <w:r w:rsidRPr="00207E7F">
        <w:rPr>
          <w:rFonts w:ascii="Times New Roman" w:hAnsi="Times New Roman" w:cs="Times New Roman"/>
          <w:sz w:val="24"/>
          <w:szCs w:val="24"/>
        </w:rPr>
        <w:t>he simple effect of</w:t>
      </w:r>
      <w:r>
        <w:rPr>
          <w:rFonts w:ascii="Times New Roman" w:hAnsi="Times New Roman" w:cs="Times New Roman"/>
          <w:sz w:val="24"/>
          <w:szCs w:val="24"/>
        </w:rPr>
        <w:t xml:space="preserve"> device </w:t>
      </w:r>
      <w:r w:rsidRPr="00207E7F">
        <w:rPr>
          <w:rFonts w:ascii="Times New Roman" w:hAnsi="Times New Roman" w:cs="Times New Roman"/>
          <w:sz w:val="24"/>
          <w:szCs w:val="24"/>
        </w:rPr>
        <w:t xml:space="preserve">was not significant when </w:t>
      </w:r>
      <w:r>
        <w:rPr>
          <w:rFonts w:ascii="Times New Roman" w:hAnsi="Times New Roman" w:cs="Times New Roman"/>
          <w:sz w:val="24"/>
          <w:szCs w:val="24"/>
        </w:rPr>
        <w:t>the review was externally motivated (</w:t>
      </w:r>
      <w:r w:rsidRPr="00C43910">
        <w:rPr>
          <w:rFonts w:ascii="Times New Roman" w:hAnsi="Times New Roman" w:cs="Times New Roman"/>
          <w:i/>
          <w:sz w:val="24"/>
          <w:szCs w:val="24"/>
        </w:rPr>
        <w:t>p</w:t>
      </w:r>
      <w:r>
        <w:rPr>
          <w:rFonts w:ascii="Times New Roman" w:hAnsi="Times New Roman" w:cs="Times New Roman"/>
          <w:i/>
          <w:sz w:val="24"/>
          <w:szCs w:val="24"/>
          <w:vertAlign w:val="subscript"/>
        </w:rPr>
        <w:t>trust</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w:t>
      </w:r>
      <w:r>
        <w:rPr>
          <w:rFonts w:ascii="Times New Roman" w:hAnsi="Times New Roman" w:cs="Times New Roman"/>
          <w:sz w:val="24"/>
          <w:szCs w:val="24"/>
        </w:rPr>
        <w:t xml:space="preserve">349; </w:t>
      </w:r>
      <w:r w:rsidRPr="00C43910">
        <w:rPr>
          <w:rFonts w:ascii="Times New Roman" w:hAnsi="Times New Roman" w:cs="Times New Roman"/>
          <w:i/>
          <w:sz w:val="24"/>
          <w:szCs w:val="24"/>
        </w:rPr>
        <w:t>p</w:t>
      </w:r>
      <w:r>
        <w:rPr>
          <w:rFonts w:ascii="Times New Roman" w:hAnsi="Times New Roman" w:cs="Times New Roman"/>
          <w:i/>
          <w:sz w:val="24"/>
          <w:szCs w:val="24"/>
          <w:vertAlign w:val="subscript"/>
        </w:rPr>
        <w:t>accuracy</w:t>
      </w:r>
      <w:r w:rsidRPr="00C43910">
        <w:rPr>
          <w:rFonts w:ascii="Times New Roman" w:hAnsi="Times New Roman" w:cs="Times New Roman"/>
          <w:sz w:val="24"/>
          <w:szCs w:val="24"/>
        </w:rPr>
        <w:t xml:space="preserve"> </w:t>
      </w:r>
      <w:r>
        <w:rPr>
          <w:rFonts w:ascii="Times New Roman" w:hAnsi="Times New Roman" w:cs="Times New Roman"/>
          <w:sz w:val="24"/>
          <w:szCs w:val="24"/>
        </w:rPr>
        <w:t>=</w:t>
      </w:r>
      <w:r w:rsidRPr="00C43910">
        <w:rPr>
          <w:rFonts w:ascii="Times New Roman" w:hAnsi="Times New Roman" w:cs="Times New Roman"/>
          <w:sz w:val="24"/>
          <w:szCs w:val="24"/>
        </w:rPr>
        <w:t xml:space="preserve"> .</w:t>
      </w:r>
      <w:r>
        <w:rPr>
          <w:rFonts w:ascii="Times New Roman" w:hAnsi="Times New Roman" w:cs="Times New Roman"/>
          <w:sz w:val="24"/>
          <w:szCs w:val="24"/>
        </w:rPr>
        <w:t>245</w:t>
      </w:r>
      <w:r w:rsidRPr="00207E7F">
        <w:rPr>
          <w:rFonts w:ascii="Times New Roman" w:hAnsi="Times New Roman" w:cs="Times New Roman"/>
          <w:sz w:val="24"/>
          <w:szCs w:val="24"/>
        </w:rPr>
        <w:t>).</w:t>
      </w:r>
      <w:r>
        <w:rPr>
          <w:rFonts w:ascii="Times New Roman" w:hAnsi="Times New Roman" w:cs="Times New Roman"/>
          <w:sz w:val="24"/>
          <w:szCs w:val="24"/>
        </w:rPr>
        <w:t xml:space="preserve"> </w:t>
      </w:r>
      <w:r w:rsidRPr="00246244">
        <w:rPr>
          <w:rFonts w:ascii="Times New Roman" w:hAnsi="Times New Roman" w:cs="Times New Roman"/>
          <w:sz w:val="24"/>
          <w:szCs w:val="24"/>
        </w:rPr>
        <w:t>We additionally found no moderated mediation (all CI</w:t>
      </w:r>
      <w:r w:rsidRPr="00246244">
        <w:rPr>
          <w:rFonts w:ascii="Times New Roman" w:hAnsi="Times New Roman" w:cs="Times New Roman"/>
          <w:sz w:val="24"/>
          <w:szCs w:val="24"/>
          <w:vertAlign w:val="subscript"/>
        </w:rPr>
        <w:t>95</w:t>
      </w:r>
      <w:r w:rsidRPr="00246244">
        <w:rPr>
          <w:rFonts w:ascii="Times New Roman" w:hAnsi="Times New Roman" w:cs="Times New Roman"/>
          <w:sz w:val="24"/>
          <w:szCs w:val="24"/>
        </w:rPr>
        <w:t xml:space="preserve"> included 0).</w:t>
      </w:r>
    </w:p>
    <w:p w14:paraId="573C7AAE" w14:textId="77777777" w:rsidR="0071027D" w:rsidRDefault="0071027D" w:rsidP="00A572B2">
      <w:pPr>
        <w:spacing w:after="0" w:line="480" w:lineRule="auto"/>
        <w:contextualSpacing/>
        <w:rPr>
          <w:rFonts w:ascii="Times New Roman" w:hAnsi="Times New Roman" w:cs="Times New Roman"/>
          <w:sz w:val="24"/>
          <w:szCs w:val="24"/>
        </w:rPr>
      </w:pPr>
    </w:p>
    <w:p w14:paraId="4E77A015" w14:textId="77777777" w:rsidR="00A572B2" w:rsidRDefault="00A572B2" w:rsidP="00A572B2">
      <w:pPr>
        <w:spacing w:after="0" w:line="480" w:lineRule="auto"/>
        <w:ind w:firstLine="720"/>
        <w:contextualSpacing/>
        <w:rPr>
          <w:rFonts w:ascii="Times New Roman" w:hAnsi="Times New Roman" w:cs="Times New Roman"/>
          <w:sz w:val="24"/>
          <w:szCs w:val="24"/>
        </w:rPr>
      </w:pPr>
    </w:p>
    <w:p w14:paraId="5E4534F9" w14:textId="77777777" w:rsidR="00A572B2" w:rsidRPr="00207E7F" w:rsidRDefault="00A572B2" w:rsidP="00A572B2">
      <w:pPr>
        <w:spacing w:after="0" w:line="480" w:lineRule="auto"/>
        <w:ind w:firstLine="720"/>
        <w:contextualSpacing/>
        <w:rPr>
          <w:rFonts w:ascii="Times New Roman" w:hAnsi="Times New Roman" w:cs="Times New Roman"/>
          <w:sz w:val="24"/>
          <w:szCs w:val="24"/>
        </w:rPr>
      </w:pPr>
    </w:p>
    <w:p w14:paraId="200E0B27" w14:textId="77777777" w:rsidR="00A572B2" w:rsidRDefault="00A572B2" w:rsidP="00A572B2">
      <w:pPr>
        <w:jc w:val="center"/>
        <w:rPr>
          <w:rFonts w:ascii="Times New Roman" w:hAnsi="Times New Roman" w:cs="Times New Roman"/>
          <w:b/>
          <w:sz w:val="24"/>
          <w:szCs w:val="24"/>
        </w:rPr>
      </w:pPr>
    </w:p>
    <w:p w14:paraId="55CE90B6" w14:textId="69C61AF7" w:rsidR="00DB155D" w:rsidRDefault="00520834"/>
    <w:p w14:paraId="0A9C223C" w14:textId="0D1B4E0A" w:rsidR="00AD658B" w:rsidRDefault="00AD658B"/>
    <w:p w14:paraId="6B8D9C23" w14:textId="77777777" w:rsidR="00741668" w:rsidRDefault="00741668"/>
    <w:p w14:paraId="4599FB34" w14:textId="77777777" w:rsidR="00741668" w:rsidRDefault="00741668">
      <w:pPr>
        <w:rPr>
          <w:rFonts w:ascii="Times New Roman" w:hAnsi="Times New Roman" w:cs="Times New Roman"/>
          <w:b/>
          <w:sz w:val="24"/>
          <w:szCs w:val="24"/>
        </w:rPr>
      </w:pPr>
      <w:r>
        <w:rPr>
          <w:rFonts w:ascii="Times New Roman" w:hAnsi="Times New Roman" w:cs="Times New Roman"/>
          <w:b/>
          <w:sz w:val="24"/>
          <w:szCs w:val="24"/>
        </w:rPr>
        <w:br w:type="page"/>
      </w:r>
    </w:p>
    <w:p w14:paraId="20920D2F" w14:textId="3004DCDE" w:rsidR="00AD658B" w:rsidRPr="00AD658B" w:rsidRDefault="00AD658B" w:rsidP="00AD658B">
      <w:pPr>
        <w:jc w:val="center"/>
        <w:rPr>
          <w:rFonts w:ascii="Times New Roman" w:hAnsi="Times New Roman" w:cs="Times New Roman"/>
          <w:b/>
          <w:sz w:val="24"/>
          <w:szCs w:val="24"/>
        </w:rPr>
      </w:pPr>
      <w:r w:rsidRPr="00AD658B">
        <w:rPr>
          <w:rFonts w:ascii="Times New Roman" w:hAnsi="Times New Roman" w:cs="Times New Roman"/>
          <w:b/>
          <w:sz w:val="24"/>
          <w:szCs w:val="24"/>
        </w:rPr>
        <w:lastRenderedPageBreak/>
        <w:t xml:space="preserve">Web Appendix </w:t>
      </w:r>
      <w:r w:rsidR="00E5268C">
        <w:rPr>
          <w:rFonts w:ascii="Times New Roman" w:hAnsi="Times New Roman" w:cs="Times New Roman"/>
          <w:b/>
          <w:sz w:val="24"/>
          <w:szCs w:val="24"/>
        </w:rPr>
        <w:t>L</w:t>
      </w:r>
      <w:r w:rsidRPr="00AD658B">
        <w:rPr>
          <w:rFonts w:ascii="Times New Roman" w:hAnsi="Times New Roman" w:cs="Times New Roman"/>
          <w:b/>
          <w:sz w:val="24"/>
          <w:szCs w:val="24"/>
        </w:rPr>
        <w:t>: Robustness Checks to Mediation Models in Studies 3 and 4</w:t>
      </w:r>
    </w:p>
    <w:p w14:paraId="7AA4586C" w14:textId="77777777" w:rsidR="00AD658B" w:rsidRDefault="00AD658B" w:rsidP="00136F10">
      <w:pPr>
        <w:rPr>
          <w:rFonts w:ascii="Times New Roman" w:hAnsi="Times New Roman" w:cs="Times New Roman"/>
          <w:sz w:val="24"/>
          <w:szCs w:val="24"/>
        </w:rPr>
      </w:pPr>
    </w:p>
    <w:p w14:paraId="51800F63" w14:textId="4CC59DEF" w:rsidR="00136F10" w:rsidRDefault="00060F90" w:rsidP="00677CDF">
      <w:pPr>
        <w:spacing w:line="480" w:lineRule="auto"/>
        <w:rPr>
          <w:rFonts w:ascii="Times New Roman" w:hAnsi="Times New Roman" w:cs="Times New Roman"/>
          <w:sz w:val="24"/>
          <w:szCs w:val="24"/>
        </w:rPr>
      </w:pPr>
      <w:r>
        <w:rPr>
          <w:rFonts w:ascii="Times New Roman" w:hAnsi="Times New Roman" w:cs="Times New Roman"/>
          <w:b/>
          <w:sz w:val="24"/>
          <w:szCs w:val="24"/>
        </w:rPr>
        <w:tab/>
      </w:r>
      <w:r w:rsidR="00AD658B" w:rsidRPr="00060F90">
        <w:rPr>
          <w:rFonts w:ascii="Times New Roman" w:hAnsi="Times New Roman" w:cs="Times New Roman"/>
          <w:b/>
          <w:sz w:val="24"/>
          <w:szCs w:val="24"/>
        </w:rPr>
        <w:t>Study 3:</w:t>
      </w:r>
      <w:r w:rsidR="00AD658B">
        <w:rPr>
          <w:rFonts w:ascii="Times New Roman" w:hAnsi="Times New Roman" w:cs="Times New Roman"/>
          <w:sz w:val="24"/>
          <w:szCs w:val="24"/>
        </w:rPr>
        <w:t xml:space="preserve"> </w:t>
      </w:r>
      <w:r w:rsidR="00AD658B" w:rsidRPr="003F5D3C">
        <w:rPr>
          <w:rFonts w:ascii="Times New Roman" w:hAnsi="Times New Roman" w:cs="Times New Roman"/>
          <w:sz w:val="24"/>
          <w:szCs w:val="24"/>
        </w:rPr>
        <w:t>As a robustness check, we</w:t>
      </w:r>
      <w:r w:rsidR="00AD658B" w:rsidRPr="000354A9">
        <w:rPr>
          <w:rFonts w:ascii="Times New Roman" w:hAnsi="Times New Roman" w:cs="Times New Roman"/>
          <w:sz w:val="24"/>
          <w:szCs w:val="24"/>
        </w:rPr>
        <w:t xml:space="preserve"> </w:t>
      </w:r>
      <w:r w:rsidR="00AD658B">
        <w:rPr>
          <w:rFonts w:ascii="Times New Roman" w:hAnsi="Times New Roman" w:cs="Times New Roman"/>
          <w:sz w:val="24"/>
          <w:szCs w:val="24"/>
        </w:rPr>
        <w:t xml:space="preserve">again </w:t>
      </w:r>
      <w:r w:rsidR="00AD658B" w:rsidRPr="000354A9">
        <w:rPr>
          <w:rFonts w:ascii="Times New Roman" w:hAnsi="Times New Roman" w:cs="Times New Roman"/>
          <w:sz w:val="24"/>
          <w:szCs w:val="24"/>
        </w:rPr>
        <w:t xml:space="preserve">tested the complete mechanism </w:t>
      </w:r>
      <w:r w:rsidRPr="000354A9">
        <w:rPr>
          <w:rFonts w:ascii="Times New Roman" w:hAnsi="Times New Roman" w:cs="Times New Roman"/>
          <w:sz w:val="24"/>
          <w:szCs w:val="24"/>
        </w:rPr>
        <w:t xml:space="preserve">(i.e., mobile </w:t>
      </w:r>
      <w:r w:rsidRPr="000354A9">
        <w:rPr>
          <w:rFonts w:ascii="Times New Roman" w:hAnsi="Times New Roman" w:cs="Times New Roman"/>
          <w:sz w:val="24"/>
          <w:szCs w:val="24"/>
        </w:rPr>
        <w:sym w:font="Wingdings" w:char="F0E0"/>
      </w:r>
      <w:r w:rsidRPr="000354A9">
        <w:rPr>
          <w:rFonts w:ascii="Times New Roman" w:hAnsi="Times New Roman" w:cs="Times New Roman"/>
          <w:sz w:val="24"/>
          <w:szCs w:val="24"/>
        </w:rPr>
        <w:t xml:space="preserve"> effort </w:t>
      </w:r>
      <w:r w:rsidRPr="000354A9">
        <w:rPr>
          <w:rFonts w:ascii="Times New Roman" w:hAnsi="Times New Roman" w:cs="Times New Roman"/>
          <w:sz w:val="24"/>
          <w:szCs w:val="24"/>
        </w:rPr>
        <w:sym w:font="Wingdings" w:char="F0E0"/>
      </w:r>
      <w:r w:rsidRPr="000354A9">
        <w:rPr>
          <w:rFonts w:ascii="Times New Roman" w:hAnsi="Times New Roman" w:cs="Times New Roman"/>
          <w:sz w:val="24"/>
          <w:szCs w:val="24"/>
        </w:rPr>
        <w:t xml:space="preserve"> credibility </w:t>
      </w:r>
      <w:r w:rsidRPr="000354A9">
        <w:rPr>
          <w:rFonts w:ascii="Times New Roman" w:hAnsi="Times New Roman" w:cs="Times New Roman"/>
          <w:sz w:val="24"/>
          <w:szCs w:val="24"/>
        </w:rPr>
        <w:sym w:font="Wingdings" w:char="F0E0"/>
      </w:r>
      <w:r w:rsidRPr="000354A9">
        <w:rPr>
          <w:rFonts w:ascii="Times New Roman" w:hAnsi="Times New Roman" w:cs="Times New Roman"/>
          <w:sz w:val="24"/>
          <w:szCs w:val="24"/>
        </w:rPr>
        <w:t xml:space="preserve"> purchase intentions)</w:t>
      </w:r>
      <w:r>
        <w:rPr>
          <w:rFonts w:ascii="Times New Roman" w:hAnsi="Times New Roman" w:cs="Times New Roman"/>
          <w:sz w:val="24"/>
          <w:szCs w:val="24"/>
        </w:rPr>
        <w:t xml:space="preserve"> </w:t>
      </w:r>
      <w:r w:rsidR="00AD658B" w:rsidRPr="000354A9">
        <w:rPr>
          <w:rFonts w:ascii="Times New Roman" w:hAnsi="Times New Roman" w:cs="Times New Roman"/>
          <w:sz w:val="24"/>
          <w:szCs w:val="24"/>
        </w:rPr>
        <w:t>by estimating two serial mediation models (Hayes 2017, PROCESS Model 6): one under the control condition, and another under the external motivation condition. In the control condition, we</w:t>
      </w:r>
      <w:r w:rsidR="00AD658B">
        <w:rPr>
          <w:rFonts w:ascii="Times New Roman" w:hAnsi="Times New Roman" w:cs="Times New Roman"/>
          <w:sz w:val="24"/>
          <w:szCs w:val="24"/>
        </w:rPr>
        <w:t xml:space="preserve"> again</w:t>
      </w:r>
      <w:r w:rsidR="00AD658B" w:rsidRPr="000354A9">
        <w:rPr>
          <w:rFonts w:ascii="Times New Roman" w:hAnsi="Times New Roman" w:cs="Times New Roman"/>
          <w:sz w:val="24"/>
          <w:szCs w:val="24"/>
        </w:rPr>
        <w:t xml:space="preserve"> found </w:t>
      </w:r>
      <w:r w:rsidR="00AD658B">
        <w:rPr>
          <w:rFonts w:ascii="Times New Roman" w:hAnsi="Times New Roman" w:cs="Times New Roman"/>
          <w:sz w:val="24"/>
          <w:szCs w:val="24"/>
        </w:rPr>
        <w:t>that t</w:t>
      </w:r>
      <w:r w:rsidR="00AD658B" w:rsidRPr="000354A9">
        <w:rPr>
          <w:rFonts w:ascii="Times New Roman" w:hAnsi="Times New Roman" w:cs="Times New Roman"/>
          <w:sz w:val="24"/>
          <w:szCs w:val="24"/>
        </w:rPr>
        <w:t>he indirect effect of mobile on p</w:t>
      </w:r>
      <w:r w:rsidR="00AD658B">
        <w:rPr>
          <w:rFonts w:ascii="Times New Roman" w:hAnsi="Times New Roman" w:cs="Times New Roman"/>
          <w:sz w:val="24"/>
          <w:szCs w:val="24"/>
        </w:rPr>
        <w:t xml:space="preserve">urchase intentions through </w:t>
      </w:r>
      <w:r w:rsidR="00AD658B" w:rsidRPr="000354A9">
        <w:rPr>
          <w:rFonts w:ascii="Times New Roman" w:hAnsi="Times New Roman" w:cs="Times New Roman"/>
          <w:sz w:val="24"/>
          <w:szCs w:val="24"/>
        </w:rPr>
        <w:t>this serial pathway was positive and significant (</w:t>
      </w:r>
      <w:r w:rsidR="00AD658B" w:rsidRPr="000354A9">
        <w:rPr>
          <w:rFonts w:ascii="Times New Roman" w:eastAsia="Times New Roman" w:hAnsi="Times New Roman" w:cs="Times New Roman"/>
          <w:sz w:val="24"/>
          <w:szCs w:val="24"/>
        </w:rPr>
        <w:t>b</w:t>
      </w:r>
      <w:r w:rsidR="00AD658B" w:rsidRPr="000354A9">
        <w:rPr>
          <w:rFonts w:ascii="Times New Roman" w:hAnsi="Times New Roman" w:cs="Times New Roman"/>
          <w:i/>
          <w:sz w:val="24"/>
          <w:szCs w:val="24"/>
        </w:rPr>
        <w:t xml:space="preserve"> </w:t>
      </w:r>
      <w:r w:rsidR="00AD658B" w:rsidRPr="000354A9">
        <w:rPr>
          <w:rFonts w:ascii="Times New Roman" w:hAnsi="Times New Roman" w:cs="Times New Roman"/>
          <w:sz w:val="24"/>
          <w:szCs w:val="24"/>
        </w:rPr>
        <w:t xml:space="preserve">=.08, SE =.03, </w:t>
      </w:r>
      <w:r w:rsidR="00AD658B" w:rsidRPr="00BA1FF7">
        <w:rPr>
          <w:rFonts w:ascii="Times New Roman" w:hAnsi="Times New Roman"/>
          <w:sz w:val="24"/>
          <w:szCs w:val="24"/>
        </w:rPr>
        <w:t>CI</w:t>
      </w:r>
      <w:r w:rsidR="00AD658B" w:rsidRPr="00BA1FF7">
        <w:rPr>
          <w:rFonts w:ascii="Times New Roman" w:hAnsi="Times New Roman"/>
          <w:sz w:val="24"/>
          <w:szCs w:val="24"/>
          <w:vertAlign w:val="subscript"/>
        </w:rPr>
        <w:t>95</w:t>
      </w:r>
      <w:r w:rsidR="00AD658B" w:rsidRPr="00BA1FF7">
        <w:rPr>
          <w:rFonts w:ascii="Times New Roman" w:hAnsi="Times New Roman"/>
          <w:sz w:val="24"/>
          <w:szCs w:val="24"/>
        </w:rPr>
        <w:t xml:space="preserve"> </w:t>
      </w:r>
      <w:r w:rsidR="00AD658B" w:rsidRPr="000354A9">
        <w:rPr>
          <w:rFonts w:ascii="Times New Roman" w:hAnsi="Times New Roman" w:cs="Times New Roman"/>
          <w:sz w:val="24"/>
          <w:szCs w:val="24"/>
        </w:rPr>
        <w:t>[.03, .15]); other indirect pathways with these mediating variables were</w:t>
      </w:r>
      <w:r w:rsidR="00AD658B">
        <w:rPr>
          <w:rFonts w:ascii="Times New Roman" w:hAnsi="Times New Roman" w:cs="Times New Roman"/>
          <w:sz w:val="24"/>
          <w:szCs w:val="24"/>
        </w:rPr>
        <w:t xml:space="preserve"> not</w:t>
      </w:r>
      <w:r w:rsidR="00AD658B" w:rsidRPr="000354A9">
        <w:rPr>
          <w:rFonts w:ascii="Times New Roman" w:hAnsi="Times New Roman" w:cs="Times New Roman"/>
          <w:sz w:val="24"/>
          <w:szCs w:val="24"/>
        </w:rPr>
        <w:t xml:space="preserve"> significant when switched. In the external motivation condition, as expected, the conceptualized pathway was not significant (b</w:t>
      </w:r>
      <w:r w:rsidR="00AD658B" w:rsidRPr="000354A9">
        <w:rPr>
          <w:rFonts w:ascii="Times New Roman" w:hAnsi="Times New Roman" w:cs="Times New Roman"/>
          <w:i/>
          <w:sz w:val="24"/>
          <w:szCs w:val="24"/>
        </w:rPr>
        <w:t xml:space="preserve"> </w:t>
      </w:r>
      <w:r w:rsidR="00AD658B" w:rsidRPr="000354A9">
        <w:rPr>
          <w:rFonts w:ascii="Times New Roman" w:hAnsi="Times New Roman" w:cs="Times New Roman"/>
          <w:sz w:val="24"/>
          <w:szCs w:val="24"/>
        </w:rPr>
        <w:t xml:space="preserve">= .002, SE =.003, </w:t>
      </w:r>
      <w:r w:rsidR="00AD658B" w:rsidRPr="00BA1FF7">
        <w:rPr>
          <w:rFonts w:ascii="Times New Roman" w:hAnsi="Times New Roman"/>
          <w:sz w:val="24"/>
          <w:szCs w:val="24"/>
        </w:rPr>
        <w:t>CI</w:t>
      </w:r>
      <w:r w:rsidR="00AD658B" w:rsidRPr="00BA1FF7">
        <w:rPr>
          <w:rFonts w:ascii="Times New Roman" w:hAnsi="Times New Roman"/>
          <w:sz w:val="24"/>
          <w:szCs w:val="24"/>
          <w:vertAlign w:val="subscript"/>
        </w:rPr>
        <w:t>95</w:t>
      </w:r>
      <w:r w:rsidR="00AD658B" w:rsidRPr="00BA1FF7">
        <w:rPr>
          <w:rFonts w:ascii="Times New Roman" w:hAnsi="Times New Roman"/>
          <w:sz w:val="24"/>
          <w:szCs w:val="24"/>
        </w:rPr>
        <w:t xml:space="preserve"> </w:t>
      </w:r>
      <w:r w:rsidR="00AD658B" w:rsidRPr="000354A9">
        <w:rPr>
          <w:rFonts w:ascii="Times New Roman" w:hAnsi="Times New Roman" w:cs="Times New Roman"/>
          <w:sz w:val="24"/>
          <w:szCs w:val="24"/>
        </w:rPr>
        <w:t>[-.045, .001]).</w:t>
      </w:r>
    </w:p>
    <w:p w14:paraId="06EFB17F" w14:textId="175911A9" w:rsidR="00677CDF" w:rsidRDefault="00060F90" w:rsidP="00677CDF">
      <w:pPr>
        <w:spacing w:line="480" w:lineRule="auto"/>
        <w:rPr>
          <w:rFonts w:ascii="Times New Roman" w:hAnsi="Times New Roman" w:cs="Times New Roman"/>
          <w:sz w:val="24"/>
          <w:szCs w:val="24"/>
        </w:rPr>
      </w:pPr>
      <w:r w:rsidRPr="00060F90">
        <w:rPr>
          <w:rFonts w:ascii="Times New Roman" w:hAnsi="Times New Roman" w:cs="Times New Roman"/>
          <w:b/>
          <w:sz w:val="24"/>
        </w:rPr>
        <w:tab/>
      </w:r>
      <w:r w:rsidR="00AD658B" w:rsidRPr="00060F90">
        <w:rPr>
          <w:rFonts w:ascii="Times New Roman" w:hAnsi="Times New Roman" w:cs="Times New Roman"/>
          <w:b/>
          <w:sz w:val="24"/>
        </w:rPr>
        <w:t>Stu</w:t>
      </w:r>
      <w:r w:rsidR="00677CDF" w:rsidRPr="00060F90">
        <w:rPr>
          <w:rFonts w:ascii="Times New Roman" w:hAnsi="Times New Roman" w:cs="Times New Roman"/>
          <w:b/>
          <w:sz w:val="24"/>
        </w:rPr>
        <w:t>d</w:t>
      </w:r>
      <w:r w:rsidR="00AD658B" w:rsidRPr="00060F90">
        <w:rPr>
          <w:rFonts w:ascii="Times New Roman" w:hAnsi="Times New Roman" w:cs="Times New Roman"/>
          <w:b/>
          <w:sz w:val="24"/>
        </w:rPr>
        <w:t>y 4:</w:t>
      </w:r>
      <w:r w:rsidR="00677CDF">
        <w:rPr>
          <w:rFonts w:ascii="Times New Roman" w:hAnsi="Times New Roman" w:cs="Times New Roman"/>
          <w:sz w:val="24"/>
        </w:rPr>
        <w:t xml:space="preserve"> </w:t>
      </w:r>
      <w:r w:rsidR="00677CDF" w:rsidRPr="003F5D3C">
        <w:rPr>
          <w:rFonts w:ascii="Times New Roman" w:hAnsi="Times New Roman" w:cs="Times New Roman"/>
          <w:sz w:val="24"/>
          <w:szCs w:val="24"/>
        </w:rPr>
        <w:t>As a robustness check, we</w:t>
      </w:r>
      <w:r w:rsidR="00677CDF" w:rsidRPr="000354A9">
        <w:rPr>
          <w:rFonts w:ascii="Times New Roman" w:hAnsi="Times New Roman" w:cs="Times New Roman"/>
          <w:sz w:val="24"/>
          <w:szCs w:val="24"/>
        </w:rPr>
        <w:t xml:space="preserve"> </w:t>
      </w:r>
      <w:r w:rsidR="00677CDF">
        <w:rPr>
          <w:rFonts w:ascii="Times New Roman" w:hAnsi="Times New Roman" w:cs="Times New Roman"/>
          <w:sz w:val="24"/>
          <w:szCs w:val="24"/>
        </w:rPr>
        <w:t xml:space="preserve">again </w:t>
      </w:r>
      <w:r w:rsidR="00677CDF" w:rsidRPr="000354A9">
        <w:rPr>
          <w:rFonts w:ascii="Times New Roman" w:hAnsi="Times New Roman" w:cs="Times New Roman"/>
          <w:sz w:val="24"/>
          <w:szCs w:val="24"/>
        </w:rPr>
        <w:t xml:space="preserve">tested the complete mechanism (i.e., mobile </w:t>
      </w:r>
      <w:r w:rsidR="00677CDF" w:rsidRPr="000354A9">
        <w:rPr>
          <w:rFonts w:ascii="Times New Roman" w:hAnsi="Times New Roman" w:cs="Times New Roman"/>
          <w:sz w:val="24"/>
          <w:szCs w:val="24"/>
        </w:rPr>
        <w:sym w:font="Wingdings" w:char="F0E0"/>
      </w:r>
      <w:r w:rsidR="00677CDF" w:rsidRPr="000354A9">
        <w:rPr>
          <w:rFonts w:ascii="Times New Roman" w:hAnsi="Times New Roman" w:cs="Times New Roman"/>
          <w:sz w:val="24"/>
          <w:szCs w:val="24"/>
        </w:rPr>
        <w:t xml:space="preserve"> effort </w:t>
      </w:r>
      <w:r w:rsidR="00677CDF" w:rsidRPr="000354A9">
        <w:rPr>
          <w:rFonts w:ascii="Times New Roman" w:hAnsi="Times New Roman" w:cs="Times New Roman"/>
          <w:sz w:val="24"/>
          <w:szCs w:val="24"/>
        </w:rPr>
        <w:sym w:font="Wingdings" w:char="F0E0"/>
      </w:r>
      <w:r w:rsidR="00677CDF" w:rsidRPr="000354A9">
        <w:rPr>
          <w:rFonts w:ascii="Times New Roman" w:hAnsi="Times New Roman" w:cs="Times New Roman"/>
          <w:sz w:val="24"/>
          <w:szCs w:val="24"/>
        </w:rPr>
        <w:t xml:space="preserve"> credibility </w:t>
      </w:r>
      <w:r w:rsidR="00677CDF" w:rsidRPr="000354A9">
        <w:rPr>
          <w:rFonts w:ascii="Times New Roman" w:hAnsi="Times New Roman" w:cs="Times New Roman"/>
          <w:sz w:val="24"/>
          <w:szCs w:val="24"/>
        </w:rPr>
        <w:sym w:font="Wingdings" w:char="F0E0"/>
      </w:r>
      <w:r w:rsidR="00677CDF" w:rsidRPr="000354A9">
        <w:rPr>
          <w:rFonts w:ascii="Times New Roman" w:hAnsi="Times New Roman" w:cs="Times New Roman"/>
          <w:sz w:val="24"/>
          <w:szCs w:val="24"/>
        </w:rPr>
        <w:t xml:space="preserve"> purchase intentions)</w:t>
      </w:r>
      <w:r w:rsidR="00677CDF">
        <w:rPr>
          <w:rFonts w:ascii="Times New Roman" w:hAnsi="Times New Roman" w:cs="Times New Roman"/>
          <w:sz w:val="24"/>
          <w:szCs w:val="24"/>
        </w:rPr>
        <w:t xml:space="preserve"> </w:t>
      </w:r>
      <w:r w:rsidR="00677CDF" w:rsidRPr="000354A9">
        <w:rPr>
          <w:rFonts w:ascii="Times New Roman" w:hAnsi="Times New Roman" w:cs="Times New Roman"/>
          <w:sz w:val="24"/>
          <w:szCs w:val="24"/>
        </w:rPr>
        <w:t xml:space="preserve">by estimating two serial mediation models (Hayes 2017, PROCESS Model 6): one </w:t>
      </w:r>
      <w:r w:rsidR="00677CDF">
        <w:rPr>
          <w:rFonts w:ascii="Times New Roman" w:hAnsi="Times New Roman" w:cs="Times New Roman"/>
          <w:sz w:val="24"/>
          <w:szCs w:val="24"/>
        </w:rPr>
        <w:t>in the positive review condition and one in the negative review condition</w:t>
      </w:r>
      <w:r w:rsidR="00677CDF" w:rsidRPr="000354A9">
        <w:rPr>
          <w:rFonts w:ascii="Times New Roman" w:hAnsi="Times New Roman" w:cs="Times New Roman"/>
          <w:sz w:val="24"/>
          <w:szCs w:val="24"/>
        </w:rPr>
        <w:t xml:space="preserve">. In the </w:t>
      </w:r>
      <w:r w:rsidR="00677CDF">
        <w:rPr>
          <w:rFonts w:ascii="Times New Roman" w:hAnsi="Times New Roman" w:cs="Times New Roman"/>
          <w:sz w:val="24"/>
          <w:szCs w:val="24"/>
        </w:rPr>
        <w:t>positive review condition</w:t>
      </w:r>
      <w:r w:rsidR="00677CDF" w:rsidRPr="000354A9">
        <w:rPr>
          <w:rFonts w:ascii="Times New Roman" w:hAnsi="Times New Roman" w:cs="Times New Roman"/>
          <w:sz w:val="24"/>
          <w:szCs w:val="24"/>
        </w:rPr>
        <w:t xml:space="preserve">, we found that </w:t>
      </w:r>
      <w:r w:rsidR="00677CDF">
        <w:rPr>
          <w:rFonts w:ascii="Times New Roman" w:hAnsi="Times New Roman" w:cs="Times New Roman"/>
          <w:sz w:val="24"/>
          <w:szCs w:val="24"/>
        </w:rPr>
        <w:t>t</w:t>
      </w:r>
      <w:r w:rsidR="00677CDF" w:rsidRPr="000354A9">
        <w:rPr>
          <w:rFonts w:ascii="Times New Roman" w:hAnsi="Times New Roman" w:cs="Times New Roman"/>
          <w:sz w:val="24"/>
          <w:szCs w:val="24"/>
        </w:rPr>
        <w:t>he indirect effect of mobile on purchase intentions through this serial pathway was positive and significant (</w:t>
      </w:r>
      <w:r w:rsidR="00677CDF" w:rsidRPr="000354A9">
        <w:rPr>
          <w:rFonts w:ascii="Times New Roman" w:eastAsia="Times New Roman" w:hAnsi="Times New Roman" w:cs="Times New Roman"/>
          <w:sz w:val="24"/>
          <w:szCs w:val="24"/>
        </w:rPr>
        <w:t>b</w:t>
      </w:r>
      <w:r w:rsidR="00677CDF" w:rsidRPr="000354A9">
        <w:rPr>
          <w:rFonts w:ascii="Times New Roman" w:hAnsi="Times New Roman" w:cs="Times New Roman"/>
          <w:i/>
          <w:sz w:val="24"/>
          <w:szCs w:val="24"/>
        </w:rPr>
        <w:t xml:space="preserve"> </w:t>
      </w:r>
      <w:r w:rsidR="00677CDF" w:rsidRPr="000354A9">
        <w:rPr>
          <w:rFonts w:ascii="Times New Roman" w:hAnsi="Times New Roman" w:cs="Times New Roman"/>
          <w:sz w:val="24"/>
          <w:szCs w:val="24"/>
        </w:rPr>
        <w:t>=.0</w:t>
      </w:r>
      <w:r w:rsidR="00677CDF">
        <w:rPr>
          <w:rFonts w:ascii="Times New Roman" w:hAnsi="Times New Roman" w:cs="Times New Roman"/>
          <w:sz w:val="24"/>
          <w:szCs w:val="24"/>
        </w:rPr>
        <w:t>3</w:t>
      </w:r>
      <w:r w:rsidR="00677CDF" w:rsidRPr="000354A9">
        <w:rPr>
          <w:rFonts w:ascii="Times New Roman" w:hAnsi="Times New Roman" w:cs="Times New Roman"/>
          <w:sz w:val="24"/>
          <w:szCs w:val="24"/>
        </w:rPr>
        <w:t>, SE =.0</w:t>
      </w:r>
      <w:r w:rsidR="00677CDF">
        <w:rPr>
          <w:rFonts w:ascii="Times New Roman" w:hAnsi="Times New Roman" w:cs="Times New Roman"/>
          <w:sz w:val="24"/>
          <w:szCs w:val="24"/>
        </w:rPr>
        <w:t>1</w:t>
      </w:r>
      <w:r w:rsidR="00677CDF" w:rsidRPr="000354A9">
        <w:rPr>
          <w:rFonts w:ascii="Times New Roman" w:hAnsi="Times New Roman" w:cs="Times New Roman"/>
          <w:sz w:val="24"/>
          <w:szCs w:val="24"/>
        </w:rPr>
        <w:t xml:space="preserve">, </w:t>
      </w:r>
      <w:r w:rsidR="00677CDF" w:rsidRPr="00BA1FF7">
        <w:rPr>
          <w:rFonts w:ascii="Times New Roman" w:hAnsi="Times New Roman"/>
          <w:sz w:val="24"/>
          <w:szCs w:val="24"/>
        </w:rPr>
        <w:t>CI</w:t>
      </w:r>
      <w:r w:rsidR="00677CDF" w:rsidRPr="00BA1FF7">
        <w:rPr>
          <w:rFonts w:ascii="Times New Roman" w:hAnsi="Times New Roman"/>
          <w:sz w:val="24"/>
          <w:szCs w:val="24"/>
          <w:vertAlign w:val="subscript"/>
        </w:rPr>
        <w:t>95</w:t>
      </w:r>
      <w:r w:rsidR="00677CDF" w:rsidRPr="00BA1FF7">
        <w:rPr>
          <w:rFonts w:ascii="Times New Roman" w:hAnsi="Times New Roman"/>
          <w:sz w:val="24"/>
          <w:szCs w:val="24"/>
        </w:rPr>
        <w:t xml:space="preserve"> </w:t>
      </w:r>
      <w:r w:rsidR="00677CDF" w:rsidRPr="000354A9">
        <w:rPr>
          <w:rFonts w:ascii="Times New Roman" w:hAnsi="Times New Roman" w:cs="Times New Roman"/>
          <w:sz w:val="24"/>
          <w:szCs w:val="24"/>
        </w:rPr>
        <w:t>[.0</w:t>
      </w:r>
      <w:r w:rsidR="00677CDF">
        <w:rPr>
          <w:rFonts w:ascii="Times New Roman" w:hAnsi="Times New Roman" w:cs="Times New Roman"/>
          <w:sz w:val="24"/>
          <w:szCs w:val="24"/>
        </w:rPr>
        <w:t>1</w:t>
      </w:r>
      <w:r w:rsidR="00677CDF" w:rsidRPr="000354A9">
        <w:rPr>
          <w:rFonts w:ascii="Times New Roman" w:hAnsi="Times New Roman" w:cs="Times New Roman"/>
          <w:sz w:val="24"/>
          <w:szCs w:val="24"/>
        </w:rPr>
        <w:t>, .</w:t>
      </w:r>
      <w:r w:rsidR="00677CDF">
        <w:rPr>
          <w:rFonts w:ascii="Times New Roman" w:hAnsi="Times New Roman" w:cs="Times New Roman"/>
          <w:sz w:val="24"/>
          <w:szCs w:val="24"/>
        </w:rPr>
        <w:t>06]);</w:t>
      </w:r>
      <w:r w:rsidR="00677CDF" w:rsidRPr="000354A9">
        <w:rPr>
          <w:rFonts w:ascii="Times New Roman" w:hAnsi="Times New Roman" w:cs="Times New Roman"/>
          <w:sz w:val="24"/>
          <w:szCs w:val="24"/>
        </w:rPr>
        <w:t xml:space="preserve"> other indirect pathways with these mediating variables were</w:t>
      </w:r>
      <w:r w:rsidR="00677CDF">
        <w:rPr>
          <w:rFonts w:ascii="Times New Roman" w:hAnsi="Times New Roman" w:cs="Times New Roman"/>
          <w:sz w:val="24"/>
          <w:szCs w:val="24"/>
        </w:rPr>
        <w:t xml:space="preserve"> not</w:t>
      </w:r>
      <w:r w:rsidR="00677CDF" w:rsidRPr="000354A9">
        <w:rPr>
          <w:rFonts w:ascii="Times New Roman" w:hAnsi="Times New Roman" w:cs="Times New Roman"/>
          <w:sz w:val="24"/>
          <w:szCs w:val="24"/>
        </w:rPr>
        <w:t xml:space="preserve"> significant when switched. In the </w:t>
      </w:r>
      <w:r w:rsidR="00677CDF">
        <w:rPr>
          <w:rFonts w:ascii="Times New Roman" w:hAnsi="Times New Roman" w:cs="Times New Roman"/>
          <w:sz w:val="24"/>
          <w:szCs w:val="24"/>
        </w:rPr>
        <w:t xml:space="preserve">negative review condition, as predicted, </w:t>
      </w:r>
      <w:r w:rsidR="00677CDF" w:rsidRPr="000354A9">
        <w:rPr>
          <w:rFonts w:ascii="Times New Roman" w:hAnsi="Times New Roman" w:cs="Times New Roman"/>
          <w:sz w:val="24"/>
          <w:szCs w:val="24"/>
        </w:rPr>
        <w:t>the conceptualized pathway was not significant (b</w:t>
      </w:r>
      <w:r w:rsidR="00677CDF" w:rsidRPr="000354A9">
        <w:rPr>
          <w:rFonts w:ascii="Times New Roman" w:hAnsi="Times New Roman" w:cs="Times New Roman"/>
          <w:i/>
          <w:sz w:val="24"/>
          <w:szCs w:val="24"/>
        </w:rPr>
        <w:t xml:space="preserve"> </w:t>
      </w:r>
      <w:r w:rsidR="00677CDF" w:rsidRPr="000354A9">
        <w:rPr>
          <w:rFonts w:ascii="Times New Roman" w:hAnsi="Times New Roman" w:cs="Times New Roman"/>
          <w:sz w:val="24"/>
          <w:szCs w:val="24"/>
        </w:rPr>
        <w:t xml:space="preserve">= </w:t>
      </w:r>
      <w:r w:rsidR="00677CDF">
        <w:rPr>
          <w:rFonts w:ascii="Times New Roman" w:hAnsi="Times New Roman" w:cs="Times New Roman"/>
          <w:sz w:val="24"/>
          <w:szCs w:val="24"/>
        </w:rPr>
        <w:t>-</w:t>
      </w:r>
      <w:r w:rsidR="00677CDF" w:rsidRPr="000354A9">
        <w:rPr>
          <w:rFonts w:ascii="Times New Roman" w:hAnsi="Times New Roman" w:cs="Times New Roman"/>
          <w:sz w:val="24"/>
          <w:szCs w:val="24"/>
        </w:rPr>
        <w:t>.</w:t>
      </w:r>
      <w:r w:rsidR="00677CDF" w:rsidRPr="003F5D3C">
        <w:rPr>
          <w:rFonts w:ascii="Times New Roman" w:hAnsi="Times New Roman" w:cs="Times New Roman"/>
          <w:sz w:val="24"/>
          <w:szCs w:val="24"/>
        </w:rPr>
        <w:t xml:space="preserve">001, SE =.007, </w:t>
      </w:r>
      <w:r w:rsidR="00677CDF" w:rsidRPr="003F5D3C">
        <w:rPr>
          <w:rFonts w:ascii="Times New Roman" w:hAnsi="Times New Roman"/>
          <w:sz w:val="24"/>
          <w:szCs w:val="24"/>
        </w:rPr>
        <w:t>CI</w:t>
      </w:r>
      <w:r w:rsidR="00677CDF" w:rsidRPr="003F5D3C">
        <w:rPr>
          <w:rFonts w:ascii="Times New Roman" w:hAnsi="Times New Roman"/>
          <w:sz w:val="24"/>
          <w:szCs w:val="24"/>
          <w:vertAlign w:val="subscript"/>
        </w:rPr>
        <w:t>95</w:t>
      </w:r>
      <w:r w:rsidR="00677CDF" w:rsidRPr="003F5D3C">
        <w:rPr>
          <w:rFonts w:ascii="Times New Roman" w:hAnsi="Times New Roman"/>
          <w:sz w:val="24"/>
          <w:szCs w:val="24"/>
        </w:rPr>
        <w:t xml:space="preserve"> </w:t>
      </w:r>
      <w:r w:rsidR="00677CDF" w:rsidRPr="003F5D3C">
        <w:rPr>
          <w:rFonts w:ascii="Times New Roman" w:hAnsi="Times New Roman" w:cs="Times New Roman"/>
          <w:sz w:val="24"/>
          <w:szCs w:val="24"/>
        </w:rPr>
        <w:t>[-.02, .01]).</w:t>
      </w:r>
    </w:p>
    <w:p w14:paraId="4F074F71" w14:textId="667F9417" w:rsidR="00AB7F8F" w:rsidRDefault="00AB7F8F">
      <w:pPr>
        <w:rPr>
          <w:rFonts w:ascii="Times New Roman" w:hAnsi="Times New Roman" w:cs="Times New Roman"/>
          <w:sz w:val="24"/>
        </w:rPr>
      </w:pPr>
      <w:r>
        <w:rPr>
          <w:rFonts w:ascii="Times New Roman" w:hAnsi="Times New Roman" w:cs="Times New Roman"/>
          <w:sz w:val="24"/>
        </w:rPr>
        <w:br w:type="page"/>
      </w:r>
    </w:p>
    <w:p w14:paraId="06A14550" w14:textId="6C7FA9AB" w:rsidR="00AB7F8F" w:rsidRDefault="00AB7F8F" w:rsidP="00AB7F8F">
      <w:pPr>
        <w:jc w:val="center"/>
        <w:rPr>
          <w:rFonts w:ascii="Times New Roman" w:hAnsi="Times New Roman" w:cs="Times New Roman"/>
          <w:b/>
          <w:sz w:val="24"/>
          <w:szCs w:val="24"/>
        </w:rPr>
      </w:pPr>
      <w:r w:rsidRPr="00AD658B">
        <w:rPr>
          <w:rFonts w:ascii="Times New Roman" w:hAnsi="Times New Roman" w:cs="Times New Roman"/>
          <w:b/>
          <w:sz w:val="24"/>
          <w:szCs w:val="24"/>
        </w:rPr>
        <w:lastRenderedPageBreak/>
        <w:t xml:space="preserve">Web Appendix </w:t>
      </w:r>
      <w:r w:rsidR="00E5268C">
        <w:rPr>
          <w:rFonts w:ascii="Times New Roman" w:hAnsi="Times New Roman" w:cs="Times New Roman"/>
          <w:b/>
          <w:sz w:val="24"/>
          <w:szCs w:val="24"/>
        </w:rPr>
        <w:t>M</w:t>
      </w:r>
      <w:r w:rsidRPr="00AD658B">
        <w:rPr>
          <w:rFonts w:ascii="Times New Roman" w:hAnsi="Times New Roman" w:cs="Times New Roman"/>
          <w:b/>
          <w:sz w:val="24"/>
          <w:szCs w:val="24"/>
        </w:rPr>
        <w:t xml:space="preserve">: </w:t>
      </w:r>
      <w:r>
        <w:rPr>
          <w:rFonts w:ascii="Times New Roman" w:hAnsi="Times New Roman" w:cs="Times New Roman"/>
          <w:b/>
          <w:sz w:val="24"/>
          <w:szCs w:val="24"/>
        </w:rPr>
        <w:t>Tables for</w:t>
      </w:r>
      <w:r w:rsidRPr="00AD658B">
        <w:rPr>
          <w:rFonts w:ascii="Times New Roman" w:hAnsi="Times New Roman" w:cs="Times New Roman"/>
          <w:b/>
          <w:sz w:val="24"/>
          <w:szCs w:val="24"/>
        </w:rPr>
        <w:t xml:space="preserve"> Mediation Models in Studies 3 and 4</w:t>
      </w:r>
    </w:p>
    <w:p w14:paraId="33320880" w14:textId="77777777" w:rsidR="00AB7F8F" w:rsidRDefault="00AB7F8F" w:rsidP="00AB7F8F">
      <w:pPr>
        <w:jc w:val="center"/>
        <w:rPr>
          <w:rFonts w:ascii="Times New Roman" w:hAnsi="Times New Roman" w:cs="Times New Roman"/>
          <w:b/>
          <w:sz w:val="24"/>
          <w:szCs w:val="24"/>
        </w:rPr>
      </w:pPr>
    </w:p>
    <w:p w14:paraId="73ECCE0C" w14:textId="77777777" w:rsidR="00AB7F8F" w:rsidRDefault="00AB7F8F" w:rsidP="00AB7F8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Study 3: Serial Moderated Mediation (Model 91)</w:t>
      </w:r>
    </w:p>
    <w:tbl>
      <w:tblPr>
        <w:tblW w:w="5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643"/>
        <w:gridCol w:w="133"/>
        <w:gridCol w:w="479"/>
        <w:gridCol w:w="713"/>
        <w:gridCol w:w="838"/>
        <w:gridCol w:w="537"/>
        <w:gridCol w:w="157"/>
        <w:gridCol w:w="69"/>
        <w:gridCol w:w="254"/>
        <w:gridCol w:w="333"/>
        <w:gridCol w:w="821"/>
        <w:gridCol w:w="864"/>
        <w:gridCol w:w="165"/>
        <w:gridCol w:w="135"/>
        <w:gridCol w:w="419"/>
        <w:gridCol w:w="453"/>
        <w:gridCol w:w="228"/>
        <w:gridCol w:w="821"/>
        <w:gridCol w:w="759"/>
        <w:gridCol w:w="24"/>
      </w:tblGrid>
      <w:tr w:rsidR="00AB7F8F" w:rsidRPr="00C11E00" w14:paraId="2D80780B" w14:textId="77777777" w:rsidTr="002E7634">
        <w:trPr>
          <w:gridAfter w:val="1"/>
          <w:wAfter w:w="11" w:type="pct"/>
          <w:trHeight w:val="447"/>
          <w:jc w:val="center"/>
        </w:trPr>
        <w:tc>
          <w:tcPr>
            <w:tcW w:w="4989" w:type="pct"/>
            <w:gridSpan w:val="20"/>
            <w:tcBorders>
              <w:top w:val="nil"/>
              <w:left w:val="nil"/>
              <w:bottom w:val="single" w:sz="4" w:space="0" w:color="auto"/>
              <w:right w:val="nil"/>
            </w:tcBorders>
            <w:shd w:val="clear" w:color="auto" w:fill="auto"/>
            <w:noWrap/>
            <w:vAlign w:val="center"/>
            <w:hideMark/>
          </w:tcPr>
          <w:p w14:paraId="5EA9A735"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b/>
                <w:bCs/>
                <w:color w:val="000000"/>
                <w:sz w:val="16"/>
                <w:szCs w:val="18"/>
              </w:rPr>
              <w:t>Consequent</w:t>
            </w:r>
          </w:p>
        </w:tc>
      </w:tr>
      <w:tr w:rsidR="00AB7F8F" w:rsidRPr="00C11E00" w14:paraId="77E5949A" w14:textId="77777777" w:rsidTr="002E7634">
        <w:trPr>
          <w:gridAfter w:val="1"/>
          <w:wAfter w:w="11" w:type="pct"/>
          <w:trHeight w:val="447"/>
          <w:jc w:val="center"/>
        </w:trPr>
        <w:tc>
          <w:tcPr>
            <w:tcW w:w="1245" w:type="pct"/>
            <w:gridSpan w:val="3"/>
            <w:tcBorders>
              <w:left w:val="nil"/>
              <w:bottom w:val="single" w:sz="4" w:space="0" w:color="auto"/>
              <w:right w:val="nil"/>
            </w:tcBorders>
            <w:shd w:val="clear" w:color="auto" w:fill="auto"/>
            <w:noWrap/>
            <w:vAlign w:val="center"/>
            <w:hideMark/>
          </w:tcPr>
          <w:p w14:paraId="348A0507"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p>
        </w:tc>
        <w:tc>
          <w:tcPr>
            <w:tcW w:w="1300" w:type="pct"/>
            <w:gridSpan w:val="6"/>
            <w:tcBorders>
              <w:left w:val="nil"/>
              <w:bottom w:val="single" w:sz="4" w:space="0" w:color="auto"/>
              <w:right w:val="nil"/>
            </w:tcBorders>
            <w:shd w:val="clear" w:color="auto" w:fill="auto"/>
            <w:noWrap/>
            <w:vAlign w:val="center"/>
            <w:hideMark/>
          </w:tcPr>
          <w:p w14:paraId="2DEFBEE0"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M</w:t>
            </w:r>
            <w:r w:rsidRPr="00C11E00">
              <w:rPr>
                <w:rFonts w:ascii="Times New Roman" w:hAnsi="Times New Roman" w:cs="Times New Roman"/>
                <w:color w:val="000000"/>
                <w:sz w:val="16"/>
                <w:szCs w:val="18"/>
                <w:vertAlign w:val="subscript"/>
              </w:rPr>
              <w:t>1</w:t>
            </w:r>
            <w:r w:rsidRPr="00C11E00">
              <w:rPr>
                <w:rFonts w:ascii="Times New Roman" w:hAnsi="Times New Roman" w:cs="Times New Roman"/>
                <w:color w:val="000000"/>
                <w:sz w:val="16"/>
                <w:szCs w:val="18"/>
              </w:rPr>
              <w:t xml:space="preserve"> (Effort)</w:t>
            </w:r>
          </w:p>
        </w:tc>
        <w:tc>
          <w:tcPr>
            <w:tcW w:w="118" w:type="pct"/>
            <w:tcBorders>
              <w:left w:val="nil"/>
              <w:bottom w:val="single" w:sz="4" w:space="0" w:color="auto"/>
              <w:right w:val="nil"/>
            </w:tcBorders>
            <w:shd w:val="clear" w:color="auto" w:fill="auto"/>
            <w:noWrap/>
            <w:vAlign w:val="center"/>
            <w:hideMark/>
          </w:tcPr>
          <w:p w14:paraId="617A6F57"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p>
        </w:tc>
        <w:tc>
          <w:tcPr>
            <w:tcW w:w="1016" w:type="pct"/>
            <w:gridSpan w:val="4"/>
            <w:tcBorders>
              <w:left w:val="nil"/>
              <w:bottom w:val="single" w:sz="4" w:space="0" w:color="auto"/>
              <w:right w:val="nil"/>
            </w:tcBorders>
            <w:vAlign w:val="center"/>
          </w:tcPr>
          <w:p w14:paraId="310E3FE3"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M</w:t>
            </w:r>
            <w:r w:rsidRPr="00C11E00">
              <w:rPr>
                <w:rFonts w:ascii="Times New Roman" w:hAnsi="Times New Roman" w:cs="Times New Roman"/>
                <w:color w:val="000000"/>
                <w:sz w:val="16"/>
                <w:szCs w:val="18"/>
                <w:vertAlign w:val="subscript"/>
              </w:rPr>
              <w:t>2</w:t>
            </w:r>
            <w:r w:rsidRPr="00C11E00">
              <w:rPr>
                <w:rFonts w:ascii="Times New Roman" w:hAnsi="Times New Roman" w:cs="Times New Roman"/>
                <w:color w:val="000000"/>
                <w:sz w:val="16"/>
                <w:szCs w:val="18"/>
              </w:rPr>
              <w:t xml:space="preserve"> (Credibility)</w:t>
            </w:r>
          </w:p>
        </w:tc>
        <w:tc>
          <w:tcPr>
            <w:tcW w:w="1310" w:type="pct"/>
            <w:gridSpan w:val="6"/>
            <w:tcBorders>
              <w:left w:val="nil"/>
              <w:bottom w:val="single" w:sz="4" w:space="0" w:color="auto"/>
              <w:right w:val="nil"/>
            </w:tcBorders>
            <w:vAlign w:val="center"/>
          </w:tcPr>
          <w:p w14:paraId="0AB5B4CB"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Y (Purchase Intentions)</w:t>
            </w:r>
          </w:p>
        </w:tc>
      </w:tr>
      <w:tr w:rsidR="00AB7F8F" w:rsidRPr="00C11E00" w14:paraId="36E6E0C2" w14:textId="77777777" w:rsidTr="002E7634">
        <w:trPr>
          <w:trHeight w:val="447"/>
          <w:jc w:val="center"/>
        </w:trPr>
        <w:tc>
          <w:tcPr>
            <w:tcW w:w="884" w:type="pct"/>
            <w:tcBorders>
              <w:left w:val="nil"/>
              <w:bottom w:val="single" w:sz="4" w:space="0" w:color="auto"/>
              <w:right w:val="nil"/>
            </w:tcBorders>
            <w:shd w:val="clear" w:color="auto" w:fill="auto"/>
            <w:noWrap/>
            <w:vAlign w:val="center"/>
            <w:hideMark/>
          </w:tcPr>
          <w:p w14:paraId="3D82D560" w14:textId="77777777" w:rsidR="00AB7F8F" w:rsidRPr="00C11E00" w:rsidRDefault="00AB7F8F" w:rsidP="002E7634">
            <w:pPr>
              <w:spacing w:line="240" w:lineRule="auto"/>
              <w:ind w:right="84"/>
              <w:contextualSpacing/>
              <w:jc w:val="center"/>
              <w:rPr>
                <w:rFonts w:ascii="Times New Roman" w:hAnsi="Times New Roman" w:cs="Times New Roman"/>
                <w:b/>
                <w:bCs/>
                <w:color w:val="000000"/>
                <w:sz w:val="16"/>
                <w:szCs w:val="18"/>
              </w:rPr>
            </w:pPr>
            <w:r w:rsidRPr="00C11E00">
              <w:rPr>
                <w:rFonts w:ascii="Times New Roman" w:hAnsi="Times New Roman" w:cs="Times New Roman"/>
                <w:b/>
                <w:bCs/>
                <w:color w:val="000000"/>
                <w:sz w:val="16"/>
                <w:szCs w:val="18"/>
              </w:rPr>
              <w:t>Antecedent</w:t>
            </w:r>
          </w:p>
        </w:tc>
        <w:tc>
          <w:tcPr>
            <w:tcW w:w="299" w:type="pct"/>
            <w:tcBorders>
              <w:left w:val="nil"/>
              <w:bottom w:val="single" w:sz="4" w:space="0" w:color="auto"/>
              <w:right w:val="nil"/>
            </w:tcBorders>
            <w:shd w:val="clear" w:color="auto" w:fill="auto"/>
            <w:noWrap/>
            <w:vAlign w:val="center"/>
            <w:hideMark/>
          </w:tcPr>
          <w:p w14:paraId="5F40A069"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Coeff.</w:t>
            </w:r>
          </w:p>
        </w:tc>
        <w:tc>
          <w:tcPr>
            <w:tcW w:w="285" w:type="pct"/>
            <w:gridSpan w:val="2"/>
            <w:tcBorders>
              <w:left w:val="nil"/>
              <w:bottom w:val="single" w:sz="4" w:space="0" w:color="auto"/>
              <w:right w:val="nil"/>
            </w:tcBorders>
            <w:shd w:val="clear" w:color="auto" w:fill="auto"/>
            <w:noWrap/>
            <w:vAlign w:val="center"/>
            <w:hideMark/>
          </w:tcPr>
          <w:p w14:paraId="4D56C27F"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SE</w:t>
            </w:r>
          </w:p>
        </w:tc>
        <w:tc>
          <w:tcPr>
            <w:tcW w:w="332" w:type="pct"/>
            <w:tcBorders>
              <w:left w:val="nil"/>
              <w:bottom w:val="single" w:sz="4" w:space="0" w:color="auto"/>
              <w:right w:val="nil"/>
            </w:tcBorders>
            <w:shd w:val="clear" w:color="auto" w:fill="auto"/>
            <w:noWrap/>
            <w:vAlign w:val="center"/>
            <w:hideMark/>
          </w:tcPr>
          <w:p w14:paraId="147060A0" w14:textId="11FEBC77" w:rsidR="00AB7F8F" w:rsidRPr="00C11E00" w:rsidRDefault="00AB7F8F" w:rsidP="002E7634">
            <w:pPr>
              <w:spacing w:line="240" w:lineRule="auto"/>
              <w:contextualSpacing/>
              <w:jc w:val="center"/>
              <w:rPr>
                <w:rFonts w:ascii="Times New Roman" w:hAnsi="Times New Roman" w:cs="Times New Roman"/>
                <w:i/>
                <w:iCs/>
                <w:color w:val="000000"/>
                <w:sz w:val="16"/>
                <w:szCs w:val="18"/>
              </w:rPr>
            </w:pPr>
            <w:r w:rsidRPr="00C11E00">
              <w:rPr>
                <w:rFonts w:ascii="Times New Roman" w:hAnsi="Times New Roman" w:cs="Times New Roman"/>
                <w:i/>
                <w:iCs/>
                <w:color w:val="000000"/>
                <w:sz w:val="16"/>
                <w:szCs w:val="18"/>
              </w:rPr>
              <w:t>T</w:t>
            </w:r>
          </w:p>
        </w:tc>
        <w:tc>
          <w:tcPr>
            <w:tcW w:w="390" w:type="pct"/>
            <w:tcBorders>
              <w:left w:val="nil"/>
              <w:bottom w:val="single" w:sz="4" w:space="0" w:color="auto"/>
              <w:right w:val="nil"/>
            </w:tcBorders>
            <w:shd w:val="clear" w:color="auto" w:fill="auto"/>
            <w:noWrap/>
            <w:vAlign w:val="center"/>
            <w:hideMark/>
          </w:tcPr>
          <w:p w14:paraId="36378F7A" w14:textId="77777777" w:rsidR="00AB7F8F" w:rsidRPr="00C11E00" w:rsidRDefault="00AB7F8F" w:rsidP="002E7634">
            <w:pPr>
              <w:spacing w:line="240" w:lineRule="auto"/>
              <w:contextualSpacing/>
              <w:jc w:val="center"/>
              <w:rPr>
                <w:rFonts w:ascii="Times New Roman" w:hAnsi="Times New Roman" w:cs="Times New Roman"/>
                <w:i/>
                <w:iCs/>
                <w:color w:val="000000"/>
                <w:sz w:val="16"/>
                <w:szCs w:val="18"/>
              </w:rPr>
            </w:pPr>
            <w:r w:rsidRPr="00C11E00">
              <w:rPr>
                <w:rFonts w:ascii="Times New Roman" w:hAnsi="Times New Roman" w:cs="Times New Roman"/>
                <w:i/>
                <w:iCs/>
                <w:color w:val="000000"/>
                <w:sz w:val="16"/>
                <w:szCs w:val="18"/>
              </w:rPr>
              <w:t>P</w:t>
            </w:r>
          </w:p>
        </w:tc>
        <w:tc>
          <w:tcPr>
            <w:tcW w:w="323" w:type="pct"/>
            <w:gridSpan w:val="2"/>
            <w:tcBorders>
              <w:left w:val="nil"/>
              <w:bottom w:val="single" w:sz="4" w:space="0" w:color="auto"/>
              <w:right w:val="nil"/>
            </w:tcBorders>
            <w:shd w:val="clear" w:color="auto" w:fill="auto"/>
            <w:noWrap/>
            <w:vAlign w:val="center"/>
            <w:hideMark/>
          </w:tcPr>
          <w:p w14:paraId="0C87FB63"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Coeff.</w:t>
            </w:r>
          </w:p>
        </w:tc>
        <w:tc>
          <w:tcPr>
            <w:tcW w:w="305" w:type="pct"/>
            <w:gridSpan w:val="3"/>
            <w:tcBorders>
              <w:left w:val="nil"/>
              <w:bottom w:val="single" w:sz="4" w:space="0" w:color="auto"/>
              <w:right w:val="nil"/>
            </w:tcBorders>
            <w:vAlign w:val="center"/>
          </w:tcPr>
          <w:p w14:paraId="57C3C40E"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SE</w:t>
            </w:r>
          </w:p>
        </w:tc>
        <w:tc>
          <w:tcPr>
            <w:tcW w:w="382" w:type="pct"/>
            <w:tcBorders>
              <w:left w:val="nil"/>
              <w:bottom w:val="single" w:sz="4" w:space="0" w:color="auto"/>
              <w:right w:val="nil"/>
            </w:tcBorders>
            <w:vAlign w:val="center"/>
          </w:tcPr>
          <w:p w14:paraId="0C4524AE"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i/>
                <w:iCs/>
                <w:color w:val="000000"/>
                <w:sz w:val="16"/>
                <w:szCs w:val="18"/>
              </w:rPr>
              <w:t>T</w:t>
            </w:r>
          </w:p>
        </w:tc>
        <w:tc>
          <w:tcPr>
            <w:tcW w:w="402" w:type="pct"/>
            <w:tcBorders>
              <w:left w:val="nil"/>
              <w:bottom w:val="single" w:sz="4" w:space="0" w:color="auto"/>
              <w:right w:val="nil"/>
            </w:tcBorders>
            <w:vAlign w:val="center"/>
          </w:tcPr>
          <w:p w14:paraId="539CE7A6"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i/>
                <w:iCs/>
                <w:color w:val="000000"/>
                <w:sz w:val="16"/>
                <w:szCs w:val="18"/>
              </w:rPr>
              <w:t>p</w:t>
            </w:r>
          </w:p>
        </w:tc>
        <w:tc>
          <w:tcPr>
            <w:tcW w:w="335" w:type="pct"/>
            <w:gridSpan w:val="3"/>
            <w:tcBorders>
              <w:left w:val="nil"/>
              <w:bottom w:val="single" w:sz="4" w:space="0" w:color="auto"/>
              <w:right w:val="nil"/>
            </w:tcBorders>
            <w:vAlign w:val="center"/>
          </w:tcPr>
          <w:p w14:paraId="456FAD3C"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Coeff.</w:t>
            </w:r>
          </w:p>
        </w:tc>
        <w:tc>
          <w:tcPr>
            <w:tcW w:w="211" w:type="pct"/>
            <w:tcBorders>
              <w:left w:val="nil"/>
              <w:bottom w:val="single" w:sz="4" w:space="0" w:color="auto"/>
              <w:right w:val="nil"/>
            </w:tcBorders>
            <w:shd w:val="clear" w:color="auto" w:fill="auto"/>
            <w:noWrap/>
            <w:vAlign w:val="center"/>
            <w:hideMark/>
          </w:tcPr>
          <w:p w14:paraId="6855C025"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SE</w:t>
            </w:r>
          </w:p>
        </w:tc>
        <w:tc>
          <w:tcPr>
            <w:tcW w:w="488" w:type="pct"/>
            <w:gridSpan w:val="2"/>
            <w:tcBorders>
              <w:left w:val="nil"/>
              <w:bottom w:val="single" w:sz="4" w:space="0" w:color="auto"/>
              <w:right w:val="nil"/>
            </w:tcBorders>
            <w:shd w:val="clear" w:color="auto" w:fill="auto"/>
            <w:noWrap/>
            <w:vAlign w:val="center"/>
            <w:hideMark/>
          </w:tcPr>
          <w:p w14:paraId="3CB9341E" w14:textId="77777777" w:rsidR="00AB7F8F" w:rsidRPr="00C11E00" w:rsidRDefault="00AB7F8F" w:rsidP="002E7634">
            <w:pPr>
              <w:spacing w:line="240" w:lineRule="auto"/>
              <w:contextualSpacing/>
              <w:jc w:val="center"/>
              <w:rPr>
                <w:rFonts w:ascii="Times New Roman" w:hAnsi="Times New Roman" w:cs="Times New Roman"/>
                <w:color w:val="000000"/>
                <w:sz w:val="16"/>
                <w:szCs w:val="18"/>
              </w:rPr>
            </w:pPr>
            <w:r w:rsidRPr="00C11E00">
              <w:rPr>
                <w:rFonts w:ascii="Times New Roman" w:hAnsi="Times New Roman" w:cs="Times New Roman"/>
                <w:i/>
                <w:iCs/>
                <w:color w:val="000000"/>
                <w:sz w:val="16"/>
                <w:szCs w:val="18"/>
              </w:rPr>
              <w:t>t</w:t>
            </w:r>
          </w:p>
        </w:tc>
        <w:tc>
          <w:tcPr>
            <w:tcW w:w="364" w:type="pct"/>
            <w:gridSpan w:val="2"/>
            <w:tcBorders>
              <w:left w:val="nil"/>
              <w:bottom w:val="single" w:sz="4" w:space="0" w:color="auto"/>
              <w:right w:val="nil"/>
            </w:tcBorders>
            <w:vAlign w:val="center"/>
          </w:tcPr>
          <w:p w14:paraId="28113339" w14:textId="77777777" w:rsidR="00AB7F8F" w:rsidRPr="00C11E00" w:rsidRDefault="00AB7F8F" w:rsidP="002E7634">
            <w:pPr>
              <w:spacing w:line="240" w:lineRule="auto"/>
              <w:ind w:left="-36" w:right="98"/>
              <w:contextualSpacing/>
              <w:jc w:val="center"/>
              <w:rPr>
                <w:rFonts w:ascii="Times New Roman" w:hAnsi="Times New Roman" w:cs="Times New Roman"/>
                <w:i/>
                <w:iCs/>
                <w:color w:val="000000"/>
                <w:sz w:val="16"/>
                <w:szCs w:val="18"/>
              </w:rPr>
            </w:pPr>
            <w:r w:rsidRPr="00C11E00">
              <w:rPr>
                <w:rFonts w:ascii="Times New Roman" w:hAnsi="Times New Roman" w:cs="Times New Roman"/>
                <w:i/>
                <w:iCs/>
                <w:color w:val="000000"/>
                <w:sz w:val="16"/>
                <w:szCs w:val="18"/>
              </w:rPr>
              <w:t>p</w:t>
            </w:r>
          </w:p>
        </w:tc>
      </w:tr>
      <w:tr w:rsidR="00AB7F8F" w:rsidRPr="00C11E00" w14:paraId="18431A92" w14:textId="77777777" w:rsidTr="002E7634">
        <w:trPr>
          <w:trHeight w:val="449"/>
          <w:jc w:val="center"/>
        </w:trPr>
        <w:tc>
          <w:tcPr>
            <w:tcW w:w="884" w:type="pct"/>
            <w:tcBorders>
              <w:left w:val="nil"/>
              <w:bottom w:val="nil"/>
              <w:right w:val="nil"/>
            </w:tcBorders>
            <w:shd w:val="clear" w:color="auto" w:fill="auto"/>
            <w:noWrap/>
            <w:vAlign w:val="center"/>
            <w:hideMark/>
          </w:tcPr>
          <w:p w14:paraId="52493E27" w14:textId="77777777" w:rsidR="00AB7F8F" w:rsidRPr="00C11E00" w:rsidRDefault="00AB7F8F" w:rsidP="002E7634">
            <w:pPr>
              <w:spacing w:line="240" w:lineRule="auto"/>
              <w:ind w:right="84"/>
              <w:contextualSpacing/>
              <w:jc w:val="center"/>
              <w:rPr>
                <w:rFonts w:ascii="Times New Roman" w:hAnsi="Times New Roman" w:cs="Times New Roman"/>
                <w:color w:val="000000"/>
                <w:sz w:val="16"/>
                <w:szCs w:val="18"/>
              </w:rPr>
            </w:pPr>
            <w:r w:rsidRPr="00C11E00">
              <w:rPr>
                <w:rFonts w:ascii="Times New Roman" w:eastAsia="Times New Roman" w:hAnsi="Times New Roman" w:cs="Times New Roman"/>
                <w:color w:val="000000"/>
                <w:sz w:val="16"/>
                <w:szCs w:val="20"/>
              </w:rPr>
              <w:t>X (Device)</w:t>
            </w:r>
          </w:p>
        </w:tc>
        <w:tc>
          <w:tcPr>
            <w:tcW w:w="299" w:type="pct"/>
            <w:tcBorders>
              <w:left w:val="nil"/>
              <w:bottom w:val="nil"/>
              <w:right w:val="nil"/>
            </w:tcBorders>
            <w:shd w:val="clear" w:color="auto" w:fill="auto"/>
            <w:noWrap/>
            <w:vAlign w:val="center"/>
            <w:hideMark/>
          </w:tcPr>
          <w:p w14:paraId="5EE2498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.1617</w:t>
            </w:r>
          </w:p>
        </w:tc>
        <w:tc>
          <w:tcPr>
            <w:tcW w:w="285" w:type="pct"/>
            <w:gridSpan w:val="2"/>
            <w:tcBorders>
              <w:left w:val="nil"/>
              <w:bottom w:val="nil"/>
              <w:right w:val="nil"/>
            </w:tcBorders>
            <w:shd w:val="clear" w:color="auto" w:fill="auto"/>
            <w:noWrap/>
            <w:vAlign w:val="center"/>
            <w:hideMark/>
          </w:tcPr>
          <w:p w14:paraId="2A2C1823"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.0497</w:t>
            </w:r>
          </w:p>
        </w:tc>
        <w:tc>
          <w:tcPr>
            <w:tcW w:w="332" w:type="pct"/>
            <w:tcBorders>
              <w:left w:val="nil"/>
              <w:bottom w:val="nil"/>
              <w:right w:val="nil"/>
            </w:tcBorders>
            <w:shd w:val="clear" w:color="auto" w:fill="auto"/>
            <w:noWrap/>
            <w:vAlign w:val="center"/>
            <w:hideMark/>
          </w:tcPr>
          <w:p w14:paraId="78A6CAD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3.2557</w:t>
            </w:r>
          </w:p>
        </w:tc>
        <w:tc>
          <w:tcPr>
            <w:tcW w:w="390" w:type="pct"/>
            <w:tcBorders>
              <w:left w:val="nil"/>
              <w:bottom w:val="nil"/>
              <w:right w:val="nil"/>
            </w:tcBorders>
            <w:shd w:val="clear" w:color="auto" w:fill="auto"/>
            <w:noWrap/>
            <w:vAlign w:val="center"/>
            <w:hideMark/>
          </w:tcPr>
          <w:p w14:paraId="31C13316"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.0012</w:t>
            </w:r>
          </w:p>
        </w:tc>
        <w:tc>
          <w:tcPr>
            <w:tcW w:w="323" w:type="pct"/>
            <w:gridSpan w:val="2"/>
            <w:tcBorders>
              <w:left w:val="nil"/>
              <w:bottom w:val="nil"/>
              <w:right w:val="nil"/>
            </w:tcBorders>
            <w:shd w:val="clear" w:color="auto" w:fill="auto"/>
            <w:noWrap/>
            <w:vAlign w:val="center"/>
            <w:hideMark/>
          </w:tcPr>
          <w:p w14:paraId="5BD1B2D3"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-.0734</w:t>
            </w:r>
          </w:p>
        </w:tc>
        <w:tc>
          <w:tcPr>
            <w:tcW w:w="305" w:type="pct"/>
            <w:gridSpan w:val="3"/>
            <w:tcBorders>
              <w:left w:val="nil"/>
              <w:bottom w:val="nil"/>
              <w:right w:val="nil"/>
            </w:tcBorders>
            <w:vAlign w:val="center"/>
          </w:tcPr>
          <w:p w14:paraId="16C62EB5"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.0433</w:t>
            </w:r>
          </w:p>
        </w:tc>
        <w:tc>
          <w:tcPr>
            <w:tcW w:w="382" w:type="pct"/>
            <w:tcBorders>
              <w:left w:val="nil"/>
              <w:bottom w:val="nil"/>
              <w:right w:val="nil"/>
            </w:tcBorders>
            <w:vAlign w:val="center"/>
          </w:tcPr>
          <w:p w14:paraId="4BFA985D"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-1.6963</w:t>
            </w:r>
          </w:p>
        </w:tc>
        <w:tc>
          <w:tcPr>
            <w:tcW w:w="402" w:type="pct"/>
            <w:tcBorders>
              <w:left w:val="nil"/>
              <w:bottom w:val="nil"/>
              <w:right w:val="nil"/>
            </w:tcBorders>
            <w:vAlign w:val="center"/>
          </w:tcPr>
          <w:p w14:paraId="67B413FB"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.0906</w:t>
            </w:r>
          </w:p>
        </w:tc>
        <w:tc>
          <w:tcPr>
            <w:tcW w:w="335" w:type="pct"/>
            <w:gridSpan w:val="3"/>
            <w:tcBorders>
              <w:left w:val="nil"/>
              <w:bottom w:val="nil"/>
              <w:right w:val="nil"/>
            </w:tcBorders>
            <w:vAlign w:val="center"/>
          </w:tcPr>
          <w:p w14:paraId="026F691E"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.0514</w:t>
            </w:r>
          </w:p>
        </w:tc>
        <w:tc>
          <w:tcPr>
            <w:tcW w:w="317" w:type="pct"/>
            <w:gridSpan w:val="2"/>
            <w:tcBorders>
              <w:left w:val="nil"/>
              <w:bottom w:val="nil"/>
              <w:right w:val="nil"/>
            </w:tcBorders>
            <w:shd w:val="clear" w:color="auto" w:fill="auto"/>
            <w:noWrap/>
            <w:vAlign w:val="center"/>
            <w:hideMark/>
          </w:tcPr>
          <w:p w14:paraId="07204AB7"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0359</w:t>
            </w:r>
          </w:p>
        </w:tc>
        <w:tc>
          <w:tcPr>
            <w:tcW w:w="382" w:type="pct"/>
            <w:tcBorders>
              <w:left w:val="nil"/>
              <w:bottom w:val="nil"/>
              <w:right w:val="nil"/>
            </w:tcBorders>
            <w:shd w:val="clear" w:color="auto" w:fill="auto"/>
            <w:noWrap/>
            <w:vAlign w:val="center"/>
            <w:hideMark/>
          </w:tcPr>
          <w:p w14:paraId="7CDF0567"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1.4324</w:t>
            </w:r>
          </w:p>
        </w:tc>
        <w:tc>
          <w:tcPr>
            <w:tcW w:w="364" w:type="pct"/>
            <w:gridSpan w:val="2"/>
            <w:tcBorders>
              <w:left w:val="nil"/>
              <w:bottom w:val="nil"/>
              <w:right w:val="nil"/>
            </w:tcBorders>
            <w:vAlign w:val="center"/>
          </w:tcPr>
          <w:p w14:paraId="12DF36B9"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1528</w:t>
            </w:r>
          </w:p>
        </w:tc>
      </w:tr>
      <w:tr w:rsidR="00AB7F8F" w:rsidRPr="00C11E00" w14:paraId="247273CE" w14:textId="77777777" w:rsidTr="002E7634">
        <w:trPr>
          <w:trHeight w:val="447"/>
          <w:jc w:val="center"/>
        </w:trPr>
        <w:tc>
          <w:tcPr>
            <w:tcW w:w="884" w:type="pct"/>
            <w:tcBorders>
              <w:top w:val="nil"/>
              <w:left w:val="nil"/>
              <w:bottom w:val="nil"/>
              <w:right w:val="nil"/>
            </w:tcBorders>
            <w:shd w:val="clear" w:color="auto" w:fill="auto"/>
            <w:noWrap/>
            <w:vAlign w:val="center"/>
            <w:hideMark/>
          </w:tcPr>
          <w:p w14:paraId="615F11D4" w14:textId="77777777" w:rsidR="00AB7F8F" w:rsidRPr="00C11E00" w:rsidRDefault="00AB7F8F" w:rsidP="002E7634">
            <w:pPr>
              <w:spacing w:line="240" w:lineRule="auto"/>
              <w:ind w:right="8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M</w:t>
            </w:r>
            <w:r w:rsidRPr="00C11E00">
              <w:rPr>
                <w:rFonts w:ascii="Times New Roman" w:hAnsi="Times New Roman" w:cs="Times New Roman"/>
                <w:color w:val="000000"/>
                <w:sz w:val="16"/>
                <w:szCs w:val="18"/>
                <w:vertAlign w:val="subscript"/>
              </w:rPr>
              <w:t>1</w:t>
            </w:r>
            <w:r w:rsidRPr="00C11E00">
              <w:rPr>
                <w:rFonts w:ascii="Times New Roman" w:hAnsi="Times New Roman" w:cs="Times New Roman"/>
                <w:color w:val="000000"/>
                <w:sz w:val="16"/>
                <w:szCs w:val="18"/>
              </w:rPr>
              <w:t xml:space="preserve"> (Effort)</w:t>
            </w:r>
          </w:p>
        </w:tc>
        <w:tc>
          <w:tcPr>
            <w:tcW w:w="299" w:type="pct"/>
            <w:tcBorders>
              <w:top w:val="nil"/>
              <w:left w:val="nil"/>
              <w:bottom w:val="nil"/>
              <w:right w:val="nil"/>
            </w:tcBorders>
            <w:shd w:val="clear" w:color="auto" w:fill="auto"/>
            <w:noWrap/>
            <w:vAlign w:val="center"/>
            <w:hideMark/>
          </w:tcPr>
          <w:p w14:paraId="173BD419"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auto"/>
            <w:noWrap/>
            <w:vAlign w:val="center"/>
            <w:hideMark/>
          </w:tcPr>
          <w:p w14:paraId="6D449401"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auto"/>
            <w:noWrap/>
            <w:vAlign w:val="center"/>
            <w:hideMark/>
          </w:tcPr>
          <w:p w14:paraId="7AEECAC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90" w:type="pct"/>
            <w:tcBorders>
              <w:top w:val="nil"/>
              <w:left w:val="nil"/>
              <w:bottom w:val="nil"/>
              <w:right w:val="nil"/>
            </w:tcBorders>
            <w:shd w:val="clear" w:color="auto" w:fill="auto"/>
            <w:noWrap/>
            <w:vAlign w:val="center"/>
            <w:hideMark/>
          </w:tcPr>
          <w:p w14:paraId="35E6C542"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23" w:type="pct"/>
            <w:gridSpan w:val="2"/>
            <w:tcBorders>
              <w:top w:val="nil"/>
              <w:left w:val="nil"/>
              <w:bottom w:val="nil"/>
              <w:right w:val="nil"/>
            </w:tcBorders>
            <w:shd w:val="clear" w:color="auto" w:fill="auto"/>
            <w:noWrap/>
            <w:vAlign w:val="center"/>
            <w:hideMark/>
          </w:tcPr>
          <w:p w14:paraId="712A4406"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.4333</w:t>
            </w:r>
          </w:p>
        </w:tc>
        <w:tc>
          <w:tcPr>
            <w:tcW w:w="305" w:type="pct"/>
            <w:gridSpan w:val="3"/>
            <w:tcBorders>
              <w:top w:val="nil"/>
              <w:left w:val="nil"/>
              <w:bottom w:val="nil"/>
              <w:right w:val="nil"/>
            </w:tcBorders>
            <w:shd w:val="clear" w:color="auto" w:fill="FFFFFF" w:themeFill="background1"/>
            <w:vAlign w:val="center"/>
          </w:tcPr>
          <w:p w14:paraId="7D808C38" w14:textId="77777777" w:rsidR="00AB7F8F" w:rsidRPr="00C11E00" w:rsidRDefault="00AB7F8F" w:rsidP="002E7634">
            <w:pPr>
              <w:spacing w:line="240" w:lineRule="auto"/>
              <w:ind w:right="30"/>
              <w:contextualSpacing/>
              <w:jc w:val="center"/>
              <w:rPr>
                <w:rFonts w:ascii="Times New Roman" w:hAnsi="Times New Roman" w:cs="Times New Roman"/>
                <w:sz w:val="16"/>
                <w:szCs w:val="18"/>
              </w:rPr>
            </w:pPr>
            <w:r w:rsidRPr="00C11E00">
              <w:rPr>
                <w:rFonts w:ascii="Times New Roman" w:hAnsi="Times New Roman" w:cs="Times New Roman"/>
                <w:sz w:val="16"/>
                <w:szCs w:val="18"/>
              </w:rPr>
              <w:t>.0617</w:t>
            </w:r>
          </w:p>
        </w:tc>
        <w:tc>
          <w:tcPr>
            <w:tcW w:w="382" w:type="pct"/>
            <w:tcBorders>
              <w:top w:val="nil"/>
              <w:left w:val="nil"/>
              <w:bottom w:val="nil"/>
              <w:right w:val="nil"/>
            </w:tcBorders>
            <w:shd w:val="clear" w:color="auto" w:fill="FFFFFF" w:themeFill="background1"/>
            <w:vAlign w:val="center"/>
          </w:tcPr>
          <w:p w14:paraId="47902BDE" w14:textId="77777777" w:rsidR="00AB7F8F" w:rsidRPr="00C11E00" w:rsidRDefault="00AB7F8F" w:rsidP="002E7634">
            <w:pPr>
              <w:spacing w:line="240" w:lineRule="auto"/>
              <w:ind w:right="30"/>
              <w:contextualSpacing/>
              <w:jc w:val="center"/>
              <w:rPr>
                <w:rFonts w:ascii="Times New Roman" w:hAnsi="Times New Roman" w:cs="Times New Roman"/>
                <w:sz w:val="16"/>
                <w:szCs w:val="18"/>
              </w:rPr>
            </w:pPr>
            <w:r w:rsidRPr="00C11E00">
              <w:rPr>
                <w:rFonts w:ascii="Times New Roman" w:hAnsi="Times New Roman" w:cs="Times New Roman"/>
                <w:sz w:val="16"/>
                <w:szCs w:val="18"/>
              </w:rPr>
              <w:t>7.0197</w:t>
            </w:r>
          </w:p>
        </w:tc>
        <w:tc>
          <w:tcPr>
            <w:tcW w:w="402" w:type="pct"/>
            <w:tcBorders>
              <w:top w:val="nil"/>
              <w:left w:val="nil"/>
              <w:bottom w:val="nil"/>
              <w:right w:val="nil"/>
            </w:tcBorders>
            <w:vAlign w:val="center"/>
          </w:tcPr>
          <w:p w14:paraId="00EFB04E"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c>
          <w:tcPr>
            <w:tcW w:w="335" w:type="pct"/>
            <w:gridSpan w:val="3"/>
            <w:tcBorders>
              <w:top w:val="nil"/>
              <w:left w:val="nil"/>
              <w:bottom w:val="nil"/>
              <w:right w:val="nil"/>
            </w:tcBorders>
            <w:vAlign w:val="center"/>
          </w:tcPr>
          <w:p w14:paraId="064B4CD9"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.2358</w:t>
            </w:r>
          </w:p>
        </w:tc>
        <w:tc>
          <w:tcPr>
            <w:tcW w:w="317" w:type="pct"/>
            <w:gridSpan w:val="2"/>
            <w:tcBorders>
              <w:top w:val="nil"/>
              <w:left w:val="nil"/>
              <w:bottom w:val="nil"/>
              <w:right w:val="nil"/>
            </w:tcBorders>
            <w:shd w:val="clear" w:color="auto" w:fill="auto"/>
            <w:noWrap/>
            <w:vAlign w:val="center"/>
            <w:hideMark/>
          </w:tcPr>
          <w:p w14:paraId="11CFD044"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0400</w:t>
            </w:r>
          </w:p>
        </w:tc>
        <w:tc>
          <w:tcPr>
            <w:tcW w:w="382" w:type="pct"/>
            <w:tcBorders>
              <w:top w:val="nil"/>
              <w:left w:val="nil"/>
              <w:bottom w:val="nil"/>
              <w:right w:val="nil"/>
            </w:tcBorders>
            <w:shd w:val="clear" w:color="auto" w:fill="auto"/>
            <w:noWrap/>
            <w:vAlign w:val="center"/>
            <w:hideMark/>
          </w:tcPr>
          <w:p w14:paraId="6C757ED9"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5.8890</w:t>
            </w:r>
          </w:p>
        </w:tc>
        <w:tc>
          <w:tcPr>
            <w:tcW w:w="364" w:type="pct"/>
            <w:gridSpan w:val="2"/>
            <w:tcBorders>
              <w:top w:val="nil"/>
              <w:left w:val="nil"/>
              <w:bottom w:val="nil"/>
              <w:right w:val="nil"/>
            </w:tcBorders>
            <w:vAlign w:val="center"/>
          </w:tcPr>
          <w:p w14:paraId="729049F7"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r>
      <w:tr w:rsidR="00AB7F8F" w:rsidRPr="00C11E00" w14:paraId="31274B56" w14:textId="77777777" w:rsidTr="002E7634">
        <w:trPr>
          <w:trHeight w:val="447"/>
          <w:jc w:val="center"/>
        </w:trPr>
        <w:tc>
          <w:tcPr>
            <w:tcW w:w="884" w:type="pct"/>
            <w:tcBorders>
              <w:top w:val="nil"/>
              <w:left w:val="nil"/>
              <w:bottom w:val="nil"/>
              <w:right w:val="nil"/>
            </w:tcBorders>
            <w:shd w:val="clear" w:color="auto" w:fill="auto"/>
            <w:noWrap/>
            <w:vAlign w:val="center"/>
            <w:hideMark/>
          </w:tcPr>
          <w:p w14:paraId="55D16F0A" w14:textId="77777777" w:rsidR="00AB7F8F" w:rsidRPr="00C11E00" w:rsidRDefault="00AB7F8F" w:rsidP="002E7634">
            <w:pPr>
              <w:spacing w:line="240" w:lineRule="auto"/>
              <w:ind w:right="8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M</w:t>
            </w:r>
            <w:r w:rsidRPr="00C11E00">
              <w:rPr>
                <w:rFonts w:ascii="Times New Roman" w:hAnsi="Times New Roman" w:cs="Times New Roman"/>
                <w:color w:val="000000"/>
                <w:sz w:val="16"/>
                <w:szCs w:val="18"/>
                <w:vertAlign w:val="subscript"/>
              </w:rPr>
              <w:t>2</w:t>
            </w:r>
            <w:r w:rsidRPr="00C11E00">
              <w:rPr>
                <w:rFonts w:ascii="Times New Roman" w:hAnsi="Times New Roman" w:cs="Times New Roman"/>
                <w:color w:val="000000"/>
                <w:sz w:val="16"/>
                <w:szCs w:val="18"/>
              </w:rPr>
              <w:t xml:space="preserve"> (Credibility)</w:t>
            </w:r>
          </w:p>
        </w:tc>
        <w:tc>
          <w:tcPr>
            <w:tcW w:w="299" w:type="pct"/>
            <w:tcBorders>
              <w:top w:val="nil"/>
              <w:left w:val="nil"/>
              <w:bottom w:val="nil"/>
              <w:right w:val="nil"/>
            </w:tcBorders>
            <w:shd w:val="clear" w:color="auto" w:fill="auto"/>
            <w:noWrap/>
            <w:vAlign w:val="center"/>
            <w:hideMark/>
          </w:tcPr>
          <w:p w14:paraId="5E9DBE3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auto"/>
            <w:noWrap/>
            <w:vAlign w:val="center"/>
            <w:hideMark/>
          </w:tcPr>
          <w:p w14:paraId="6497B0F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auto"/>
            <w:noWrap/>
            <w:vAlign w:val="center"/>
            <w:hideMark/>
          </w:tcPr>
          <w:p w14:paraId="2A6D54F7"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90" w:type="pct"/>
            <w:tcBorders>
              <w:top w:val="nil"/>
              <w:left w:val="nil"/>
              <w:bottom w:val="nil"/>
              <w:right w:val="nil"/>
            </w:tcBorders>
            <w:shd w:val="clear" w:color="auto" w:fill="auto"/>
            <w:noWrap/>
            <w:vAlign w:val="center"/>
            <w:hideMark/>
          </w:tcPr>
          <w:p w14:paraId="3F616205"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23" w:type="pct"/>
            <w:gridSpan w:val="2"/>
            <w:tcBorders>
              <w:top w:val="nil"/>
              <w:left w:val="nil"/>
              <w:bottom w:val="nil"/>
              <w:right w:val="nil"/>
            </w:tcBorders>
            <w:shd w:val="clear" w:color="auto" w:fill="auto"/>
            <w:noWrap/>
            <w:vAlign w:val="center"/>
            <w:hideMark/>
          </w:tcPr>
          <w:p w14:paraId="15FA2EF0"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05" w:type="pct"/>
            <w:gridSpan w:val="3"/>
            <w:tcBorders>
              <w:top w:val="nil"/>
              <w:left w:val="nil"/>
              <w:bottom w:val="nil"/>
              <w:right w:val="nil"/>
            </w:tcBorders>
            <w:vAlign w:val="center"/>
          </w:tcPr>
          <w:p w14:paraId="39E76DD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82" w:type="pct"/>
            <w:tcBorders>
              <w:top w:val="nil"/>
              <w:left w:val="nil"/>
              <w:bottom w:val="nil"/>
              <w:right w:val="nil"/>
            </w:tcBorders>
            <w:vAlign w:val="center"/>
          </w:tcPr>
          <w:p w14:paraId="7E6E14A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402" w:type="pct"/>
            <w:tcBorders>
              <w:top w:val="nil"/>
              <w:left w:val="nil"/>
              <w:bottom w:val="nil"/>
              <w:right w:val="nil"/>
            </w:tcBorders>
            <w:vAlign w:val="center"/>
          </w:tcPr>
          <w:p w14:paraId="601BC11B"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35" w:type="pct"/>
            <w:gridSpan w:val="3"/>
            <w:tcBorders>
              <w:top w:val="nil"/>
              <w:left w:val="nil"/>
              <w:bottom w:val="nil"/>
              <w:right w:val="nil"/>
            </w:tcBorders>
            <w:vAlign w:val="center"/>
          </w:tcPr>
          <w:p w14:paraId="23CC12AF"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.1777</w:t>
            </w:r>
          </w:p>
        </w:tc>
        <w:tc>
          <w:tcPr>
            <w:tcW w:w="317" w:type="pct"/>
            <w:gridSpan w:val="2"/>
            <w:tcBorders>
              <w:top w:val="nil"/>
              <w:left w:val="nil"/>
              <w:bottom w:val="nil"/>
              <w:right w:val="nil"/>
            </w:tcBorders>
            <w:shd w:val="clear" w:color="auto" w:fill="auto"/>
            <w:noWrap/>
            <w:vAlign w:val="center"/>
            <w:hideMark/>
          </w:tcPr>
          <w:p w14:paraId="66F5904C"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0418</w:t>
            </w:r>
          </w:p>
        </w:tc>
        <w:tc>
          <w:tcPr>
            <w:tcW w:w="382" w:type="pct"/>
            <w:tcBorders>
              <w:top w:val="nil"/>
              <w:left w:val="nil"/>
              <w:bottom w:val="nil"/>
              <w:right w:val="nil"/>
            </w:tcBorders>
            <w:shd w:val="clear" w:color="auto" w:fill="auto"/>
            <w:noWrap/>
            <w:vAlign w:val="center"/>
            <w:hideMark/>
          </w:tcPr>
          <w:p w14:paraId="75ADB3CF"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4.2510</w:t>
            </w:r>
          </w:p>
        </w:tc>
        <w:tc>
          <w:tcPr>
            <w:tcW w:w="364" w:type="pct"/>
            <w:gridSpan w:val="2"/>
            <w:tcBorders>
              <w:top w:val="nil"/>
              <w:left w:val="nil"/>
              <w:bottom w:val="nil"/>
              <w:right w:val="nil"/>
            </w:tcBorders>
            <w:vAlign w:val="center"/>
          </w:tcPr>
          <w:p w14:paraId="23D8043D"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r>
      <w:tr w:rsidR="00AB7F8F" w:rsidRPr="00C11E00" w14:paraId="58107A60" w14:textId="77777777" w:rsidTr="002E7634">
        <w:trPr>
          <w:trHeight w:val="447"/>
          <w:jc w:val="center"/>
        </w:trPr>
        <w:tc>
          <w:tcPr>
            <w:tcW w:w="884" w:type="pct"/>
            <w:tcBorders>
              <w:top w:val="nil"/>
              <w:left w:val="nil"/>
              <w:bottom w:val="nil"/>
              <w:right w:val="nil"/>
            </w:tcBorders>
            <w:shd w:val="clear" w:color="auto" w:fill="auto"/>
            <w:noWrap/>
            <w:vAlign w:val="center"/>
          </w:tcPr>
          <w:p w14:paraId="4B81FE67" w14:textId="77777777" w:rsidR="00AB7F8F" w:rsidRPr="00C11E00" w:rsidRDefault="00AB7F8F" w:rsidP="002E7634">
            <w:pPr>
              <w:spacing w:line="240" w:lineRule="auto"/>
              <w:ind w:right="8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 (Motivation)</w:t>
            </w:r>
          </w:p>
        </w:tc>
        <w:tc>
          <w:tcPr>
            <w:tcW w:w="299" w:type="pct"/>
            <w:tcBorders>
              <w:top w:val="nil"/>
              <w:left w:val="nil"/>
              <w:bottom w:val="nil"/>
              <w:right w:val="nil"/>
            </w:tcBorders>
            <w:shd w:val="clear" w:color="auto" w:fill="auto"/>
            <w:noWrap/>
            <w:vAlign w:val="center"/>
          </w:tcPr>
          <w:p w14:paraId="55099F4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auto"/>
            <w:noWrap/>
            <w:vAlign w:val="center"/>
          </w:tcPr>
          <w:p w14:paraId="6D30CCF8"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auto"/>
            <w:noWrap/>
            <w:vAlign w:val="center"/>
          </w:tcPr>
          <w:p w14:paraId="0434464D"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90" w:type="pct"/>
            <w:tcBorders>
              <w:top w:val="nil"/>
              <w:left w:val="nil"/>
              <w:bottom w:val="nil"/>
              <w:right w:val="nil"/>
            </w:tcBorders>
            <w:shd w:val="clear" w:color="auto" w:fill="auto"/>
            <w:noWrap/>
            <w:vAlign w:val="center"/>
          </w:tcPr>
          <w:p w14:paraId="6479A35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23" w:type="pct"/>
            <w:gridSpan w:val="2"/>
            <w:tcBorders>
              <w:top w:val="nil"/>
              <w:left w:val="nil"/>
              <w:bottom w:val="nil"/>
              <w:right w:val="nil"/>
            </w:tcBorders>
            <w:shd w:val="clear" w:color="auto" w:fill="auto"/>
            <w:noWrap/>
            <w:vAlign w:val="center"/>
          </w:tcPr>
          <w:p w14:paraId="297CBA6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-.0033</w:t>
            </w:r>
          </w:p>
        </w:tc>
        <w:tc>
          <w:tcPr>
            <w:tcW w:w="305" w:type="pct"/>
            <w:gridSpan w:val="3"/>
            <w:tcBorders>
              <w:top w:val="nil"/>
              <w:left w:val="nil"/>
              <w:bottom w:val="nil"/>
              <w:right w:val="nil"/>
            </w:tcBorders>
            <w:vAlign w:val="center"/>
          </w:tcPr>
          <w:p w14:paraId="310864F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.4428</w:t>
            </w:r>
          </w:p>
        </w:tc>
        <w:tc>
          <w:tcPr>
            <w:tcW w:w="382" w:type="pct"/>
            <w:tcBorders>
              <w:top w:val="nil"/>
              <w:left w:val="nil"/>
              <w:bottom w:val="nil"/>
              <w:right w:val="nil"/>
            </w:tcBorders>
            <w:vAlign w:val="center"/>
          </w:tcPr>
          <w:p w14:paraId="2A1696F3"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-.0074</w:t>
            </w:r>
          </w:p>
        </w:tc>
        <w:tc>
          <w:tcPr>
            <w:tcW w:w="402" w:type="pct"/>
            <w:tcBorders>
              <w:top w:val="nil"/>
              <w:left w:val="nil"/>
              <w:bottom w:val="nil"/>
              <w:right w:val="nil"/>
            </w:tcBorders>
            <w:vAlign w:val="center"/>
          </w:tcPr>
          <w:p w14:paraId="3FA9B0BC"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.9941</w:t>
            </w:r>
          </w:p>
        </w:tc>
        <w:tc>
          <w:tcPr>
            <w:tcW w:w="335" w:type="pct"/>
            <w:gridSpan w:val="3"/>
            <w:tcBorders>
              <w:top w:val="nil"/>
              <w:left w:val="nil"/>
              <w:bottom w:val="nil"/>
              <w:right w:val="nil"/>
            </w:tcBorders>
            <w:vAlign w:val="center"/>
          </w:tcPr>
          <w:p w14:paraId="6BEDE892"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17" w:type="pct"/>
            <w:gridSpan w:val="2"/>
            <w:tcBorders>
              <w:top w:val="nil"/>
              <w:left w:val="nil"/>
              <w:bottom w:val="nil"/>
              <w:right w:val="nil"/>
            </w:tcBorders>
            <w:shd w:val="clear" w:color="auto" w:fill="auto"/>
            <w:noWrap/>
            <w:vAlign w:val="center"/>
          </w:tcPr>
          <w:p w14:paraId="210025CC"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82" w:type="pct"/>
            <w:tcBorders>
              <w:top w:val="nil"/>
              <w:left w:val="nil"/>
              <w:bottom w:val="nil"/>
              <w:right w:val="nil"/>
            </w:tcBorders>
            <w:shd w:val="clear" w:color="auto" w:fill="auto"/>
            <w:noWrap/>
            <w:vAlign w:val="center"/>
          </w:tcPr>
          <w:p w14:paraId="1DB6C739"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64" w:type="pct"/>
            <w:gridSpan w:val="2"/>
            <w:tcBorders>
              <w:top w:val="nil"/>
              <w:left w:val="nil"/>
              <w:bottom w:val="nil"/>
              <w:right w:val="nil"/>
            </w:tcBorders>
            <w:vAlign w:val="center"/>
          </w:tcPr>
          <w:p w14:paraId="08058D75"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r>
      <w:tr w:rsidR="00AB7F8F" w:rsidRPr="00C11E00" w14:paraId="3EBB290E" w14:textId="77777777" w:rsidTr="002E7634">
        <w:trPr>
          <w:trHeight w:val="447"/>
          <w:jc w:val="center"/>
        </w:trPr>
        <w:tc>
          <w:tcPr>
            <w:tcW w:w="884" w:type="pct"/>
            <w:tcBorders>
              <w:top w:val="nil"/>
              <w:left w:val="nil"/>
              <w:bottom w:val="nil"/>
              <w:right w:val="nil"/>
            </w:tcBorders>
            <w:shd w:val="clear" w:color="auto" w:fill="auto"/>
            <w:noWrap/>
            <w:vAlign w:val="center"/>
            <w:hideMark/>
          </w:tcPr>
          <w:p w14:paraId="0B33898C" w14:textId="792DDA98" w:rsidR="00AB7F8F" w:rsidRPr="00C11E00" w:rsidRDefault="00741668" w:rsidP="002E7634">
            <w:pPr>
              <w:spacing w:line="240" w:lineRule="auto"/>
              <w:ind w:right="84"/>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Effort x</w:t>
            </w:r>
            <w:r w:rsidR="00AB7F8F" w:rsidRPr="00C11E00">
              <w:rPr>
                <w:rFonts w:ascii="Times New Roman" w:hAnsi="Times New Roman" w:cs="Times New Roman"/>
                <w:color w:val="000000"/>
                <w:sz w:val="16"/>
                <w:szCs w:val="18"/>
              </w:rPr>
              <w:t xml:space="preserve"> Motivation</w:t>
            </w:r>
          </w:p>
        </w:tc>
        <w:tc>
          <w:tcPr>
            <w:tcW w:w="299" w:type="pct"/>
            <w:tcBorders>
              <w:top w:val="nil"/>
              <w:left w:val="nil"/>
              <w:bottom w:val="nil"/>
              <w:right w:val="nil"/>
            </w:tcBorders>
            <w:shd w:val="clear" w:color="auto" w:fill="auto"/>
            <w:noWrap/>
            <w:vAlign w:val="center"/>
            <w:hideMark/>
          </w:tcPr>
          <w:p w14:paraId="53307D13"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auto"/>
            <w:noWrap/>
            <w:vAlign w:val="center"/>
            <w:hideMark/>
          </w:tcPr>
          <w:p w14:paraId="063B2B1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auto"/>
            <w:noWrap/>
            <w:vAlign w:val="center"/>
            <w:hideMark/>
          </w:tcPr>
          <w:p w14:paraId="26F15F2F"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90" w:type="pct"/>
            <w:tcBorders>
              <w:top w:val="nil"/>
              <w:left w:val="nil"/>
              <w:bottom w:val="nil"/>
              <w:right w:val="nil"/>
            </w:tcBorders>
            <w:shd w:val="clear" w:color="auto" w:fill="auto"/>
            <w:noWrap/>
            <w:vAlign w:val="center"/>
            <w:hideMark/>
          </w:tcPr>
          <w:p w14:paraId="14DD66A4"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23" w:type="pct"/>
            <w:gridSpan w:val="2"/>
            <w:tcBorders>
              <w:top w:val="nil"/>
              <w:left w:val="nil"/>
              <w:bottom w:val="nil"/>
              <w:right w:val="nil"/>
            </w:tcBorders>
            <w:shd w:val="clear" w:color="auto" w:fill="auto"/>
            <w:noWrap/>
            <w:vAlign w:val="center"/>
            <w:hideMark/>
          </w:tcPr>
          <w:p w14:paraId="0CB76FE2"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.0275</w:t>
            </w:r>
          </w:p>
        </w:tc>
        <w:tc>
          <w:tcPr>
            <w:tcW w:w="305" w:type="pct"/>
            <w:gridSpan w:val="3"/>
            <w:tcBorders>
              <w:top w:val="nil"/>
              <w:left w:val="nil"/>
              <w:bottom w:val="nil"/>
              <w:right w:val="nil"/>
            </w:tcBorders>
            <w:vAlign w:val="center"/>
          </w:tcPr>
          <w:p w14:paraId="744BDD75"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.0864</w:t>
            </w:r>
          </w:p>
        </w:tc>
        <w:tc>
          <w:tcPr>
            <w:tcW w:w="382" w:type="pct"/>
            <w:tcBorders>
              <w:top w:val="nil"/>
              <w:left w:val="nil"/>
              <w:bottom w:val="nil"/>
              <w:right w:val="nil"/>
            </w:tcBorders>
            <w:vAlign w:val="center"/>
          </w:tcPr>
          <w:p w14:paraId="1D7BBFB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.3186</w:t>
            </w:r>
          </w:p>
        </w:tc>
        <w:tc>
          <w:tcPr>
            <w:tcW w:w="402" w:type="pct"/>
            <w:tcBorders>
              <w:top w:val="nil"/>
              <w:left w:val="nil"/>
              <w:bottom w:val="nil"/>
              <w:right w:val="nil"/>
            </w:tcBorders>
            <w:vAlign w:val="center"/>
          </w:tcPr>
          <w:p w14:paraId="2F76FD8A"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.7502</w:t>
            </w:r>
          </w:p>
        </w:tc>
        <w:tc>
          <w:tcPr>
            <w:tcW w:w="335" w:type="pct"/>
            <w:gridSpan w:val="3"/>
            <w:tcBorders>
              <w:top w:val="nil"/>
              <w:left w:val="nil"/>
              <w:bottom w:val="nil"/>
              <w:right w:val="nil"/>
            </w:tcBorders>
            <w:vAlign w:val="center"/>
          </w:tcPr>
          <w:p w14:paraId="02E96F1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17" w:type="pct"/>
            <w:gridSpan w:val="2"/>
            <w:tcBorders>
              <w:top w:val="nil"/>
              <w:left w:val="nil"/>
              <w:bottom w:val="nil"/>
              <w:right w:val="nil"/>
            </w:tcBorders>
            <w:shd w:val="clear" w:color="auto" w:fill="auto"/>
            <w:noWrap/>
            <w:vAlign w:val="center"/>
            <w:hideMark/>
          </w:tcPr>
          <w:p w14:paraId="5057F55D"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82" w:type="pct"/>
            <w:tcBorders>
              <w:top w:val="nil"/>
              <w:left w:val="nil"/>
              <w:bottom w:val="nil"/>
              <w:right w:val="nil"/>
            </w:tcBorders>
            <w:shd w:val="clear" w:color="auto" w:fill="auto"/>
            <w:noWrap/>
            <w:vAlign w:val="center"/>
            <w:hideMark/>
          </w:tcPr>
          <w:p w14:paraId="596CBE1D"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c>
          <w:tcPr>
            <w:tcW w:w="364" w:type="pct"/>
            <w:gridSpan w:val="2"/>
            <w:tcBorders>
              <w:top w:val="nil"/>
              <w:left w:val="nil"/>
              <w:bottom w:val="nil"/>
              <w:right w:val="nil"/>
            </w:tcBorders>
            <w:vAlign w:val="center"/>
          </w:tcPr>
          <w:p w14:paraId="3BC63A66"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p>
        </w:tc>
      </w:tr>
      <w:tr w:rsidR="00AB7F8F" w:rsidRPr="00C11E00" w14:paraId="2F64E79F" w14:textId="77777777" w:rsidTr="002E7634">
        <w:trPr>
          <w:trHeight w:val="447"/>
          <w:jc w:val="center"/>
        </w:trPr>
        <w:tc>
          <w:tcPr>
            <w:tcW w:w="884" w:type="pct"/>
            <w:tcBorders>
              <w:top w:val="nil"/>
              <w:left w:val="nil"/>
              <w:right w:val="nil"/>
            </w:tcBorders>
            <w:shd w:val="clear" w:color="auto" w:fill="auto"/>
            <w:noWrap/>
            <w:vAlign w:val="center"/>
            <w:hideMark/>
          </w:tcPr>
          <w:p w14:paraId="2D22DB4C" w14:textId="77777777" w:rsidR="00AB7F8F" w:rsidRPr="00C11E00" w:rsidRDefault="00AB7F8F" w:rsidP="002E7634">
            <w:pPr>
              <w:spacing w:line="240" w:lineRule="auto"/>
              <w:ind w:right="8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Constant</w:t>
            </w:r>
          </w:p>
        </w:tc>
        <w:tc>
          <w:tcPr>
            <w:tcW w:w="299" w:type="pct"/>
            <w:tcBorders>
              <w:top w:val="nil"/>
              <w:left w:val="nil"/>
              <w:bottom w:val="single" w:sz="4" w:space="0" w:color="auto"/>
              <w:right w:val="nil"/>
            </w:tcBorders>
            <w:shd w:val="clear" w:color="auto" w:fill="auto"/>
            <w:noWrap/>
            <w:vAlign w:val="center"/>
            <w:hideMark/>
          </w:tcPr>
          <w:p w14:paraId="2D43CAF4"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5.032</w:t>
            </w:r>
          </w:p>
        </w:tc>
        <w:tc>
          <w:tcPr>
            <w:tcW w:w="285" w:type="pct"/>
            <w:gridSpan w:val="2"/>
            <w:tcBorders>
              <w:top w:val="nil"/>
              <w:left w:val="nil"/>
              <w:bottom w:val="single" w:sz="4" w:space="0" w:color="auto"/>
              <w:right w:val="nil"/>
            </w:tcBorders>
            <w:shd w:val="clear" w:color="auto" w:fill="auto"/>
            <w:noWrap/>
            <w:vAlign w:val="center"/>
            <w:hideMark/>
          </w:tcPr>
          <w:p w14:paraId="1CCDAC0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.0497</w:t>
            </w:r>
          </w:p>
        </w:tc>
        <w:tc>
          <w:tcPr>
            <w:tcW w:w="332" w:type="pct"/>
            <w:tcBorders>
              <w:top w:val="nil"/>
              <w:left w:val="nil"/>
              <w:bottom w:val="single" w:sz="4" w:space="0" w:color="auto"/>
              <w:right w:val="nil"/>
            </w:tcBorders>
            <w:shd w:val="clear" w:color="auto" w:fill="auto"/>
            <w:noWrap/>
            <w:vAlign w:val="center"/>
            <w:hideMark/>
          </w:tcPr>
          <w:p w14:paraId="194DB45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101.28</w:t>
            </w:r>
          </w:p>
        </w:tc>
        <w:tc>
          <w:tcPr>
            <w:tcW w:w="390" w:type="pct"/>
            <w:tcBorders>
              <w:top w:val="nil"/>
              <w:left w:val="nil"/>
              <w:bottom w:val="single" w:sz="4" w:space="0" w:color="auto"/>
              <w:right w:val="nil"/>
            </w:tcBorders>
            <w:shd w:val="clear" w:color="auto" w:fill="auto"/>
            <w:noWrap/>
            <w:vAlign w:val="center"/>
            <w:hideMark/>
          </w:tcPr>
          <w:p w14:paraId="550CCDCA" w14:textId="77777777" w:rsidR="00AB7F8F" w:rsidRPr="00C11E00" w:rsidRDefault="00AB7F8F" w:rsidP="002E7634">
            <w:pPr>
              <w:spacing w:line="240" w:lineRule="auto"/>
              <w:ind w:left="-30" w:right="-1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c>
          <w:tcPr>
            <w:tcW w:w="323" w:type="pct"/>
            <w:gridSpan w:val="2"/>
            <w:tcBorders>
              <w:top w:val="nil"/>
              <w:left w:val="nil"/>
              <w:bottom w:val="single" w:sz="4" w:space="0" w:color="auto"/>
              <w:right w:val="nil"/>
            </w:tcBorders>
            <w:shd w:val="clear" w:color="auto" w:fill="auto"/>
            <w:noWrap/>
            <w:vAlign w:val="center"/>
            <w:hideMark/>
          </w:tcPr>
          <w:p w14:paraId="673FAA34"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3.3190</w:t>
            </w:r>
          </w:p>
        </w:tc>
        <w:tc>
          <w:tcPr>
            <w:tcW w:w="305" w:type="pct"/>
            <w:gridSpan w:val="3"/>
            <w:tcBorders>
              <w:top w:val="nil"/>
              <w:left w:val="nil"/>
              <w:bottom w:val="single" w:sz="4" w:space="0" w:color="auto"/>
              <w:right w:val="nil"/>
            </w:tcBorders>
            <w:vAlign w:val="center"/>
          </w:tcPr>
          <w:p w14:paraId="10717558"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.3246</w:t>
            </w:r>
          </w:p>
        </w:tc>
        <w:tc>
          <w:tcPr>
            <w:tcW w:w="382" w:type="pct"/>
            <w:tcBorders>
              <w:top w:val="nil"/>
              <w:left w:val="nil"/>
              <w:bottom w:val="single" w:sz="4" w:space="0" w:color="auto"/>
              <w:right w:val="nil"/>
            </w:tcBorders>
            <w:vAlign w:val="center"/>
          </w:tcPr>
          <w:p w14:paraId="6BAF6C62"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10.223</w:t>
            </w:r>
          </w:p>
        </w:tc>
        <w:tc>
          <w:tcPr>
            <w:tcW w:w="402" w:type="pct"/>
            <w:tcBorders>
              <w:top w:val="nil"/>
              <w:left w:val="nil"/>
              <w:bottom w:val="single" w:sz="4" w:space="0" w:color="auto"/>
              <w:right w:val="nil"/>
            </w:tcBorders>
            <w:vAlign w:val="center"/>
          </w:tcPr>
          <w:p w14:paraId="43DDED61" w14:textId="77777777" w:rsidR="00AB7F8F" w:rsidRPr="00C11E00" w:rsidRDefault="00AB7F8F" w:rsidP="002E7634">
            <w:pPr>
              <w:spacing w:line="240" w:lineRule="auto"/>
              <w:ind w:right="-144"/>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c>
          <w:tcPr>
            <w:tcW w:w="335" w:type="pct"/>
            <w:gridSpan w:val="3"/>
            <w:tcBorders>
              <w:top w:val="nil"/>
              <w:left w:val="nil"/>
              <w:bottom w:val="single" w:sz="4" w:space="0" w:color="auto"/>
              <w:right w:val="nil"/>
            </w:tcBorders>
            <w:vAlign w:val="center"/>
          </w:tcPr>
          <w:p w14:paraId="33E86CC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1.7183</w:t>
            </w:r>
          </w:p>
        </w:tc>
        <w:tc>
          <w:tcPr>
            <w:tcW w:w="317" w:type="pct"/>
            <w:gridSpan w:val="2"/>
            <w:tcBorders>
              <w:top w:val="nil"/>
              <w:left w:val="nil"/>
              <w:bottom w:val="single" w:sz="4" w:space="0" w:color="auto"/>
              <w:right w:val="nil"/>
            </w:tcBorders>
            <w:shd w:val="clear" w:color="auto" w:fill="auto"/>
            <w:noWrap/>
            <w:vAlign w:val="center"/>
            <w:hideMark/>
          </w:tcPr>
          <w:p w14:paraId="76A27751"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2290</w:t>
            </w:r>
          </w:p>
        </w:tc>
        <w:tc>
          <w:tcPr>
            <w:tcW w:w="382" w:type="pct"/>
            <w:tcBorders>
              <w:top w:val="nil"/>
              <w:left w:val="nil"/>
              <w:bottom w:val="single" w:sz="4" w:space="0" w:color="auto"/>
              <w:right w:val="nil"/>
            </w:tcBorders>
            <w:shd w:val="clear" w:color="auto" w:fill="auto"/>
            <w:noWrap/>
            <w:vAlign w:val="center"/>
            <w:hideMark/>
          </w:tcPr>
          <w:p w14:paraId="51C85AE2"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7</w:t>
            </w:r>
            <w:r w:rsidRPr="00C11E00">
              <w:rPr>
                <w:rFonts w:ascii="Times New Roman" w:hAnsi="Times New Roman" w:cs="Times New Roman"/>
                <w:color w:val="000000"/>
                <w:sz w:val="16"/>
                <w:szCs w:val="18"/>
              </w:rPr>
              <w:t>.</w:t>
            </w:r>
            <w:r>
              <w:rPr>
                <w:rFonts w:ascii="Times New Roman" w:hAnsi="Times New Roman" w:cs="Times New Roman"/>
                <w:color w:val="000000"/>
                <w:sz w:val="16"/>
                <w:szCs w:val="18"/>
              </w:rPr>
              <w:t>5051</w:t>
            </w:r>
          </w:p>
        </w:tc>
        <w:tc>
          <w:tcPr>
            <w:tcW w:w="364" w:type="pct"/>
            <w:gridSpan w:val="2"/>
            <w:tcBorders>
              <w:top w:val="nil"/>
              <w:left w:val="nil"/>
              <w:bottom w:val="single" w:sz="4" w:space="0" w:color="auto"/>
              <w:right w:val="nil"/>
            </w:tcBorders>
            <w:vAlign w:val="center"/>
          </w:tcPr>
          <w:p w14:paraId="0E535EB4" w14:textId="77777777" w:rsidR="00AB7F8F" w:rsidRPr="00C11E00" w:rsidRDefault="00AB7F8F" w:rsidP="002E7634">
            <w:pPr>
              <w:spacing w:line="240" w:lineRule="auto"/>
              <w:ind w:left="-36" w:right="98"/>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&lt; .0001</w:t>
            </w:r>
          </w:p>
        </w:tc>
      </w:tr>
      <w:tr w:rsidR="00AB7F8F" w:rsidRPr="00C11E00" w14:paraId="501B797B" w14:textId="77777777" w:rsidTr="002E7634">
        <w:trPr>
          <w:gridAfter w:val="1"/>
          <w:wAfter w:w="11" w:type="pct"/>
          <w:trHeight w:val="447"/>
          <w:jc w:val="center"/>
        </w:trPr>
        <w:tc>
          <w:tcPr>
            <w:tcW w:w="1245" w:type="pct"/>
            <w:gridSpan w:val="3"/>
            <w:vMerge w:val="restart"/>
            <w:tcBorders>
              <w:left w:val="nil"/>
              <w:right w:val="nil"/>
            </w:tcBorders>
            <w:shd w:val="clear" w:color="auto" w:fill="auto"/>
            <w:noWrap/>
            <w:vAlign w:val="center"/>
          </w:tcPr>
          <w:p w14:paraId="4D169C7F"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Model Summary</w:t>
            </w:r>
          </w:p>
        </w:tc>
        <w:tc>
          <w:tcPr>
            <w:tcW w:w="1195" w:type="pct"/>
            <w:gridSpan w:val="4"/>
            <w:tcBorders>
              <w:left w:val="nil"/>
              <w:bottom w:val="nil"/>
              <w:right w:val="nil"/>
            </w:tcBorders>
            <w:shd w:val="clear" w:color="auto" w:fill="auto"/>
            <w:noWrap/>
            <w:vAlign w:val="center"/>
          </w:tcPr>
          <w:p w14:paraId="777E96E4"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R</w:t>
            </w:r>
            <w:r w:rsidRPr="00C11E00">
              <w:rPr>
                <w:rFonts w:ascii="Times New Roman" w:hAnsi="Times New Roman" w:cs="Times New Roman"/>
                <w:color w:val="000000"/>
                <w:sz w:val="16"/>
                <w:szCs w:val="18"/>
                <w:vertAlign w:val="superscript"/>
              </w:rPr>
              <w:t>2</w:t>
            </w:r>
            <w:r w:rsidRPr="00C11E00">
              <w:rPr>
                <w:rFonts w:ascii="Times New Roman" w:hAnsi="Times New Roman" w:cs="Times New Roman"/>
                <w:color w:val="000000"/>
                <w:sz w:val="16"/>
                <w:szCs w:val="18"/>
              </w:rPr>
              <w:t xml:space="preserve"> = .0263</w:t>
            </w:r>
          </w:p>
        </w:tc>
        <w:tc>
          <w:tcPr>
            <w:tcW w:w="1302" w:type="pct"/>
            <w:gridSpan w:val="8"/>
            <w:tcBorders>
              <w:left w:val="nil"/>
              <w:bottom w:val="nil"/>
              <w:right w:val="nil"/>
            </w:tcBorders>
            <w:shd w:val="clear" w:color="auto" w:fill="auto"/>
            <w:noWrap/>
            <w:vAlign w:val="center"/>
          </w:tcPr>
          <w:p w14:paraId="4E6F921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R</w:t>
            </w:r>
            <w:r w:rsidRPr="00C11E00">
              <w:rPr>
                <w:rFonts w:ascii="Times New Roman" w:hAnsi="Times New Roman" w:cs="Times New Roman"/>
                <w:color w:val="000000"/>
                <w:sz w:val="16"/>
                <w:szCs w:val="18"/>
                <w:vertAlign w:val="superscript"/>
              </w:rPr>
              <w:t>2</w:t>
            </w:r>
            <w:r w:rsidRPr="00C11E00">
              <w:rPr>
                <w:rFonts w:ascii="Times New Roman" w:hAnsi="Times New Roman" w:cs="Times New Roman"/>
                <w:color w:val="000000"/>
                <w:sz w:val="16"/>
                <w:szCs w:val="18"/>
              </w:rPr>
              <w:t xml:space="preserve"> = .2057</w:t>
            </w:r>
          </w:p>
        </w:tc>
        <w:tc>
          <w:tcPr>
            <w:tcW w:w="1247" w:type="pct"/>
            <w:gridSpan w:val="5"/>
            <w:tcBorders>
              <w:left w:val="nil"/>
              <w:bottom w:val="nil"/>
              <w:right w:val="nil"/>
            </w:tcBorders>
            <w:vAlign w:val="center"/>
          </w:tcPr>
          <w:p w14:paraId="2944D13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R</w:t>
            </w:r>
            <w:r w:rsidRPr="00C11E00">
              <w:rPr>
                <w:rFonts w:ascii="Times New Roman" w:hAnsi="Times New Roman" w:cs="Times New Roman"/>
                <w:color w:val="000000"/>
                <w:sz w:val="16"/>
                <w:szCs w:val="18"/>
                <w:vertAlign w:val="superscript"/>
              </w:rPr>
              <w:t>2</w:t>
            </w:r>
            <w:r w:rsidRPr="00C11E00">
              <w:rPr>
                <w:rFonts w:ascii="Times New Roman" w:hAnsi="Times New Roman" w:cs="Times New Roman"/>
                <w:color w:val="000000"/>
                <w:sz w:val="16"/>
                <w:szCs w:val="18"/>
              </w:rPr>
              <w:t xml:space="preserve"> = .2</w:t>
            </w:r>
            <w:r>
              <w:rPr>
                <w:rFonts w:ascii="Times New Roman" w:hAnsi="Times New Roman" w:cs="Times New Roman"/>
                <w:color w:val="000000"/>
                <w:sz w:val="16"/>
                <w:szCs w:val="18"/>
              </w:rPr>
              <w:t>043</w:t>
            </w:r>
          </w:p>
        </w:tc>
      </w:tr>
      <w:tr w:rsidR="00AB7F8F" w:rsidRPr="00BA1FF7" w14:paraId="4C9A90BF" w14:textId="77777777" w:rsidTr="002E7634">
        <w:trPr>
          <w:gridAfter w:val="1"/>
          <w:wAfter w:w="11" w:type="pct"/>
          <w:trHeight w:val="447"/>
          <w:jc w:val="center"/>
        </w:trPr>
        <w:tc>
          <w:tcPr>
            <w:tcW w:w="1245" w:type="pct"/>
            <w:gridSpan w:val="3"/>
            <w:vMerge/>
            <w:tcBorders>
              <w:left w:val="nil"/>
              <w:bottom w:val="nil"/>
              <w:right w:val="nil"/>
            </w:tcBorders>
            <w:shd w:val="clear" w:color="auto" w:fill="auto"/>
            <w:noWrap/>
            <w:vAlign w:val="center"/>
          </w:tcPr>
          <w:p w14:paraId="4910549A"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p>
        </w:tc>
        <w:tc>
          <w:tcPr>
            <w:tcW w:w="1195" w:type="pct"/>
            <w:gridSpan w:val="4"/>
            <w:tcBorders>
              <w:top w:val="nil"/>
              <w:left w:val="nil"/>
              <w:bottom w:val="nil"/>
              <w:right w:val="nil"/>
            </w:tcBorders>
            <w:shd w:val="clear" w:color="auto" w:fill="auto"/>
            <w:noWrap/>
            <w:vAlign w:val="center"/>
          </w:tcPr>
          <w:p w14:paraId="128A6786"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F(1, 39</w:t>
            </w:r>
            <w:r>
              <w:rPr>
                <w:rFonts w:ascii="Times New Roman" w:hAnsi="Times New Roman" w:cs="Times New Roman"/>
                <w:color w:val="000000"/>
                <w:sz w:val="16"/>
                <w:szCs w:val="18"/>
              </w:rPr>
              <w:t>2</w:t>
            </w:r>
            <w:r w:rsidRPr="00C11E00">
              <w:rPr>
                <w:rFonts w:ascii="Times New Roman" w:hAnsi="Times New Roman" w:cs="Times New Roman"/>
                <w:color w:val="000000"/>
                <w:sz w:val="16"/>
                <w:szCs w:val="18"/>
              </w:rPr>
              <w:t xml:space="preserve">) = 10.59994, </w:t>
            </w:r>
            <w:r w:rsidRPr="00C11E00">
              <w:rPr>
                <w:rFonts w:ascii="Times New Roman" w:hAnsi="Times New Roman" w:cs="Times New Roman"/>
                <w:i/>
                <w:iCs/>
                <w:color w:val="000000"/>
                <w:sz w:val="16"/>
                <w:szCs w:val="18"/>
              </w:rPr>
              <w:t>p</w:t>
            </w:r>
            <w:r w:rsidRPr="00C11E00">
              <w:rPr>
                <w:rFonts w:ascii="Times New Roman" w:hAnsi="Times New Roman" w:cs="Times New Roman"/>
                <w:color w:val="000000"/>
                <w:sz w:val="16"/>
                <w:szCs w:val="18"/>
              </w:rPr>
              <w:t xml:space="preserve"> = .0012</w:t>
            </w:r>
          </w:p>
        </w:tc>
        <w:tc>
          <w:tcPr>
            <w:tcW w:w="1302" w:type="pct"/>
            <w:gridSpan w:val="8"/>
            <w:tcBorders>
              <w:top w:val="nil"/>
              <w:left w:val="nil"/>
              <w:bottom w:val="nil"/>
              <w:right w:val="nil"/>
            </w:tcBorders>
            <w:shd w:val="clear" w:color="auto" w:fill="auto"/>
            <w:noWrap/>
            <w:vAlign w:val="center"/>
          </w:tcPr>
          <w:p w14:paraId="62B22F68"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F(4,3</w:t>
            </w:r>
            <w:r>
              <w:rPr>
                <w:rFonts w:ascii="Times New Roman" w:hAnsi="Times New Roman" w:cs="Times New Roman"/>
                <w:color w:val="000000"/>
                <w:sz w:val="16"/>
                <w:szCs w:val="18"/>
              </w:rPr>
              <w:t>89</w:t>
            </w:r>
            <w:r w:rsidRPr="00C11E00">
              <w:rPr>
                <w:rFonts w:ascii="Times New Roman" w:hAnsi="Times New Roman" w:cs="Times New Roman"/>
                <w:color w:val="000000"/>
                <w:sz w:val="16"/>
                <w:szCs w:val="18"/>
              </w:rPr>
              <w:t xml:space="preserve">) = 25.2564, </w:t>
            </w:r>
            <w:r w:rsidRPr="00C11E00">
              <w:rPr>
                <w:rFonts w:ascii="Times New Roman" w:hAnsi="Times New Roman" w:cs="Times New Roman"/>
                <w:i/>
                <w:iCs/>
                <w:color w:val="000000"/>
                <w:sz w:val="16"/>
                <w:szCs w:val="18"/>
              </w:rPr>
              <w:t>p</w:t>
            </w:r>
            <w:r w:rsidRPr="00C11E00">
              <w:rPr>
                <w:rFonts w:ascii="Times New Roman" w:hAnsi="Times New Roman" w:cs="Times New Roman"/>
                <w:color w:val="000000"/>
                <w:sz w:val="16"/>
                <w:szCs w:val="18"/>
              </w:rPr>
              <w:t xml:space="preserve"> &lt; .0001</w:t>
            </w:r>
          </w:p>
        </w:tc>
        <w:tc>
          <w:tcPr>
            <w:tcW w:w="1247" w:type="pct"/>
            <w:gridSpan w:val="5"/>
            <w:tcBorders>
              <w:top w:val="nil"/>
              <w:left w:val="nil"/>
              <w:bottom w:val="nil"/>
              <w:right w:val="nil"/>
            </w:tcBorders>
            <w:vAlign w:val="center"/>
          </w:tcPr>
          <w:p w14:paraId="68D19DAB" w14:textId="77777777" w:rsidR="00AB7F8F" w:rsidRPr="00C11E00" w:rsidRDefault="00AB7F8F" w:rsidP="002E7634">
            <w:pPr>
              <w:spacing w:line="240" w:lineRule="auto"/>
              <w:ind w:right="30"/>
              <w:contextualSpacing/>
              <w:jc w:val="center"/>
              <w:rPr>
                <w:rFonts w:ascii="Times New Roman" w:hAnsi="Times New Roman" w:cs="Times New Roman"/>
                <w:color w:val="000000"/>
                <w:sz w:val="16"/>
                <w:szCs w:val="18"/>
              </w:rPr>
            </w:pPr>
            <w:r w:rsidRPr="00C11E00">
              <w:rPr>
                <w:rFonts w:ascii="Times New Roman" w:hAnsi="Times New Roman" w:cs="Times New Roman"/>
                <w:color w:val="000000"/>
                <w:sz w:val="16"/>
                <w:szCs w:val="18"/>
              </w:rPr>
              <w:t>F(</w:t>
            </w:r>
            <w:r>
              <w:rPr>
                <w:rFonts w:ascii="Times New Roman" w:hAnsi="Times New Roman" w:cs="Times New Roman"/>
                <w:color w:val="000000"/>
                <w:sz w:val="16"/>
                <w:szCs w:val="18"/>
              </w:rPr>
              <w:t>3</w:t>
            </w:r>
            <w:r w:rsidRPr="00C11E00">
              <w:rPr>
                <w:rFonts w:ascii="Times New Roman" w:hAnsi="Times New Roman" w:cs="Times New Roman"/>
                <w:color w:val="000000"/>
                <w:sz w:val="16"/>
                <w:szCs w:val="18"/>
              </w:rPr>
              <w:t xml:space="preserve">, </w:t>
            </w:r>
            <w:r>
              <w:rPr>
                <w:rFonts w:ascii="Times New Roman" w:hAnsi="Times New Roman" w:cs="Times New Roman"/>
                <w:color w:val="000000"/>
                <w:sz w:val="16"/>
                <w:szCs w:val="18"/>
              </w:rPr>
              <w:t>390</w:t>
            </w:r>
            <w:r w:rsidRPr="00C11E00">
              <w:rPr>
                <w:rFonts w:ascii="Times New Roman" w:hAnsi="Times New Roman" w:cs="Times New Roman"/>
                <w:color w:val="000000"/>
                <w:sz w:val="16"/>
                <w:szCs w:val="18"/>
              </w:rPr>
              <w:t xml:space="preserve">) = </w:t>
            </w:r>
            <w:r>
              <w:rPr>
                <w:rFonts w:ascii="Times New Roman" w:hAnsi="Times New Roman" w:cs="Times New Roman"/>
                <w:color w:val="000000"/>
                <w:sz w:val="16"/>
                <w:szCs w:val="18"/>
              </w:rPr>
              <w:t>33.4570</w:t>
            </w:r>
            <w:r w:rsidRPr="00C11E00">
              <w:rPr>
                <w:rFonts w:ascii="Times New Roman" w:hAnsi="Times New Roman" w:cs="Times New Roman"/>
                <w:color w:val="000000"/>
                <w:sz w:val="16"/>
                <w:szCs w:val="18"/>
              </w:rPr>
              <w:t xml:space="preserve">, </w:t>
            </w:r>
            <w:r w:rsidRPr="00C11E00">
              <w:rPr>
                <w:rFonts w:ascii="Times New Roman" w:hAnsi="Times New Roman" w:cs="Times New Roman"/>
                <w:i/>
                <w:iCs/>
                <w:color w:val="000000"/>
                <w:sz w:val="16"/>
                <w:szCs w:val="18"/>
              </w:rPr>
              <w:t>p</w:t>
            </w:r>
            <w:r w:rsidRPr="00C11E00">
              <w:rPr>
                <w:rFonts w:ascii="Times New Roman" w:hAnsi="Times New Roman" w:cs="Times New Roman"/>
                <w:color w:val="000000"/>
                <w:sz w:val="16"/>
                <w:szCs w:val="18"/>
              </w:rPr>
              <w:t xml:space="preserve"> &lt; .0001</w:t>
            </w:r>
          </w:p>
        </w:tc>
      </w:tr>
    </w:tbl>
    <w:p w14:paraId="60AFD13E" w14:textId="77777777" w:rsidR="00AB7F8F" w:rsidRDefault="00AB7F8F" w:rsidP="00AB7F8F">
      <w:pPr>
        <w:spacing w:after="0" w:line="480" w:lineRule="auto"/>
        <w:contextualSpacing/>
        <w:jc w:val="center"/>
        <w:rPr>
          <w:rFonts w:ascii="Times New Roman" w:hAnsi="Times New Roman" w:cs="Times New Roman"/>
          <w:b/>
          <w:sz w:val="24"/>
          <w:szCs w:val="24"/>
        </w:rPr>
      </w:pPr>
    </w:p>
    <w:p w14:paraId="53FB19E7" w14:textId="3D862C1D" w:rsidR="00AB7F8F" w:rsidRDefault="00AB7F8F" w:rsidP="00AB7F8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Study 4: Serial Mediated Moderation (Model 89)</w:t>
      </w:r>
    </w:p>
    <w:p w14:paraId="5F573A96" w14:textId="77777777" w:rsidR="00741668" w:rsidRDefault="00741668" w:rsidP="00AB7F8F">
      <w:pPr>
        <w:spacing w:after="0" w:line="240" w:lineRule="auto"/>
        <w:contextualSpacing/>
        <w:jc w:val="center"/>
        <w:rPr>
          <w:rFonts w:ascii="Times New Roman" w:hAnsi="Times New Roman" w:cs="Times New Roman"/>
          <w:b/>
          <w:sz w:val="24"/>
          <w:szCs w:val="24"/>
        </w:rPr>
      </w:pPr>
    </w:p>
    <w:tbl>
      <w:tblPr>
        <w:tblW w:w="5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90"/>
        <w:gridCol w:w="639"/>
        <w:gridCol w:w="131"/>
        <w:gridCol w:w="480"/>
        <w:gridCol w:w="711"/>
        <w:gridCol w:w="825"/>
        <w:gridCol w:w="542"/>
        <w:gridCol w:w="161"/>
        <w:gridCol w:w="64"/>
        <w:gridCol w:w="253"/>
        <w:gridCol w:w="336"/>
        <w:gridCol w:w="715"/>
        <w:gridCol w:w="103"/>
        <w:gridCol w:w="623"/>
        <w:gridCol w:w="176"/>
        <w:gridCol w:w="223"/>
        <w:gridCol w:w="135"/>
        <w:gridCol w:w="422"/>
        <w:gridCol w:w="30"/>
        <w:gridCol w:w="422"/>
        <w:gridCol w:w="227"/>
        <w:gridCol w:w="818"/>
        <w:gridCol w:w="752"/>
        <w:gridCol w:w="30"/>
      </w:tblGrid>
      <w:tr w:rsidR="00AB7F8F" w:rsidRPr="00BA1FF7" w14:paraId="0284FF6F" w14:textId="77777777" w:rsidTr="002E7634">
        <w:trPr>
          <w:gridAfter w:val="1"/>
          <w:wAfter w:w="14" w:type="pct"/>
          <w:trHeight w:val="429"/>
          <w:jc w:val="center"/>
        </w:trPr>
        <w:tc>
          <w:tcPr>
            <w:tcW w:w="4986" w:type="pct"/>
            <w:gridSpan w:val="23"/>
            <w:tcBorders>
              <w:top w:val="nil"/>
              <w:left w:val="nil"/>
              <w:bottom w:val="single" w:sz="4" w:space="0" w:color="auto"/>
              <w:right w:val="nil"/>
            </w:tcBorders>
            <w:shd w:val="clear" w:color="auto" w:fill="FFFFFF" w:themeFill="background1"/>
            <w:noWrap/>
            <w:vAlign w:val="center"/>
            <w:hideMark/>
          </w:tcPr>
          <w:p w14:paraId="631D9FB6"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b/>
                <w:bCs/>
                <w:color w:val="000000"/>
                <w:sz w:val="16"/>
                <w:szCs w:val="18"/>
              </w:rPr>
              <w:t>Consequent</w:t>
            </w:r>
          </w:p>
        </w:tc>
      </w:tr>
      <w:tr w:rsidR="00AB7F8F" w:rsidRPr="00BA1FF7" w14:paraId="2FCEAB1E" w14:textId="77777777" w:rsidTr="002E7634">
        <w:trPr>
          <w:gridAfter w:val="1"/>
          <w:wAfter w:w="14" w:type="pct"/>
          <w:trHeight w:val="429"/>
          <w:jc w:val="center"/>
        </w:trPr>
        <w:tc>
          <w:tcPr>
            <w:tcW w:w="1243" w:type="pct"/>
            <w:gridSpan w:val="3"/>
            <w:tcBorders>
              <w:left w:val="nil"/>
              <w:bottom w:val="single" w:sz="4" w:space="0" w:color="auto"/>
              <w:right w:val="nil"/>
            </w:tcBorders>
            <w:shd w:val="clear" w:color="auto" w:fill="FFFFFF" w:themeFill="background1"/>
            <w:noWrap/>
            <w:vAlign w:val="center"/>
            <w:hideMark/>
          </w:tcPr>
          <w:p w14:paraId="4347F188"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p>
        </w:tc>
        <w:tc>
          <w:tcPr>
            <w:tcW w:w="1299" w:type="pct"/>
            <w:gridSpan w:val="6"/>
            <w:tcBorders>
              <w:left w:val="nil"/>
              <w:bottom w:val="single" w:sz="4" w:space="0" w:color="auto"/>
              <w:right w:val="nil"/>
            </w:tcBorders>
            <w:shd w:val="clear" w:color="auto" w:fill="FFFFFF" w:themeFill="background1"/>
            <w:noWrap/>
            <w:vAlign w:val="center"/>
            <w:hideMark/>
          </w:tcPr>
          <w:p w14:paraId="3A09CEB1"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M</w:t>
            </w:r>
            <w:r w:rsidRPr="00BA1FF7">
              <w:rPr>
                <w:rFonts w:ascii="Times New Roman" w:hAnsi="Times New Roman" w:cs="Times New Roman"/>
                <w:color w:val="000000"/>
                <w:sz w:val="16"/>
                <w:szCs w:val="18"/>
                <w:vertAlign w:val="subscript"/>
              </w:rPr>
              <w:t>1</w:t>
            </w:r>
            <w:r w:rsidRPr="00BA1FF7">
              <w:rPr>
                <w:rFonts w:ascii="Times New Roman" w:hAnsi="Times New Roman" w:cs="Times New Roman"/>
                <w:color w:val="000000"/>
                <w:sz w:val="16"/>
                <w:szCs w:val="18"/>
              </w:rPr>
              <w:t xml:space="preserve"> (Effort)</w:t>
            </w:r>
          </w:p>
        </w:tc>
        <w:tc>
          <w:tcPr>
            <w:tcW w:w="118" w:type="pct"/>
            <w:tcBorders>
              <w:left w:val="nil"/>
              <w:bottom w:val="single" w:sz="4" w:space="0" w:color="auto"/>
              <w:right w:val="nil"/>
            </w:tcBorders>
            <w:shd w:val="clear" w:color="auto" w:fill="FFFFFF" w:themeFill="background1"/>
            <w:noWrap/>
            <w:vAlign w:val="center"/>
            <w:hideMark/>
          </w:tcPr>
          <w:p w14:paraId="254B3671"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p>
        </w:tc>
        <w:tc>
          <w:tcPr>
            <w:tcW w:w="1016" w:type="pct"/>
            <w:gridSpan w:val="6"/>
            <w:tcBorders>
              <w:left w:val="nil"/>
              <w:bottom w:val="single" w:sz="4" w:space="0" w:color="auto"/>
              <w:right w:val="nil"/>
            </w:tcBorders>
            <w:shd w:val="clear" w:color="auto" w:fill="FFFFFF" w:themeFill="background1"/>
            <w:vAlign w:val="center"/>
          </w:tcPr>
          <w:p w14:paraId="5174543B"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M</w:t>
            </w:r>
            <w:r w:rsidRPr="00BA1FF7">
              <w:rPr>
                <w:rFonts w:ascii="Times New Roman" w:hAnsi="Times New Roman" w:cs="Times New Roman"/>
                <w:color w:val="000000"/>
                <w:sz w:val="16"/>
                <w:szCs w:val="18"/>
                <w:vertAlign w:val="subscript"/>
              </w:rPr>
              <w:t>2</w:t>
            </w:r>
            <w:r w:rsidRPr="00BA1FF7">
              <w:rPr>
                <w:rFonts w:ascii="Times New Roman" w:hAnsi="Times New Roman" w:cs="Times New Roman"/>
                <w:color w:val="000000"/>
                <w:sz w:val="16"/>
                <w:szCs w:val="18"/>
              </w:rPr>
              <w:t xml:space="preserve"> (Credibility)</w:t>
            </w:r>
          </w:p>
        </w:tc>
        <w:tc>
          <w:tcPr>
            <w:tcW w:w="1310" w:type="pct"/>
            <w:gridSpan w:val="7"/>
            <w:tcBorders>
              <w:left w:val="nil"/>
              <w:bottom w:val="single" w:sz="4" w:space="0" w:color="auto"/>
              <w:right w:val="nil"/>
            </w:tcBorders>
            <w:shd w:val="clear" w:color="auto" w:fill="FFFFFF" w:themeFill="background1"/>
            <w:vAlign w:val="center"/>
          </w:tcPr>
          <w:p w14:paraId="76D04AB3"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Y (Purchase Intentions)</w:t>
            </w:r>
          </w:p>
        </w:tc>
      </w:tr>
      <w:tr w:rsidR="00AB7F8F" w:rsidRPr="00BA1FF7" w14:paraId="1DFC891F" w14:textId="77777777" w:rsidTr="002E7634">
        <w:trPr>
          <w:trHeight w:val="429"/>
          <w:jc w:val="center"/>
        </w:trPr>
        <w:tc>
          <w:tcPr>
            <w:tcW w:w="883" w:type="pct"/>
            <w:tcBorders>
              <w:left w:val="nil"/>
              <w:bottom w:val="single" w:sz="4" w:space="0" w:color="auto"/>
              <w:right w:val="nil"/>
            </w:tcBorders>
            <w:shd w:val="clear" w:color="auto" w:fill="FFFFFF" w:themeFill="background1"/>
            <w:noWrap/>
            <w:vAlign w:val="center"/>
            <w:hideMark/>
          </w:tcPr>
          <w:p w14:paraId="26875B91" w14:textId="77777777" w:rsidR="00AB7F8F" w:rsidRPr="00BA1FF7" w:rsidRDefault="00AB7F8F" w:rsidP="002E7634">
            <w:pPr>
              <w:spacing w:line="240" w:lineRule="auto"/>
              <w:ind w:right="84"/>
              <w:contextualSpacing/>
              <w:jc w:val="center"/>
              <w:rPr>
                <w:rFonts w:ascii="Times New Roman" w:hAnsi="Times New Roman" w:cs="Times New Roman"/>
                <w:b/>
                <w:bCs/>
                <w:color w:val="000000"/>
                <w:sz w:val="16"/>
                <w:szCs w:val="18"/>
              </w:rPr>
            </w:pPr>
            <w:r w:rsidRPr="00BA1FF7">
              <w:rPr>
                <w:rFonts w:ascii="Times New Roman" w:hAnsi="Times New Roman" w:cs="Times New Roman"/>
                <w:b/>
                <w:bCs/>
                <w:color w:val="000000"/>
                <w:sz w:val="16"/>
                <w:szCs w:val="18"/>
              </w:rPr>
              <w:t>Antecedent</w:t>
            </w:r>
          </w:p>
        </w:tc>
        <w:tc>
          <w:tcPr>
            <w:tcW w:w="299" w:type="pct"/>
            <w:tcBorders>
              <w:left w:val="nil"/>
              <w:bottom w:val="single" w:sz="4" w:space="0" w:color="auto"/>
              <w:right w:val="nil"/>
            </w:tcBorders>
            <w:shd w:val="clear" w:color="auto" w:fill="FFFFFF" w:themeFill="background1"/>
            <w:noWrap/>
            <w:vAlign w:val="center"/>
            <w:hideMark/>
          </w:tcPr>
          <w:p w14:paraId="31D08FF6"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Coeff.</w:t>
            </w:r>
          </w:p>
        </w:tc>
        <w:tc>
          <w:tcPr>
            <w:tcW w:w="285" w:type="pct"/>
            <w:gridSpan w:val="2"/>
            <w:tcBorders>
              <w:left w:val="nil"/>
              <w:bottom w:val="single" w:sz="4" w:space="0" w:color="auto"/>
              <w:right w:val="nil"/>
            </w:tcBorders>
            <w:shd w:val="clear" w:color="auto" w:fill="FFFFFF" w:themeFill="background1"/>
            <w:noWrap/>
            <w:vAlign w:val="center"/>
            <w:hideMark/>
          </w:tcPr>
          <w:p w14:paraId="292F9261"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SE</w:t>
            </w:r>
          </w:p>
        </w:tc>
        <w:tc>
          <w:tcPr>
            <w:tcW w:w="332" w:type="pct"/>
            <w:tcBorders>
              <w:left w:val="nil"/>
              <w:bottom w:val="single" w:sz="4" w:space="0" w:color="auto"/>
              <w:right w:val="nil"/>
            </w:tcBorders>
            <w:shd w:val="clear" w:color="auto" w:fill="FFFFFF" w:themeFill="background1"/>
            <w:noWrap/>
            <w:vAlign w:val="center"/>
            <w:hideMark/>
          </w:tcPr>
          <w:p w14:paraId="210F6E0E" w14:textId="0E5F4960" w:rsidR="00AB7F8F" w:rsidRPr="00BA1FF7" w:rsidRDefault="00AB7F8F" w:rsidP="002E7634">
            <w:pPr>
              <w:spacing w:line="240" w:lineRule="auto"/>
              <w:contextualSpacing/>
              <w:jc w:val="center"/>
              <w:rPr>
                <w:rFonts w:ascii="Times New Roman" w:hAnsi="Times New Roman" w:cs="Times New Roman"/>
                <w:i/>
                <w:iCs/>
                <w:color w:val="000000"/>
                <w:sz w:val="16"/>
                <w:szCs w:val="18"/>
              </w:rPr>
            </w:pPr>
            <w:r w:rsidRPr="00BA1FF7">
              <w:rPr>
                <w:rFonts w:ascii="Times New Roman" w:hAnsi="Times New Roman" w:cs="Times New Roman"/>
                <w:i/>
                <w:iCs/>
                <w:color w:val="000000"/>
                <w:sz w:val="16"/>
                <w:szCs w:val="18"/>
              </w:rPr>
              <w:t>T</w:t>
            </w:r>
          </w:p>
        </w:tc>
        <w:tc>
          <w:tcPr>
            <w:tcW w:w="385" w:type="pct"/>
            <w:tcBorders>
              <w:left w:val="nil"/>
              <w:bottom w:val="single" w:sz="4" w:space="0" w:color="auto"/>
              <w:right w:val="nil"/>
            </w:tcBorders>
            <w:shd w:val="clear" w:color="auto" w:fill="FFFFFF" w:themeFill="background1"/>
            <w:noWrap/>
            <w:vAlign w:val="center"/>
            <w:hideMark/>
          </w:tcPr>
          <w:p w14:paraId="67FDC841" w14:textId="77777777" w:rsidR="00AB7F8F" w:rsidRPr="00BA1FF7" w:rsidRDefault="00AB7F8F" w:rsidP="002E7634">
            <w:pPr>
              <w:spacing w:line="240" w:lineRule="auto"/>
              <w:contextualSpacing/>
              <w:jc w:val="center"/>
              <w:rPr>
                <w:rFonts w:ascii="Times New Roman" w:hAnsi="Times New Roman" w:cs="Times New Roman"/>
                <w:i/>
                <w:iCs/>
                <w:color w:val="000000"/>
                <w:sz w:val="16"/>
                <w:szCs w:val="18"/>
              </w:rPr>
            </w:pPr>
            <w:r w:rsidRPr="00BA1FF7">
              <w:rPr>
                <w:rFonts w:ascii="Times New Roman" w:hAnsi="Times New Roman" w:cs="Times New Roman"/>
                <w:i/>
                <w:iCs/>
                <w:color w:val="000000"/>
                <w:sz w:val="16"/>
                <w:szCs w:val="18"/>
              </w:rPr>
              <w:t>P</w:t>
            </w:r>
          </w:p>
        </w:tc>
        <w:tc>
          <w:tcPr>
            <w:tcW w:w="328" w:type="pct"/>
            <w:gridSpan w:val="2"/>
            <w:tcBorders>
              <w:left w:val="nil"/>
              <w:bottom w:val="single" w:sz="4" w:space="0" w:color="auto"/>
              <w:right w:val="nil"/>
            </w:tcBorders>
            <w:shd w:val="clear" w:color="auto" w:fill="FFFFFF" w:themeFill="background1"/>
            <w:noWrap/>
            <w:vAlign w:val="center"/>
            <w:hideMark/>
          </w:tcPr>
          <w:p w14:paraId="0DF85629"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Coeff.</w:t>
            </w:r>
          </w:p>
        </w:tc>
        <w:tc>
          <w:tcPr>
            <w:tcW w:w="305" w:type="pct"/>
            <w:gridSpan w:val="3"/>
            <w:tcBorders>
              <w:left w:val="nil"/>
              <w:bottom w:val="single" w:sz="4" w:space="0" w:color="auto"/>
              <w:right w:val="nil"/>
            </w:tcBorders>
            <w:shd w:val="clear" w:color="auto" w:fill="FFFFFF" w:themeFill="background1"/>
            <w:vAlign w:val="center"/>
          </w:tcPr>
          <w:p w14:paraId="0B0E0FA1"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SE</w:t>
            </w:r>
          </w:p>
        </w:tc>
        <w:tc>
          <w:tcPr>
            <w:tcW w:w="382" w:type="pct"/>
            <w:gridSpan w:val="2"/>
            <w:tcBorders>
              <w:left w:val="nil"/>
              <w:bottom w:val="single" w:sz="4" w:space="0" w:color="auto"/>
              <w:right w:val="nil"/>
            </w:tcBorders>
            <w:shd w:val="clear" w:color="auto" w:fill="FFFFFF" w:themeFill="background1"/>
            <w:vAlign w:val="center"/>
          </w:tcPr>
          <w:p w14:paraId="357A57D3"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i/>
                <w:iCs/>
                <w:color w:val="000000"/>
                <w:sz w:val="16"/>
                <w:szCs w:val="18"/>
              </w:rPr>
              <w:t>T</w:t>
            </w:r>
          </w:p>
        </w:tc>
        <w:tc>
          <w:tcPr>
            <w:tcW w:w="291" w:type="pct"/>
            <w:tcBorders>
              <w:left w:val="nil"/>
              <w:bottom w:val="single" w:sz="4" w:space="0" w:color="auto"/>
              <w:right w:val="nil"/>
            </w:tcBorders>
            <w:shd w:val="clear" w:color="auto" w:fill="FFFFFF" w:themeFill="background1"/>
            <w:vAlign w:val="center"/>
          </w:tcPr>
          <w:p w14:paraId="3188064E"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i/>
                <w:iCs/>
                <w:color w:val="000000"/>
                <w:sz w:val="16"/>
                <w:szCs w:val="18"/>
              </w:rPr>
              <w:t>p</w:t>
            </w:r>
          </w:p>
        </w:tc>
        <w:tc>
          <w:tcPr>
            <w:tcW w:w="446" w:type="pct"/>
            <w:gridSpan w:val="4"/>
            <w:tcBorders>
              <w:left w:val="nil"/>
              <w:bottom w:val="single" w:sz="4" w:space="0" w:color="auto"/>
              <w:right w:val="nil"/>
            </w:tcBorders>
            <w:shd w:val="clear" w:color="auto" w:fill="FFFFFF" w:themeFill="background1"/>
            <w:vAlign w:val="center"/>
          </w:tcPr>
          <w:p w14:paraId="4A66B135"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Coeff.</w:t>
            </w:r>
          </w:p>
        </w:tc>
        <w:tc>
          <w:tcPr>
            <w:tcW w:w="211" w:type="pct"/>
            <w:gridSpan w:val="2"/>
            <w:tcBorders>
              <w:left w:val="nil"/>
              <w:bottom w:val="single" w:sz="4" w:space="0" w:color="auto"/>
              <w:right w:val="nil"/>
            </w:tcBorders>
            <w:shd w:val="clear" w:color="auto" w:fill="FFFFFF" w:themeFill="background1"/>
            <w:noWrap/>
            <w:vAlign w:val="center"/>
            <w:hideMark/>
          </w:tcPr>
          <w:p w14:paraId="60A9140C"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SE</w:t>
            </w:r>
          </w:p>
        </w:tc>
        <w:tc>
          <w:tcPr>
            <w:tcW w:w="488" w:type="pct"/>
            <w:gridSpan w:val="2"/>
            <w:tcBorders>
              <w:left w:val="nil"/>
              <w:bottom w:val="single" w:sz="4" w:space="0" w:color="auto"/>
              <w:right w:val="nil"/>
            </w:tcBorders>
            <w:shd w:val="clear" w:color="auto" w:fill="FFFFFF" w:themeFill="background1"/>
            <w:noWrap/>
            <w:vAlign w:val="center"/>
            <w:hideMark/>
          </w:tcPr>
          <w:p w14:paraId="5172E960" w14:textId="77777777" w:rsidR="00AB7F8F" w:rsidRPr="00BA1FF7" w:rsidRDefault="00AB7F8F" w:rsidP="002E7634">
            <w:pPr>
              <w:spacing w:line="240" w:lineRule="auto"/>
              <w:contextualSpacing/>
              <w:jc w:val="center"/>
              <w:rPr>
                <w:rFonts w:ascii="Times New Roman" w:hAnsi="Times New Roman" w:cs="Times New Roman"/>
                <w:color w:val="000000"/>
                <w:sz w:val="16"/>
                <w:szCs w:val="18"/>
              </w:rPr>
            </w:pPr>
            <w:r w:rsidRPr="00BA1FF7">
              <w:rPr>
                <w:rFonts w:ascii="Times New Roman" w:hAnsi="Times New Roman" w:cs="Times New Roman"/>
                <w:i/>
                <w:iCs/>
                <w:color w:val="000000"/>
                <w:sz w:val="16"/>
                <w:szCs w:val="18"/>
              </w:rPr>
              <w:t>t</w:t>
            </w:r>
          </w:p>
        </w:tc>
        <w:tc>
          <w:tcPr>
            <w:tcW w:w="365" w:type="pct"/>
            <w:gridSpan w:val="2"/>
            <w:tcBorders>
              <w:left w:val="nil"/>
              <w:bottom w:val="single" w:sz="4" w:space="0" w:color="auto"/>
              <w:right w:val="nil"/>
            </w:tcBorders>
            <w:shd w:val="clear" w:color="auto" w:fill="FFFFFF" w:themeFill="background1"/>
            <w:vAlign w:val="center"/>
          </w:tcPr>
          <w:p w14:paraId="406FD99F" w14:textId="77777777" w:rsidR="00AB7F8F" w:rsidRPr="00BA1FF7" w:rsidRDefault="00AB7F8F" w:rsidP="002E7634">
            <w:pPr>
              <w:spacing w:line="240" w:lineRule="auto"/>
              <w:ind w:left="-36" w:right="98"/>
              <w:contextualSpacing/>
              <w:jc w:val="center"/>
              <w:rPr>
                <w:rFonts w:ascii="Times New Roman" w:hAnsi="Times New Roman" w:cs="Times New Roman"/>
                <w:i/>
                <w:iCs/>
                <w:color w:val="000000"/>
                <w:sz w:val="16"/>
                <w:szCs w:val="18"/>
              </w:rPr>
            </w:pPr>
            <w:r w:rsidRPr="00BA1FF7">
              <w:rPr>
                <w:rFonts w:ascii="Times New Roman" w:hAnsi="Times New Roman" w:cs="Times New Roman"/>
                <w:i/>
                <w:iCs/>
                <w:color w:val="000000"/>
                <w:sz w:val="16"/>
                <w:szCs w:val="18"/>
              </w:rPr>
              <w:t>p</w:t>
            </w:r>
          </w:p>
        </w:tc>
      </w:tr>
      <w:tr w:rsidR="00AB7F8F" w:rsidRPr="00BA1FF7" w14:paraId="63CA9628" w14:textId="77777777" w:rsidTr="002E7634">
        <w:trPr>
          <w:trHeight w:val="431"/>
          <w:jc w:val="center"/>
        </w:trPr>
        <w:tc>
          <w:tcPr>
            <w:tcW w:w="883" w:type="pct"/>
            <w:tcBorders>
              <w:left w:val="nil"/>
              <w:bottom w:val="nil"/>
              <w:right w:val="nil"/>
            </w:tcBorders>
            <w:shd w:val="clear" w:color="auto" w:fill="FFFFFF" w:themeFill="background1"/>
            <w:noWrap/>
            <w:vAlign w:val="center"/>
            <w:hideMark/>
          </w:tcPr>
          <w:p w14:paraId="7C25345D" w14:textId="77777777" w:rsidR="00AB7F8F" w:rsidRPr="00BA1FF7" w:rsidRDefault="00AB7F8F" w:rsidP="002E7634">
            <w:pPr>
              <w:spacing w:line="240" w:lineRule="auto"/>
              <w:ind w:right="84"/>
              <w:contextualSpacing/>
              <w:jc w:val="center"/>
              <w:rPr>
                <w:rFonts w:ascii="Times New Roman" w:hAnsi="Times New Roman" w:cs="Times New Roman"/>
                <w:color w:val="000000"/>
                <w:sz w:val="16"/>
                <w:szCs w:val="18"/>
              </w:rPr>
            </w:pPr>
            <w:r w:rsidRPr="00BA1FF7">
              <w:rPr>
                <w:rFonts w:ascii="Times New Roman" w:eastAsia="Times New Roman" w:hAnsi="Times New Roman" w:cs="Times New Roman"/>
                <w:color w:val="000000"/>
                <w:sz w:val="16"/>
                <w:szCs w:val="20"/>
              </w:rPr>
              <w:t>X (Device)</w:t>
            </w:r>
          </w:p>
        </w:tc>
        <w:tc>
          <w:tcPr>
            <w:tcW w:w="299" w:type="pct"/>
            <w:tcBorders>
              <w:left w:val="nil"/>
              <w:bottom w:val="nil"/>
              <w:right w:val="nil"/>
            </w:tcBorders>
            <w:shd w:val="clear" w:color="auto" w:fill="FFFFFF" w:themeFill="background1"/>
            <w:noWrap/>
            <w:vAlign w:val="center"/>
            <w:hideMark/>
          </w:tcPr>
          <w:p w14:paraId="3A56C64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3906</w:t>
            </w:r>
          </w:p>
        </w:tc>
        <w:tc>
          <w:tcPr>
            <w:tcW w:w="285" w:type="pct"/>
            <w:gridSpan w:val="2"/>
            <w:tcBorders>
              <w:left w:val="nil"/>
              <w:bottom w:val="nil"/>
              <w:right w:val="nil"/>
            </w:tcBorders>
            <w:shd w:val="clear" w:color="auto" w:fill="FFFFFF" w:themeFill="background1"/>
            <w:noWrap/>
            <w:vAlign w:val="center"/>
            <w:hideMark/>
          </w:tcPr>
          <w:p w14:paraId="2E015A4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0502</w:t>
            </w:r>
          </w:p>
        </w:tc>
        <w:tc>
          <w:tcPr>
            <w:tcW w:w="332" w:type="pct"/>
            <w:tcBorders>
              <w:left w:val="nil"/>
              <w:bottom w:val="nil"/>
              <w:right w:val="nil"/>
            </w:tcBorders>
            <w:shd w:val="clear" w:color="auto" w:fill="FFFFFF" w:themeFill="background1"/>
            <w:noWrap/>
            <w:vAlign w:val="center"/>
            <w:hideMark/>
          </w:tcPr>
          <w:p w14:paraId="04F01588"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7</w:t>
            </w: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5173</w:t>
            </w:r>
          </w:p>
        </w:tc>
        <w:tc>
          <w:tcPr>
            <w:tcW w:w="385" w:type="pct"/>
            <w:tcBorders>
              <w:left w:val="nil"/>
              <w:bottom w:val="nil"/>
              <w:right w:val="nil"/>
            </w:tcBorders>
            <w:shd w:val="clear" w:color="auto" w:fill="FFFFFF" w:themeFill="background1"/>
            <w:noWrap/>
            <w:vAlign w:val="center"/>
            <w:hideMark/>
          </w:tcPr>
          <w:p w14:paraId="0976B27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c>
          <w:tcPr>
            <w:tcW w:w="328" w:type="pct"/>
            <w:gridSpan w:val="2"/>
            <w:tcBorders>
              <w:left w:val="nil"/>
              <w:bottom w:val="nil"/>
              <w:right w:val="nil"/>
            </w:tcBorders>
            <w:shd w:val="clear" w:color="auto" w:fill="FFFFFF" w:themeFill="background1"/>
            <w:noWrap/>
            <w:vAlign w:val="center"/>
            <w:hideMark/>
          </w:tcPr>
          <w:p w14:paraId="29A836B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0339</w:t>
            </w:r>
          </w:p>
        </w:tc>
        <w:tc>
          <w:tcPr>
            <w:tcW w:w="305" w:type="pct"/>
            <w:gridSpan w:val="3"/>
            <w:tcBorders>
              <w:left w:val="nil"/>
              <w:bottom w:val="nil"/>
              <w:right w:val="nil"/>
            </w:tcBorders>
            <w:shd w:val="clear" w:color="auto" w:fill="FFFFFF" w:themeFill="background1"/>
            <w:vAlign w:val="center"/>
          </w:tcPr>
          <w:p w14:paraId="35482E5A"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0469</w:t>
            </w:r>
          </w:p>
        </w:tc>
        <w:tc>
          <w:tcPr>
            <w:tcW w:w="334" w:type="pct"/>
            <w:tcBorders>
              <w:left w:val="nil"/>
              <w:bottom w:val="nil"/>
              <w:right w:val="nil"/>
            </w:tcBorders>
            <w:shd w:val="clear" w:color="auto" w:fill="FFFFFF" w:themeFill="background1"/>
            <w:vAlign w:val="center"/>
          </w:tcPr>
          <w:p w14:paraId="2D26EFB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.7222</w:t>
            </w:r>
          </w:p>
        </w:tc>
        <w:tc>
          <w:tcPr>
            <w:tcW w:w="421" w:type="pct"/>
            <w:gridSpan w:val="3"/>
            <w:tcBorders>
              <w:left w:val="nil"/>
              <w:bottom w:val="nil"/>
              <w:right w:val="nil"/>
            </w:tcBorders>
            <w:shd w:val="clear" w:color="auto" w:fill="FFFFFF" w:themeFill="background1"/>
            <w:vAlign w:val="center"/>
          </w:tcPr>
          <w:p w14:paraId="49C6073B"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4706</w:t>
            </w:r>
          </w:p>
        </w:tc>
        <w:tc>
          <w:tcPr>
            <w:tcW w:w="378" w:type="pct"/>
            <w:gridSpan w:val="4"/>
            <w:tcBorders>
              <w:left w:val="nil"/>
              <w:bottom w:val="nil"/>
              <w:right w:val="nil"/>
            </w:tcBorders>
            <w:shd w:val="clear" w:color="auto" w:fill="FFFFFF" w:themeFill="background1"/>
            <w:vAlign w:val="center"/>
          </w:tcPr>
          <w:p w14:paraId="4D10498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.2536</w:t>
            </w:r>
          </w:p>
        </w:tc>
        <w:tc>
          <w:tcPr>
            <w:tcW w:w="303" w:type="pct"/>
            <w:gridSpan w:val="2"/>
            <w:tcBorders>
              <w:left w:val="nil"/>
              <w:bottom w:val="nil"/>
              <w:right w:val="nil"/>
            </w:tcBorders>
            <w:shd w:val="clear" w:color="auto" w:fill="FFFFFF" w:themeFill="background1"/>
            <w:noWrap/>
            <w:vAlign w:val="center"/>
            <w:hideMark/>
          </w:tcPr>
          <w:p w14:paraId="04E1E43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0467</w:t>
            </w:r>
          </w:p>
        </w:tc>
        <w:tc>
          <w:tcPr>
            <w:tcW w:w="382" w:type="pct"/>
            <w:tcBorders>
              <w:left w:val="nil"/>
              <w:bottom w:val="nil"/>
              <w:right w:val="nil"/>
            </w:tcBorders>
            <w:shd w:val="clear" w:color="auto" w:fill="FFFFFF" w:themeFill="background1"/>
            <w:noWrap/>
            <w:vAlign w:val="center"/>
            <w:hideMark/>
          </w:tcPr>
          <w:p w14:paraId="68FCC47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5.428</w:t>
            </w:r>
          </w:p>
        </w:tc>
        <w:tc>
          <w:tcPr>
            <w:tcW w:w="365" w:type="pct"/>
            <w:gridSpan w:val="2"/>
            <w:tcBorders>
              <w:left w:val="nil"/>
              <w:bottom w:val="nil"/>
              <w:right w:val="nil"/>
            </w:tcBorders>
            <w:shd w:val="clear" w:color="auto" w:fill="FFFFFF" w:themeFill="background1"/>
            <w:vAlign w:val="center"/>
          </w:tcPr>
          <w:p w14:paraId="440A8CDB"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r>
      <w:tr w:rsidR="00AB7F8F" w:rsidRPr="00BA1FF7" w14:paraId="4F95980D" w14:textId="77777777" w:rsidTr="002E7634">
        <w:trPr>
          <w:trHeight w:val="429"/>
          <w:jc w:val="center"/>
        </w:trPr>
        <w:tc>
          <w:tcPr>
            <w:tcW w:w="883" w:type="pct"/>
            <w:tcBorders>
              <w:top w:val="nil"/>
              <w:left w:val="nil"/>
              <w:bottom w:val="nil"/>
              <w:right w:val="nil"/>
            </w:tcBorders>
            <w:shd w:val="clear" w:color="auto" w:fill="FFFFFF" w:themeFill="background1"/>
            <w:noWrap/>
            <w:vAlign w:val="center"/>
            <w:hideMark/>
          </w:tcPr>
          <w:p w14:paraId="6DEF6C3F" w14:textId="77777777" w:rsidR="00AB7F8F" w:rsidRPr="00BA1FF7" w:rsidRDefault="00AB7F8F" w:rsidP="002E7634">
            <w:pPr>
              <w:spacing w:line="240" w:lineRule="auto"/>
              <w:ind w:right="8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M</w:t>
            </w:r>
            <w:r w:rsidRPr="00BA1FF7">
              <w:rPr>
                <w:rFonts w:ascii="Times New Roman" w:hAnsi="Times New Roman" w:cs="Times New Roman"/>
                <w:color w:val="000000"/>
                <w:sz w:val="16"/>
                <w:szCs w:val="18"/>
                <w:vertAlign w:val="subscript"/>
              </w:rPr>
              <w:t>1</w:t>
            </w:r>
            <w:r w:rsidRPr="00BA1FF7">
              <w:rPr>
                <w:rFonts w:ascii="Times New Roman" w:hAnsi="Times New Roman" w:cs="Times New Roman"/>
                <w:color w:val="000000"/>
                <w:sz w:val="16"/>
                <w:szCs w:val="18"/>
              </w:rPr>
              <w:t xml:space="preserve"> (Effort)</w:t>
            </w:r>
          </w:p>
        </w:tc>
        <w:tc>
          <w:tcPr>
            <w:tcW w:w="299" w:type="pct"/>
            <w:tcBorders>
              <w:top w:val="nil"/>
              <w:left w:val="nil"/>
              <w:bottom w:val="nil"/>
              <w:right w:val="nil"/>
            </w:tcBorders>
            <w:shd w:val="clear" w:color="auto" w:fill="FFFFFF" w:themeFill="background1"/>
            <w:noWrap/>
            <w:vAlign w:val="center"/>
            <w:hideMark/>
          </w:tcPr>
          <w:p w14:paraId="1518A66C"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hideMark/>
          </w:tcPr>
          <w:p w14:paraId="6DB548A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hideMark/>
          </w:tcPr>
          <w:p w14:paraId="5EB25E6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hideMark/>
          </w:tcPr>
          <w:p w14:paraId="7BDC86E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hideMark/>
          </w:tcPr>
          <w:p w14:paraId="56315FC8"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Pr>
                <w:rFonts w:ascii="Times New Roman" w:hAnsi="Times New Roman" w:cs="Times New Roman"/>
                <w:color w:val="000000"/>
                <w:sz w:val="16"/>
                <w:szCs w:val="18"/>
              </w:rPr>
              <w:t>.2729</w:t>
            </w:r>
          </w:p>
        </w:tc>
        <w:tc>
          <w:tcPr>
            <w:tcW w:w="305" w:type="pct"/>
            <w:gridSpan w:val="3"/>
            <w:tcBorders>
              <w:top w:val="nil"/>
              <w:left w:val="nil"/>
              <w:bottom w:val="nil"/>
              <w:right w:val="nil"/>
            </w:tcBorders>
            <w:shd w:val="clear" w:color="auto" w:fill="FFFFFF" w:themeFill="background1"/>
            <w:vAlign w:val="center"/>
          </w:tcPr>
          <w:p w14:paraId="3F34574B" w14:textId="77777777" w:rsidR="00AB7F8F" w:rsidRPr="005D7929" w:rsidRDefault="00AB7F8F" w:rsidP="002E7634">
            <w:pPr>
              <w:spacing w:line="240" w:lineRule="auto"/>
              <w:ind w:right="30"/>
              <w:contextualSpacing/>
              <w:jc w:val="center"/>
              <w:rPr>
                <w:rFonts w:ascii="Times New Roman" w:hAnsi="Times New Roman" w:cs="Times New Roman"/>
                <w:color w:val="000000"/>
                <w:sz w:val="16"/>
                <w:szCs w:val="18"/>
              </w:rPr>
            </w:pPr>
            <w:r w:rsidRPr="005D7929">
              <w:rPr>
                <w:rFonts w:ascii="Times New Roman" w:hAnsi="Times New Roman" w:cs="Times New Roman"/>
                <w:color w:val="000000"/>
                <w:sz w:val="16"/>
                <w:szCs w:val="18"/>
              </w:rPr>
              <w:t>.0417</w:t>
            </w:r>
          </w:p>
        </w:tc>
        <w:tc>
          <w:tcPr>
            <w:tcW w:w="334" w:type="pct"/>
            <w:tcBorders>
              <w:top w:val="nil"/>
              <w:left w:val="nil"/>
              <w:bottom w:val="nil"/>
              <w:right w:val="nil"/>
            </w:tcBorders>
            <w:shd w:val="clear" w:color="auto" w:fill="FFFFFF" w:themeFill="background1"/>
            <w:vAlign w:val="center"/>
          </w:tcPr>
          <w:p w14:paraId="5605B7B4" w14:textId="77777777" w:rsidR="00AB7F8F" w:rsidRPr="005D7929" w:rsidRDefault="00AB7F8F" w:rsidP="002E7634">
            <w:pPr>
              <w:spacing w:line="240" w:lineRule="auto"/>
              <w:ind w:right="30"/>
              <w:contextualSpacing/>
              <w:jc w:val="center"/>
              <w:rPr>
                <w:rFonts w:ascii="Times New Roman" w:hAnsi="Times New Roman" w:cs="Times New Roman"/>
                <w:color w:val="000000"/>
                <w:sz w:val="16"/>
                <w:szCs w:val="18"/>
              </w:rPr>
            </w:pPr>
            <w:r w:rsidRPr="005D7929">
              <w:rPr>
                <w:rFonts w:ascii="Times New Roman" w:hAnsi="Times New Roman" w:cs="Times New Roman"/>
                <w:color w:val="000000"/>
                <w:sz w:val="16"/>
                <w:szCs w:val="18"/>
              </w:rPr>
              <w:t>6.545</w:t>
            </w:r>
          </w:p>
        </w:tc>
        <w:tc>
          <w:tcPr>
            <w:tcW w:w="421" w:type="pct"/>
            <w:gridSpan w:val="3"/>
            <w:tcBorders>
              <w:top w:val="nil"/>
              <w:left w:val="nil"/>
              <w:bottom w:val="nil"/>
              <w:right w:val="nil"/>
            </w:tcBorders>
            <w:shd w:val="clear" w:color="auto" w:fill="FFFFFF" w:themeFill="background1"/>
            <w:vAlign w:val="center"/>
          </w:tcPr>
          <w:p w14:paraId="34655DF7"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&lt; .0001</w:t>
            </w:r>
          </w:p>
        </w:tc>
        <w:tc>
          <w:tcPr>
            <w:tcW w:w="378" w:type="pct"/>
            <w:gridSpan w:val="4"/>
            <w:tcBorders>
              <w:top w:val="nil"/>
              <w:left w:val="nil"/>
              <w:bottom w:val="nil"/>
              <w:right w:val="nil"/>
            </w:tcBorders>
            <w:shd w:val="clear" w:color="auto" w:fill="FFFFFF" w:themeFill="background1"/>
            <w:vAlign w:val="center"/>
          </w:tcPr>
          <w:p w14:paraId="2FD2A3F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.2033</w:t>
            </w:r>
          </w:p>
        </w:tc>
        <w:tc>
          <w:tcPr>
            <w:tcW w:w="303" w:type="pct"/>
            <w:gridSpan w:val="2"/>
            <w:tcBorders>
              <w:top w:val="nil"/>
              <w:left w:val="nil"/>
              <w:bottom w:val="nil"/>
              <w:right w:val="nil"/>
            </w:tcBorders>
            <w:shd w:val="clear" w:color="auto" w:fill="FFFFFF" w:themeFill="background1"/>
            <w:noWrap/>
            <w:vAlign w:val="center"/>
            <w:hideMark/>
          </w:tcPr>
          <w:p w14:paraId="3EE8653D"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0435</w:t>
            </w:r>
          </w:p>
        </w:tc>
        <w:tc>
          <w:tcPr>
            <w:tcW w:w="382" w:type="pct"/>
            <w:tcBorders>
              <w:top w:val="nil"/>
              <w:left w:val="nil"/>
              <w:bottom w:val="nil"/>
              <w:right w:val="nil"/>
            </w:tcBorders>
            <w:shd w:val="clear" w:color="auto" w:fill="FFFFFF" w:themeFill="background1"/>
            <w:noWrap/>
            <w:vAlign w:val="center"/>
            <w:hideMark/>
          </w:tcPr>
          <w:p w14:paraId="7480A555"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4.678</w:t>
            </w:r>
          </w:p>
        </w:tc>
        <w:tc>
          <w:tcPr>
            <w:tcW w:w="365" w:type="pct"/>
            <w:gridSpan w:val="2"/>
            <w:tcBorders>
              <w:top w:val="nil"/>
              <w:left w:val="nil"/>
              <w:bottom w:val="nil"/>
              <w:right w:val="nil"/>
            </w:tcBorders>
            <w:shd w:val="clear" w:color="auto" w:fill="FFFFFF" w:themeFill="background1"/>
            <w:vAlign w:val="center"/>
          </w:tcPr>
          <w:p w14:paraId="0653955C"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r>
      <w:tr w:rsidR="00AB7F8F" w:rsidRPr="00BA1FF7" w14:paraId="0A3F47F5" w14:textId="77777777" w:rsidTr="002E7634">
        <w:trPr>
          <w:trHeight w:val="429"/>
          <w:jc w:val="center"/>
        </w:trPr>
        <w:tc>
          <w:tcPr>
            <w:tcW w:w="883" w:type="pct"/>
            <w:tcBorders>
              <w:top w:val="nil"/>
              <w:left w:val="nil"/>
              <w:bottom w:val="nil"/>
              <w:right w:val="nil"/>
            </w:tcBorders>
            <w:shd w:val="clear" w:color="auto" w:fill="FFFFFF" w:themeFill="background1"/>
            <w:noWrap/>
            <w:vAlign w:val="center"/>
            <w:hideMark/>
          </w:tcPr>
          <w:p w14:paraId="38F71C51" w14:textId="77777777" w:rsidR="00AB7F8F" w:rsidRPr="00BA1FF7" w:rsidRDefault="00AB7F8F" w:rsidP="002E7634">
            <w:pPr>
              <w:spacing w:line="240" w:lineRule="auto"/>
              <w:ind w:right="8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M</w:t>
            </w:r>
            <w:r w:rsidRPr="00BA1FF7">
              <w:rPr>
                <w:rFonts w:ascii="Times New Roman" w:hAnsi="Times New Roman" w:cs="Times New Roman"/>
                <w:color w:val="000000"/>
                <w:sz w:val="16"/>
                <w:szCs w:val="18"/>
                <w:vertAlign w:val="subscript"/>
              </w:rPr>
              <w:t>2</w:t>
            </w:r>
            <w:r w:rsidRPr="00BA1FF7">
              <w:rPr>
                <w:rFonts w:ascii="Times New Roman" w:hAnsi="Times New Roman" w:cs="Times New Roman"/>
                <w:color w:val="000000"/>
                <w:sz w:val="16"/>
                <w:szCs w:val="18"/>
              </w:rPr>
              <w:t xml:space="preserve"> (Credibility)</w:t>
            </w:r>
          </w:p>
        </w:tc>
        <w:tc>
          <w:tcPr>
            <w:tcW w:w="299" w:type="pct"/>
            <w:tcBorders>
              <w:top w:val="nil"/>
              <w:left w:val="nil"/>
              <w:bottom w:val="nil"/>
              <w:right w:val="nil"/>
            </w:tcBorders>
            <w:shd w:val="clear" w:color="auto" w:fill="FFFFFF" w:themeFill="background1"/>
            <w:noWrap/>
            <w:vAlign w:val="center"/>
            <w:hideMark/>
          </w:tcPr>
          <w:p w14:paraId="7B0610FC"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hideMark/>
          </w:tcPr>
          <w:p w14:paraId="32C6914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hideMark/>
          </w:tcPr>
          <w:p w14:paraId="06C022D8"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hideMark/>
          </w:tcPr>
          <w:p w14:paraId="140567FA"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hideMark/>
          </w:tcPr>
          <w:p w14:paraId="2E729B71"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05" w:type="pct"/>
            <w:gridSpan w:val="3"/>
            <w:tcBorders>
              <w:top w:val="nil"/>
              <w:left w:val="nil"/>
              <w:bottom w:val="nil"/>
              <w:right w:val="nil"/>
            </w:tcBorders>
            <w:shd w:val="clear" w:color="auto" w:fill="FFFFFF" w:themeFill="background1"/>
            <w:vAlign w:val="center"/>
          </w:tcPr>
          <w:p w14:paraId="7DC20BAC"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34" w:type="pct"/>
            <w:tcBorders>
              <w:top w:val="nil"/>
              <w:left w:val="nil"/>
              <w:bottom w:val="nil"/>
              <w:right w:val="nil"/>
            </w:tcBorders>
            <w:shd w:val="clear" w:color="auto" w:fill="FFFFFF" w:themeFill="background1"/>
            <w:vAlign w:val="center"/>
          </w:tcPr>
          <w:p w14:paraId="1846CC95"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421" w:type="pct"/>
            <w:gridSpan w:val="3"/>
            <w:tcBorders>
              <w:top w:val="nil"/>
              <w:left w:val="nil"/>
              <w:bottom w:val="nil"/>
              <w:right w:val="nil"/>
            </w:tcBorders>
            <w:shd w:val="clear" w:color="auto" w:fill="FFFFFF" w:themeFill="background1"/>
            <w:vAlign w:val="center"/>
          </w:tcPr>
          <w:p w14:paraId="6F2336C9"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78" w:type="pct"/>
            <w:gridSpan w:val="4"/>
            <w:tcBorders>
              <w:top w:val="nil"/>
              <w:left w:val="nil"/>
              <w:bottom w:val="nil"/>
              <w:right w:val="nil"/>
            </w:tcBorders>
            <w:shd w:val="clear" w:color="auto" w:fill="FFFFFF" w:themeFill="background1"/>
            <w:vAlign w:val="center"/>
          </w:tcPr>
          <w:p w14:paraId="34F9A1E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1425</w:t>
            </w:r>
          </w:p>
        </w:tc>
        <w:tc>
          <w:tcPr>
            <w:tcW w:w="303" w:type="pct"/>
            <w:gridSpan w:val="2"/>
            <w:tcBorders>
              <w:top w:val="nil"/>
              <w:left w:val="nil"/>
              <w:bottom w:val="nil"/>
              <w:right w:val="nil"/>
            </w:tcBorders>
            <w:shd w:val="clear" w:color="auto" w:fill="FFFFFF" w:themeFill="background1"/>
            <w:noWrap/>
            <w:vAlign w:val="center"/>
            <w:hideMark/>
          </w:tcPr>
          <w:p w14:paraId="67C3D4B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0490</w:t>
            </w:r>
          </w:p>
        </w:tc>
        <w:tc>
          <w:tcPr>
            <w:tcW w:w="382" w:type="pct"/>
            <w:tcBorders>
              <w:top w:val="nil"/>
              <w:left w:val="nil"/>
              <w:bottom w:val="nil"/>
              <w:right w:val="nil"/>
            </w:tcBorders>
            <w:shd w:val="clear" w:color="auto" w:fill="FFFFFF" w:themeFill="background1"/>
            <w:noWrap/>
            <w:vAlign w:val="center"/>
            <w:hideMark/>
          </w:tcPr>
          <w:p w14:paraId="5EC4F94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2.911</w:t>
            </w:r>
          </w:p>
        </w:tc>
        <w:tc>
          <w:tcPr>
            <w:tcW w:w="365" w:type="pct"/>
            <w:gridSpan w:val="2"/>
            <w:tcBorders>
              <w:top w:val="nil"/>
              <w:left w:val="nil"/>
              <w:bottom w:val="nil"/>
              <w:right w:val="nil"/>
            </w:tcBorders>
            <w:shd w:val="clear" w:color="auto" w:fill="FFFFFF" w:themeFill="background1"/>
            <w:vAlign w:val="center"/>
          </w:tcPr>
          <w:p w14:paraId="459BEF7C"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0038</w:t>
            </w:r>
          </w:p>
        </w:tc>
      </w:tr>
      <w:tr w:rsidR="00AB7F8F" w:rsidRPr="00BA1FF7" w14:paraId="2F3BC8CA" w14:textId="77777777" w:rsidTr="002E7634">
        <w:trPr>
          <w:trHeight w:val="429"/>
          <w:jc w:val="center"/>
        </w:trPr>
        <w:tc>
          <w:tcPr>
            <w:tcW w:w="883" w:type="pct"/>
            <w:tcBorders>
              <w:top w:val="nil"/>
              <w:left w:val="nil"/>
              <w:bottom w:val="nil"/>
              <w:right w:val="nil"/>
            </w:tcBorders>
            <w:shd w:val="clear" w:color="auto" w:fill="FFFFFF" w:themeFill="background1"/>
            <w:noWrap/>
            <w:vAlign w:val="center"/>
          </w:tcPr>
          <w:p w14:paraId="38B848A9" w14:textId="77777777" w:rsidR="00AB7F8F" w:rsidRPr="00BA1FF7" w:rsidRDefault="00AB7F8F" w:rsidP="002E7634">
            <w:pPr>
              <w:spacing w:line="240" w:lineRule="auto"/>
              <w:ind w:right="8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 (</w:t>
            </w:r>
            <w:r>
              <w:rPr>
                <w:rFonts w:ascii="Times New Roman" w:hAnsi="Times New Roman" w:cs="Times New Roman"/>
                <w:color w:val="000000"/>
                <w:sz w:val="16"/>
                <w:szCs w:val="18"/>
              </w:rPr>
              <w:t>Valence</w:t>
            </w:r>
            <w:r w:rsidRPr="00BA1FF7">
              <w:rPr>
                <w:rFonts w:ascii="Times New Roman" w:hAnsi="Times New Roman" w:cs="Times New Roman"/>
                <w:color w:val="000000"/>
                <w:sz w:val="16"/>
                <w:szCs w:val="18"/>
              </w:rPr>
              <w:t>)</w:t>
            </w:r>
          </w:p>
        </w:tc>
        <w:tc>
          <w:tcPr>
            <w:tcW w:w="299" w:type="pct"/>
            <w:tcBorders>
              <w:top w:val="nil"/>
              <w:left w:val="nil"/>
              <w:bottom w:val="nil"/>
              <w:right w:val="nil"/>
            </w:tcBorders>
            <w:shd w:val="clear" w:color="auto" w:fill="FFFFFF" w:themeFill="background1"/>
            <w:noWrap/>
            <w:vAlign w:val="center"/>
          </w:tcPr>
          <w:p w14:paraId="10C8604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tcPr>
          <w:p w14:paraId="72213D74"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tcPr>
          <w:p w14:paraId="003F92EA"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tcPr>
          <w:p w14:paraId="21F3D395"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tcPr>
          <w:p w14:paraId="2208B3E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05" w:type="pct"/>
            <w:gridSpan w:val="3"/>
            <w:tcBorders>
              <w:top w:val="nil"/>
              <w:left w:val="nil"/>
              <w:bottom w:val="nil"/>
              <w:right w:val="nil"/>
            </w:tcBorders>
            <w:shd w:val="clear" w:color="auto" w:fill="FFFFFF" w:themeFill="background1"/>
            <w:vAlign w:val="center"/>
          </w:tcPr>
          <w:p w14:paraId="42EB672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4" w:type="pct"/>
            <w:tcBorders>
              <w:top w:val="nil"/>
              <w:left w:val="nil"/>
              <w:bottom w:val="nil"/>
              <w:right w:val="nil"/>
            </w:tcBorders>
            <w:shd w:val="clear" w:color="auto" w:fill="FFFFFF" w:themeFill="background1"/>
            <w:vAlign w:val="center"/>
          </w:tcPr>
          <w:p w14:paraId="5BE258FA"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421" w:type="pct"/>
            <w:gridSpan w:val="3"/>
            <w:tcBorders>
              <w:top w:val="nil"/>
              <w:left w:val="nil"/>
              <w:bottom w:val="nil"/>
              <w:right w:val="nil"/>
            </w:tcBorders>
            <w:shd w:val="clear" w:color="auto" w:fill="FFFFFF" w:themeFill="background1"/>
            <w:vAlign w:val="center"/>
          </w:tcPr>
          <w:p w14:paraId="157C6609"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78" w:type="pct"/>
            <w:gridSpan w:val="4"/>
            <w:tcBorders>
              <w:top w:val="nil"/>
              <w:left w:val="nil"/>
              <w:bottom w:val="nil"/>
              <w:right w:val="nil"/>
            </w:tcBorders>
            <w:shd w:val="clear" w:color="auto" w:fill="FFFFFF" w:themeFill="background1"/>
            <w:vAlign w:val="center"/>
          </w:tcPr>
          <w:p w14:paraId="60631A5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-.4974</w:t>
            </w:r>
          </w:p>
        </w:tc>
        <w:tc>
          <w:tcPr>
            <w:tcW w:w="303" w:type="pct"/>
            <w:gridSpan w:val="2"/>
            <w:tcBorders>
              <w:top w:val="nil"/>
              <w:left w:val="nil"/>
              <w:bottom w:val="nil"/>
              <w:right w:val="nil"/>
            </w:tcBorders>
            <w:shd w:val="clear" w:color="auto" w:fill="FFFFFF" w:themeFill="background1"/>
            <w:noWrap/>
            <w:vAlign w:val="center"/>
          </w:tcPr>
          <w:p w14:paraId="54F783B4"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2326</w:t>
            </w:r>
          </w:p>
        </w:tc>
        <w:tc>
          <w:tcPr>
            <w:tcW w:w="382" w:type="pct"/>
            <w:tcBorders>
              <w:top w:val="nil"/>
              <w:left w:val="nil"/>
              <w:bottom w:val="nil"/>
              <w:right w:val="nil"/>
            </w:tcBorders>
            <w:shd w:val="clear" w:color="auto" w:fill="FFFFFF" w:themeFill="background1"/>
            <w:noWrap/>
            <w:vAlign w:val="center"/>
          </w:tcPr>
          <w:p w14:paraId="36847E6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-2.138</w:t>
            </w:r>
          </w:p>
        </w:tc>
        <w:tc>
          <w:tcPr>
            <w:tcW w:w="365" w:type="pct"/>
            <w:gridSpan w:val="2"/>
            <w:tcBorders>
              <w:top w:val="nil"/>
              <w:left w:val="nil"/>
              <w:bottom w:val="nil"/>
              <w:right w:val="nil"/>
            </w:tcBorders>
            <w:shd w:val="clear" w:color="auto" w:fill="FFFFFF" w:themeFill="background1"/>
            <w:vAlign w:val="center"/>
          </w:tcPr>
          <w:p w14:paraId="13F16852"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 xml:space="preserve"> .0</w:t>
            </w:r>
            <w:r>
              <w:rPr>
                <w:rFonts w:ascii="Times New Roman" w:hAnsi="Times New Roman" w:cs="Times New Roman"/>
                <w:color w:val="000000"/>
                <w:sz w:val="16"/>
                <w:szCs w:val="18"/>
              </w:rPr>
              <w:t>331</w:t>
            </w:r>
          </w:p>
        </w:tc>
      </w:tr>
      <w:tr w:rsidR="00AB7F8F" w:rsidRPr="00BA1FF7" w14:paraId="610FE5BE" w14:textId="77777777" w:rsidTr="002E7634">
        <w:trPr>
          <w:trHeight w:val="429"/>
          <w:jc w:val="center"/>
        </w:trPr>
        <w:tc>
          <w:tcPr>
            <w:tcW w:w="883" w:type="pct"/>
            <w:tcBorders>
              <w:top w:val="nil"/>
              <w:left w:val="nil"/>
              <w:bottom w:val="nil"/>
              <w:right w:val="nil"/>
            </w:tcBorders>
            <w:shd w:val="clear" w:color="auto" w:fill="FFFFFF" w:themeFill="background1"/>
            <w:noWrap/>
            <w:vAlign w:val="center"/>
            <w:hideMark/>
          </w:tcPr>
          <w:p w14:paraId="2392AD4C" w14:textId="571D02ED" w:rsidR="00AB7F8F" w:rsidRPr="00BA1FF7" w:rsidRDefault="00741668" w:rsidP="002E7634">
            <w:pPr>
              <w:spacing w:line="240" w:lineRule="auto"/>
              <w:ind w:right="84"/>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 xml:space="preserve">Device x </w:t>
            </w:r>
            <w:r w:rsidR="00AB7F8F">
              <w:rPr>
                <w:rFonts w:ascii="Times New Roman" w:hAnsi="Times New Roman" w:cs="Times New Roman"/>
                <w:color w:val="000000"/>
                <w:sz w:val="16"/>
                <w:szCs w:val="18"/>
              </w:rPr>
              <w:t>Valence</w:t>
            </w:r>
          </w:p>
        </w:tc>
        <w:tc>
          <w:tcPr>
            <w:tcW w:w="299" w:type="pct"/>
            <w:tcBorders>
              <w:top w:val="nil"/>
              <w:left w:val="nil"/>
              <w:bottom w:val="nil"/>
              <w:right w:val="nil"/>
            </w:tcBorders>
            <w:shd w:val="clear" w:color="auto" w:fill="FFFFFF" w:themeFill="background1"/>
            <w:noWrap/>
            <w:vAlign w:val="center"/>
            <w:hideMark/>
          </w:tcPr>
          <w:p w14:paraId="4D0F142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hideMark/>
          </w:tcPr>
          <w:p w14:paraId="5683EF75"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hideMark/>
          </w:tcPr>
          <w:p w14:paraId="1E86418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hideMark/>
          </w:tcPr>
          <w:p w14:paraId="1F8DCD9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hideMark/>
          </w:tcPr>
          <w:p w14:paraId="1E13D326"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05" w:type="pct"/>
            <w:gridSpan w:val="3"/>
            <w:tcBorders>
              <w:top w:val="nil"/>
              <w:left w:val="nil"/>
              <w:bottom w:val="nil"/>
              <w:right w:val="nil"/>
            </w:tcBorders>
            <w:shd w:val="clear" w:color="auto" w:fill="FFFFFF" w:themeFill="background1"/>
            <w:vAlign w:val="center"/>
          </w:tcPr>
          <w:p w14:paraId="7998175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34" w:type="pct"/>
            <w:tcBorders>
              <w:top w:val="nil"/>
              <w:left w:val="nil"/>
              <w:bottom w:val="nil"/>
              <w:right w:val="nil"/>
            </w:tcBorders>
            <w:shd w:val="clear" w:color="auto" w:fill="FFFFFF" w:themeFill="background1"/>
            <w:vAlign w:val="center"/>
          </w:tcPr>
          <w:p w14:paraId="5AC564B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421" w:type="pct"/>
            <w:gridSpan w:val="3"/>
            <w:tcBorders>
              <w:top w:val="nil"/>
              <w:left w:val="nil"/>
              <w:bottom w:val="nil"/>
              <w:right w:val="nil"/>
            </w:tcBorders>
            <w:shd w:val="clear" w:color="auto" w:fill="FFFFFF" w:themeFill="background1"/>
            <w:vAlign w:val="center"/>
          </w:tcPr>
          <w:p w14:paraId="61B4915F"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w:t>
            </w:r>
          </w:p>
        </w:tc>
        <w:tc>
          <w:tcPr>
            <w:tcW w:w="378" w:type="pct"/>
            <w:gridSpan w:val="4"/>
            <w:tcBorders>
              <w:top w:val="nil"/>
              <w:left w:val="nil"/>
              <w:bottom w:val="nil"/>
              <w:right w:val="nil"/>
            </w:tcBorders>
            <w:shd w:val="clear" w:color="auto" w:fill="FFFFFF" w:themeFill="background1"/>
            <w:vAlign w:val="center"/>
          </w:tcPr>
          <w:p w14:paraId="6739D6C1"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.1778</w:t>
            </w:r>
          </w:p>
        </w:tc>
        <w:tc>
          <w:tcPr>
            <w:tcW w:w="303" w:type="pct"/>
            <w:gridSpan w:val="2"/>
            <w:tcBorders>
              <w:top w:val="nil"/>
              <w:left w:val="nil"/>
              <w:bottom w:val="nil"/>
              <w:right w:val="nil"/>
            </w:tcBorders>
            <w:shd w:val="clear" w:color="auto" w:fill="FFFFFF" w:themeFill="background1"/>
            <w:noWrap/>
            <w:vAlign w:val="center"/>
            <w:hideMark/>
          </w:tcPr>
          <w:p w14:paraId="30F0A3D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0467</w:t>
            </w:r>
          </w:p>
        </w:tc>
        <w:tc>
          <w:tcPr>
            <w:tcW w:w="382" w:type="pct"/>
            <w:tcBorders>
              <w:top w:val="nil"/>
              <w:left w:val="nil"/>
              <w:bottom w:val="nil"/>
              <w:right w:val="nil"/>
            </w:tcBorders>
            <w:shd w:val="clear" w:color="auto" w:fill="FFFFFF" w:themeFill="background1"/>
            <w:noWrap/>
            <w:vAlign w:val="center"/>
            <w:hideMark/>
          </w:tcPr>
          <w:p w14:paraId="1ACB823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3.806</w:t>
            </w:r>
          </w:p>
        </w:tc>
        <w:tc>
          <w:tcPr>
            <w:tcW w:w="365" w:type="pct"/>
            <w:gridSpan w:val="2"/>
            <w:tcBorders>
              <w:top w:val="nil"/>
              <w:left w:val="nil"/>
              <w:bottom w:val="nil"/>
              <w:right w:val="nil"/>
            </w:tcBorders>
            <w:shd w:val="clear" w:color="auto" w:fill="FFFFFF" w:themeFill="background1"/>
            <w:vAlign w:val="center"/>
          </w:tcPr>
          <w:p w14:paraId="0C4F80E1"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.0</w:t>
            </w:r>
            <w:r>
              <w:rPr>
                <w:rFonts w:ascii="Times New Roman" w:hAnsi="Times New Roman" w:cs="Times New Roman"/>
                <w:color w:val="000000"/>
                <w:sz w:val="16"/>
                <w:szCs w:val="18"/>
              </w:rPr>
              <w:t>002</w:t>
            </w:r>
          </w:p>
        </w:tc>
      </w:tr>
      <w:tr w:rsidR="00AB7F8F" w:rsidRPr="00BA1FF7" w14:paraId="1147EDEB" w14:textId="77777777" w:rsidTr="002E7634">
        <w:trPr>
          <w:trHeight w:val="429"/>
          <w:jc w:val="center"/>
        </w:trPr>
        <w:tc>
          <w:tcPr>
            <w:tcW w:w="883" w:type="pct"/>
            <w:tcBorders>
              <w:top w:val="nil"/>
              <w:left w:val="nil"/>
              <w:bottom w:val="nil"/>
              <w:right w:val="nil"/>
            </w:tcBorders>
            <w:shd w:val="clear" w:color="auto" w:fill="FFFFFF" w:themeFill="background1"/>
            <w:noWrap/>
            <w:vAlign w:val="center"/>
          </w:tcPr>
          <w:p w14:paraId="39ED9818" w14:textId="21B2C478" w:rsidR="00AB7F8F" w:rsidRDefault="00741668" w:rsidP="002E7634">
            <w:pPr>
              <w:spacing w:line="240" w:lineRule="auto"/>
              <w:ind w:right="84"/>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 xml:space="preserve">Effort x </w:t>
            </w:r>
            <w:r w:rsidR="00AB7F8F">
              <w:rPr>
                <w:rFonts w:ascii="Times New Roman" w:hAnsi="Times New Roman" w:cs="Times New Roman"/>
                <w:color w:val="000000"/>
                <w:sz w:val="16"/>
                <w:szCs w:val="18"/>
              </w:rPr>
              <w:t>Valence</w:t>
            </w:r>
          </w:p>
        </w:tc>
        <w:tc>
          <w:tcPr>
            <w:tcW w:w="299" w:type="pct"/>
            <w:tcBorders>
              <w:top w:val="nil"/>
              <w:left w:val="nil"/>
              <w:bottom w:val="nil"/>
              <w:right w:val="nil"/>
            </w:tcBorders>
            <w:shd w:val="clear" w:color="auto" w:fill="FFFFFF" w:themeFill="background1"/>
            <w:noWrap/>
            <w:vAlign w:val="center"/>
          </w:tcPr>
          <w:p w14:paraId="6AF0A40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tcPr>
          <w:p w14:paraId="2CD1ECE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tcPr>
          <w:p w14:paraId="0C790DB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tcPr>
          <w:p w14:paraId="1B10E6A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tcPr>
          <w:p w14:paraId="726C4F3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05" w:type="pct"/>
            <w:gridSpan w:val="3"/>
            <w:tcBorders>
              <w:top w:val="nil"/>
              <w:left w:val="nil"/>
              <w:bottom w:val="nil"/>
              <w:right w:val="nil"/>
            </w:tcBorders>
            <w:shd w:val="clear" w:color="auto" w:fill="FFFFFF" w:themeFill="background1"/>
            <w:vAlign w:val="center"/>
          </w:tcPr>
          <w:p w14:paraId="402872BC"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4" w:type="pct"/>
            <w:tcBorders>
              <w:top w:val="nil"/>
              <w:left w:val="nil"/>
              <w:bottom w:val="nil"/>
              <w:right w:val="nil"/>
            </w:tcBorders>
            <w:shd w:val="clear" w:color="auto" w:fill="FFFFFF" w:themeFill="background1"/>
            <w:vAlign w:val="center"/>
          </w:tcPr>
          <w:p w14:paraId="6AC66A24"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421" w:type="pct"/>
            <w:gridSpan w:val="3"/>
            <w:tcBorders>
              <w:top w:val="nil"/>
              <w:left w:val="nil"/>
              <w:bottom w:val="nil"/>
              <w:right w:val="nil"/>
            </w:tcBorders>
            <w:shd w:val="clear" w:color="auto" w:fill="FFFFFF" w:themeFill="background1"/>
            <w:vAlign w:val="center"/>
          </w:tcPr>
          <w:p w14:paraId="58E2CABB"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78" w:type="pct"/>
            <w:gridSpan w:val="4"/>
            <w:tcBorders>
              <w:top w:val="nil"/>
              <w:left w:val="nil"/>
              <w:bottom w:val="nil"/>
              <w:right w:val="nil"/>
            </w:tcBorders>
            <w:shd w:val="clear" w:color="auto" w:fill="FFFFFF" w:themeFill="background1"/>
            <w:vAlign w:val="center"/>
          </w:tcPr>
          <w:p w14:paraId="0F885841"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.0809</w:t>
            </w:r>
          </w:p>
        </w:tc>
        <w:tc>
          <w:tcPr>
            <w:tcW w:w="303" w:type="pct"/>
            <w:gridSpan w:val="2"/>
            <w:tcBorders>
              <w:top w:val="nil"/>
              <w:left w:val="nil"/>
              <w:bottom w:val="nil"/>
              <w:right w:val="nil"/>
            </w:tcBorders>
            <w:shd w:val="clear" w:color="auto" w:fill="FFFFFF" w:themeFill="background1"/>
            <w:noWrap/>
            <w:vAlign w:val="center"/>
          </w:tcPr>
          <w:p w14:paraId="7CAE73CD"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0435</w:t>
            </w:r>
          </w:p>
        </w:tc>
        <w:tc>
          <w:tcPr>
            <w:tcW w:w="382" w:type="pct"/>
            <w:tcBorders>
              <w:top w:val="nil"/>
              <w:left w:val="nil"/>
              <w:bottom w:val="nil"/>
              <w:right w:val="nil"/>
            </w:tcBorders>
            <w:shd w:val="clear" w:color="auto" w:fill="FFFFFF" w:themeFill="background1"/>
            <w:noWrap/>
            <w:vAlign w:val="center"/>
          </w:tcPr>
          <w:p w14:paraId="4B9D768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1.861</w:t>
            </w:r>
          </w:p>
        </w:tc>
        <w:tc>
          <w:tcPr>
            <w:tcW w:w="365" w:type="pct"/>
            <w:gridSpan w:val="2"/>
            <w:tcBorders>
              <w:top w:val="nil"/>
              <w:left w:val="nil"/>
              <w:bottom w:val="nil"/>
              <w:right w:val="nil"/>
            </w:tcBorders>
            <w:shd w:val="clear" w:color="auto" w:fill="FFFFFF" w:themeFill="background1"/>
            <w:vAlign w:val="center"/>
          </w:tcPr>
          <w:p w14:paraId="72D9315F"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.0</w:t>
            </w:r>
            <w:r>
              <w:rPr>
                <w:rFonts w:ascii="Times New Roman" w:hAnsi="Times New Roman" w:cs="Times New Roman"/>
                <w:color w:val="000000"/>
                <w:sz w:val="16"/>
                <w:szCs w:val="18"/>
              </w:rPr>
              <w:t>635</w:t>
            </w:r>
          </w:p>
        </w:tc>
      </w:tr>
      <w:tr w:rsidR="00AB7F8F" w:rsidRPr="00BA1FF7" w14:paraId="77173529" w14:textId="77777777" w:rsidTr="002E7634">
        <w:trPr>
          <w:trHeight w:val="429"/>
          <w:jc w:val="center"/>
        </w:trPr>
        <w:tc>
          <w:tcPr>
            <w:tcW w:w="883" w:type="pct"/>
            <w:tcBorders>
              <w:top w:val="nil"/>
              <w:left w:val="nil"/>
              <w:bottom w:val="nil"/>
              <w:right w:val="nil"/>
            </w:tcBorders>
            <w:shd w:val="clear" w:color="auto" w:fill="FFFFFF" w:themeFill="background1"/>
            <w:noWrap/>
            <w:vAlign w:val="center"/>
          </w:tcPr>
          <w:p w14:paraId="0F7F1323" w14:textId="7B862098" w:rsidR="00AB7F8F" w:rsidRDefault="00741668" w:rsidP="002E7634">
            <w:pPr>
              <w:spacing w:line="240" w:lineRule="auto"/>
              <w:ind w:right="84"/>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 xml:space="preserve">Credibility x </w:t>
            </w:r>
            <w:r w:rsidR="00AB7F8F">
              <w:rPr>
                <w:rFonts w:ascii="Times New Roman" w:hAnsi="Times New Roman" w:cs="Times New Roman"/>
                <w:color w:val="000000"/>
                <w:sz w:val="16"/>
                <w:szCs w:val="18"/>
              </w:rPr>
              <w:t>Valence</w:t>
            </w:r>
          </w:p>
        </w:tc>
        <w:tc>
          <w:tcPr>
            <w:tcW w:w="299" w:type="pct"/>
            <w:tcBorders>
              <w:top w:val="nil"/>
              <w:left w:val="nil"/>
              <w:bottom w:val="nil"/>
              <w:right w:val="nil"/>
            </w:tcBorders>
            <w:shd w:val="clear" w:color="auto" w:fill="FFFFFF" w:themeFill="background1"/>
            <w:noWrap/>
            <w:vAlign w:val="center"/>
          </w:tcPr>
          <w:p w14:paraId="190DD32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285" w:type="pct"/>
            <w:gridSpan w:val="2"/>
            <w:tcBorders>
              <w:top w:val="nil"/>
              <w:left w:val="nil"/>
              <w:bottom w:val="nil"/>
              <w:right w:val="nil"/>
            </w:tcBorders>
            <w:shd w:val="clear" w:color="auto" w:fill="FFFFFF" w:themeFill="background1"/>
            <w:noWrap/>
            <w:vAlign w:val="center"/>
          </w:tcPr>
          <w:p w14:paraId="426928F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2" w:type="pct"/>
            <w:tcBorders>
              <w:top w:val="nil"/>
              <w:left w:val="nil"/>
              <w:bottom w:val="nil"/>
              <w:right w:val="nil"/>
            </w:tcBorders>
            <w:shd w:val="clear" w:color="auto" w:fill="FFFFFF" w:themeFill="background1"/>
            <w:noWrap/>
            <w:vAlign w:val="center"/>
          </w:tcPr>
          <w:p w14:paraId="5754C034"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85" w:type="pct"/>
            <w:tcBorders>
              <w:top w:val="nil"/>
              <w:left w:val="nil"/>
              <w:bottom w:val="nil"/>
              <w:right w:val="nil"/>
            </w:tcBorders>
            <w:shd w:val="clear" w:color="auto" w:fill="FFFFFF" w:themeFill="background1"/>
            <w:noWrap/>
            <w:vAlign w:val="center"/>
          </w:tcPr>
          <w:p w14:paraId="695E6122"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28" w:type="pct"/>
            <w:gridSpan w:val="2"/>
            <w:tcBorders>
              <w:top w:val="nil"/>
              <w:left w:val="nil"/>
              <w:bottom w:val="nil"/>
              <w:right w:val="nil"/>
            </w:tcBorders>
            <w:shd w:val="clear" w:color="auto" w:fill="FFFFFF" w:themeFill="background1"/>
            <w:noWrap/>
            <w:vAlign w:val="center"/>
          </w:tcPr>
          <w:p w14:paraId="64C131D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05" w:type="pct"/>
            <w:gridSpan w:val="3"/>
            <w:tcBorders>
              <w:top w:val="nil"/>
              <w:left w:val="nil"/>
              <w:bottom w:val="nil"/>
              <w:right w:val="nil"/>
            </w:tcBorders>
            <w:shd w:val="clear" w:color="auto" w:fill="FFFFFF" w:themeFill="background1"/>
            <w:vAlign w:val="center"/>
          </w:tcPr>
          <w:p w14:paraId="62A0D7F2"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34" w:type="pct"/>
            <w:tcBorders>
              <w:top w:val="nil"/>
              <w:left w:val="nil"/>
              <w:bottom w:val="nil"/>
              <w:right w:val="nil"/>
            </w:tcBorders>
            <w:shd w:val="clear" w:color="auto" w:fill="FFFFFF" w:themeFill="background1"/>
            <w:vAlign w:val="center"/>
          </w:tcPr>
          <w:p w14:paraId="4F894185"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421" w:type="pct"/>
            <w:gridSpan w:val="3"/>
            <w:tcBorders>
              <w:top w:val="nil"/>
              <w:left w:val="nil"/>
              <w:bottom w:val="nil"/>
              <w:right w:val="nil"/>
            </w:tcBorders>
            <w:shd w:val="clear" w:color="auto" w:fill="FFFFFF" w:themeFill="background1"/>
            <w:vAlign w:val="center"/>
          </w:tcPr>
          <w:p w14:paraId="5FA366A7"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p>
        </w:tc>
        <w:tc>
          <w:tcPr>
            <w:tcW w:w="378" w:type="pct"/>
            <w:gridSpan w:val="4"/>
            <w:tcBorders>
              <w:top w:val="nil"/>
              <w:left w:val="nil"/>
              <w:bottom w:val="nil"/>
              <w:right w:val="nil"/>
            </w:tcBorders>
            <w:shd w:val="clear" w:color="auto" w:fill="FFFFFF" w:themeFill="background1"/>
            <w:vAlign w:val="center"/>
          </w:tcPr>
          <w:p w14:paraId="1AA5FE9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.1286</w:t>
            </w:r>
          </w:p>
        </w:tc>
        <w:tc>
          <w:tcPr>
            <w:tcW w:w="303" w:type="pct"/>
            <w:gridSpan w:val="2"/>
            <w:tcBorders>
              <w:top w:val="nil"/>
              <w:left w:val="nil"/>
              <w:bottom w:val="nil"/>
              <w:right w:val="nil"/>
            </w:tcBorders>
            <w:shd w:val="clear" w:color="auto" w:fill="FFFFFF" w:themeFill="background1"/>
            <w:noWrap/>
            <w:vAlign w:val="center"/>
          </w:tcPr>
          <w:p w14:paraId="6D25C717"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0490</w:t>
            </w:r>
          </w:p>
        </w:tc>
        <w:tc>
          <w:tcPr>
            <w:tcW w:w="382" w:type="pct"/>
            <w:tcBorders>
              <w:top w:val="nil"/>
              <w:left w:val="nil"/>
              <w:bottom w:val="nil"/>
              <w:right w:val="nil"/>
            </w:tcBorders>
            <w:shd w:val="clear" w:color="auto" w:fill="FFFFFF" w:themeFill="background1"/>
            <w:noWrap/>
            <w:vAlign w:val="center"/>
          </w:tcPr>
          <w:p w14:paraId="5D53B96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2.626</w:t>
            </w:r>
          </w:p>
        </w:tc>
        <w:tc>
          <w:tcPr>
            <w:tcW w:w="365" w:type="pct"/>
            <w:gridSpan w:val="2"/>
            <w:tcBorders>
              <w:top w:val="nil"/>
              <w:left w:val="nil"/>
              <w:bottom w:val="nil"/>
              <w:right w:val="nil"/>
            </w:tcBorders>
            <w:shd w:val="clear" w:color="auto" w:fill="FFFFFF" w:themeFill="background1"/>
            <w:vAlign w:val="center"/>
          </w:tcPr>
          <w:p w14:paraId="6FFDCFBB"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.0</w:t>
            </w:r>
            <w:r>
              <w:rPr>
                <w:rFonts w:ascii="Times New Roman" w:hAnsi="Times New Roman" w:cs="Times New Roman"/>
                <w:color w:val="000000"/>
                <w:sz w:val="16"/>
                <w:szCs w:val="18"/>
              </w:rPr>
              <w:t>090</w:t>
            </w:r>
          </w:p>
        </w:tc>
      </w:tr>
      <w:tr w:rsidR="00AB7F8F" w:rsidRPr="00BA1FF7" w14:paraId="4B722DF2" w14:textId="77777777" w:rsidTr="002E7634">
        <w:trPr>
          <w:trHeight w:val="429"/>
          <w:jc w:val="center"/>
        </w:trPr>
        <w:tc>
          <w:tcPr>
            <w:tcW w:w="883" w:type="pct"/>
            <w:tcBorders>
              <w:top w:val="nil"/>
              <w:left w:val="nil"/>
              <w:right w:val="nil"/>
            </w:tcBorders>
            <w:shd w:val="clear" w:color="auto" w:fill="FFFFFF" w:themeFill="background1"/>
            <w:noWrap/>
            <w:vAlign w:val="center"/>
            <w:hideMark/>
          </w:tcPr>
          <w:p w14:paraId="505F6C64" w14:textId="77777777" w:rsidR="00AB7F8F" w:rsidRPr="00BA1FF7" w:rsidRDefault="00AB7F8F" w:rsidP="002E7634">
            <w:pPr>
              <w:spacing w:line="240" w:lineRule="auto"/>
              <w:ind w:right="8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Constant</w:t>
            </w:r>
          </w:p>
        </w:tc>
        <w:tc>
          <w:tcPr>
            <w:tcW w:w="299" w:type="pct"/>
            <w:tcBorders>
              <w:top w:val="nil"/>
              <w:left w:val="nil"/>
              <w:bottom w:val="single" w:sz="4" w:space="0" w:color="auto"/>
              <w:right w:val="nil"/>
            </w:tcBorders>
            <w:shd w:val="clear" w:color="auto" w:fill="FFFFFF" w:themeFill="background1"/>
            <w:noWrap/>
            <w:vAlign w:val="center"/>
            <w:hideMark/>
          </w:tcPr>
          <w:p w14:paraId="77CE13F6"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4.603</w:t>
            </w:r>
          </w:p>
        </w:tc>
        <w:tc>
          <w:tcPr>
            <w:tcW w:w="285" w:type="pct"/>
            <w:gridSpan w:val="2"/>
            <w:tcBorders>
              <w:top w:val="nil"/>
              <w:left w:val="nil"/>
              <w:bottom w:val="single" w:sz="4" w:space="0" w:color="auto"/>
              <w:right w:val="nil"/>
            </w:tcBorders>
            <w:shd w:val="clear" w:color="auto" w:fill="FFFFFF" w:themeFill="background1"/>
            <w:noWrap/>
            <w:vAlign w:val="center"/>
            <w:hideMark/>
          </w:tcPr>
          <w:p w14:paraId="37E0CA31"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0502</w:t>
            </w:r>
          </w:p>
        </w:tc>
        <w:tc>
          <w:tcPr>
            <w:tcW w:w="332" w:type="pct"/>
            <w:tcBorders>
              <w:top w:val="nil"/>
              <w:left w:val="nil"/>
              <w:bottom w:val="single" w:sz="4" w:space="0" w:color="auto"/>
              <w:right w:val="nil"/>
            </w:tcBorders>
            <w:shd w:val="clear" w:color="auto" w:fill="FFFFFF" w:themeFill="background1"/>
            <w:noWrap/>
            <w:vAlign w:val="center"/>
            <w:hideMark/>
          </w:tcPr>
          <w:p w14:paraId="45B97D29"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88</w:t>
            </w: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592</w:t>
            </w:r>
          </w:p>
        </w:tc>
        <w:tc>
          <w:tcPr>
            <w:tcW w:w="385" w:type="pct"/>
            <w:tcBorders>
              <w:top w:val="nil"/>
              <w:left w:val="nil"/>
              <w:bottom w:val="single" w:sz="4" w:space="0" w:color="auto"/>
              <w:right w:val="nil"/>
            </w:tcBorders>
            <w:shd w:val="clear" w:color="auto" w:fill="FFFFFF" w:themeFill="background1"/>
            <w:noWrap/>
            <w:vAlign w:val="center"/>
            <w:hideMark/>
          </w:tcPr>
          <w:p w14:paraId="7803730B" w14:textId="77777777" w:rsidR="00AB7F8F" w:rsidRPr="00BA1FF7" w:rsidRDefault="00AB7F8F" w:rsidP="002E7634">
            <w:pPr>
              <w:spacing w:line="240" w:lineRule="auto"/>
              <w:ind w:left="-30" w:right="-1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c>
          <w:tcPr>
            <w:tcW w:w="328" w:type="pct"/>
            <w:gridSpan w:val="2"/>
            <w:tcBorders>
              <w:top w:val="nil"/>
              <w:left w:val="nil"/>
              <w:bottom w:val="single" w:sz="4" w:space="0" w:color="auto"/>
              <w:right w:val="nil"/>
            </w:tcBorders>
            <w:shd w:val="clear" w:color="auto" w:fill="FFFFFF" w:themeFill="background1"/>
            <w:noWrap/>
            <w:vAlign w:val="center"/>
            <w:hideMark/>
          </w:tcPr>
          <w:p w14:paraId="37617571"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2.559</w:t>
            </w:r>
          </w:p>
        </w:tc>
        <w:tc>
          <w:tcPr>
            <w:tcW w:w="305" w:type="pct"/>
            <w:gridSpan w:val="3"/>
            <w:tcBorders>
              <w:top w:val="nil"/>
              <w:left w:val="nil"/>
              <w:bottom w:val="single" w:sz="4" w:space="0" w:color="auto"/>
              <w:right w:val="nil"/>
            </w:tcBorders>
            <w:shd w:val="clear" w:color="auto" w:fill="FFFFFF" w:themeFill="background1"/>
            <w:vAlign w:val="center"/>
          </w:tcPr>
          <w:p w14:paraId="30E3410D"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.1</w:t>
            </w:r>
            <w:r>
              <w:rPr>
                <w:rFonts w:ascii="Times New Roman" w:hAnsi="Times New Roman" w:cs="Times New Roman"/>
                <w:color w:val="000000"/>
                <w:sz w:val="16"/>
                <w:szCs w:val="18"/>
              </w:rPr>
              <w:t>969</w:t>
            </w:r>
          </w:p>
        </w:tc>
        <w:tc>
          <w:tcPr>
            <w:tcW w:w="334" w:type="pct"/>
            <w:tcBorders>
              <w:top w:val="nil"/>
              <w:left w:val="nil"/>
              <w:bottom w:val="single" w:sz="4" w:space="0" w:color="auto"/>
              <w:right w:val="nil"/>
            </w:tcBorders>
            <w:shd w:val="clear" w:color="auto" w:fill="FFFFFF" w:themeFill="background1"/>
            <w:vAlign w:val="center"/>
          </w:tcPr>
          <w:p w14:paraId="194350C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12</w:t>
            </w: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995</w:t>
            </w:r>
          </w:p>
        </w:tc>
        <w:tc>
          <w:tcPr>
            <w:tcW w:w="421" w:type="pct"/>
            <w:gridSpan w:val="3"/>
            <w:tcBorders>
              <w:top w:val="nil"/>
              <w:left w:val="nil"/>
              <w:bottom w:val="single" w:sz="4" w:space="0" w:color="auto"/>
              <w:right w:val="nil"/>
            </w:tcBorders>
            <w:shd w:val="clear" w:color="auto" w:fill="FFFFFF" w:themeFill="background1"/>
            <w:vAlign w:val="center"/>
          </w:tcPr>
          <w:p w14:paraId="467E15CB" w14:textId="77777777" w:rsidR="00AB7F8F" w:rsidRPr="00BA1FF7" w:rsidRDefault="00AB7F8F" w:rsidP="002E7634">
            <w:pPr>
              <w:spacing w:line="240" w:lineRule="auto"/>
              <w:ind w:right="-144"/>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c>
          <w:tcPr>
            <w:tcW w:w="378" w:type="pct"/>
            <w:gridSpan w:val="4"/>
            <w:tcBorders>
              <w:top w:val="nil"/>
              <w:left w:val="nil"/>
              <w:bottom w:val="single" w:sz="4" w:space="0" w:color="auto"/>
              <w:right w:val="nil"/>
            </w:tcBorders>
            <w:shd w:val="clear" w:color="auto" w:fill="FFFFFF" w:themeFill="background1"/>
            <w:vAlign w:val="center"/>
          </w:tcPr>
          <w:p w14:paraId="6E16D520"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2.408</w:t>
            </w:r>
          </w:p>
        </w:tc>
        <w:tc>
          <w:tcPr>
            <w:tcW w:w="303" w:type="pct"/>
            <w:gridSpan w:val="2"/>
            <w:tcBorders>
              <w:top w:val="nil"/>
              <w:left w:val="nil"/>
              <w:bottom w:val="single" w:sz="4" w:space="0" w:color="auto"/>
              <w:right w:val="nil"/>
            </w:tcBorders>
            <w:shd w:val="clear" w:color="auto" w:fill="FFFFFF" w:themeFill="background1"/>
            <w:noWrap/>
            <w:vAlign w:val="center"/>
            <w:hideMark/>
          </w:tcPr>
          <w:p w14:paraId="7CFB184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2326</w:t>
            </w:r>
          </w:p>
        </w:tc>
        <w:tc>
          <w:tcPr>
            <w:tcW w:w="382" w:type="pct"/>
            <w:tcBorders>
              <w:top w:val="nil"/>
              <w:left w:val="nil"/>
              <w:bottom w:val="single" w:sz="4" w:space="0" w:color="auto"/>
              <w:right w:val="nil"/>
            </w:tcBorders>
            <w:shd w:val="clear" w:color="auto" w:fill="FFFFFF" w:themeFill="background1"/>
            <w:noWrap/>
            <w:vAlign w:val="center"/>
            <w:hideMark/>
          </w:tcPr>
          <w:p w14:paraId="47DFF63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1</w:t>
            </w:r>
            <w:r>
              <w:rPr>
                <w:rFonts w:ascii="Times New Roman" w:hAnsi="Times New Roman" w:cs="Times New Roman"/>
                <w:color w:val="000000"/>
                <w:sz w:val="16"/>
                <w:szCs w:val="18"/>
              </w:rPr>
              <w:t>0</w:t>
            </w:r>
            <w:r w:rsidRPr="00BA1FF7">
              <w:rPr>
                <w:rFonts w:ascii="Times New Roman" w:hAnsi="Times New Roman" w:cs="Times New Roman"/>
                <w:color w:val="000000"/>
                <w:sz w:val="16"/>
                <w:szCs w:val="18"/>
              </w:rPr>
              <w:t>.</w:t>
            </w:r>
            <w:r>
              <w:rPr>
                <w:rFonts w:ascii="Times New Roman" w:hAnsi="Times New Roman" w:cs="Times New Roman"/>
                <w:color w:val="000000"/>
                <w:sz w:val="16"/>
                <w:szCs w:val="18"/>
              </w:rPr>
              <w:t>3513</w:t>
            </w:r>
          </w:p>
        </w:tc>
        <w:tc>
          <w:tcPr>
            <w:tcW w:w="365" w:type="pct"/>
            <w:gridSpan w:val="2"/>
            <w:tcBorders>
              <w:top w:val="nil"/>
              <w:left w:val="nil"/>
              <w:bottom w:val="single" w:sz="4" w:space="0" w:color="auto"/>
              <w:right w:val="nil"/>
            </w:tcBorders>
            <w:shd w:val="clear" w:color="auto" w:fill="FFFFFF" w:themeFill="background1"/>
            <w:vAlign w:val="center"/>
          </w:tcPr>
          <w:p w14:paraId="75F4CD3A" w14:textId="77777777" w:rsidR="00AB7F8F" w:rsidRPr="00BA1FF7" w:rsidRDefault="00AB7F8F" w:rsidP="002E7634">
            <w:pPr>
              <w:spacing w:line="240" w:lineRule="auto"/>
              <w:ind w:left="-36" w:right="98"/>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&lt; .0001</w:t>
            </w:r>
          </w:p>
        </w:tc>
      </w:tr>
      <w:tr w:rsidR="00AB7F8F" w:rsidRPr="00BA1FF7" w14:paraId="46CC2202" w14:textId="77777777" w:rsidTr="002E7634">
        <w:trPr>
          <w:gridAfter w:val="1"/>
          <w:wAfter w:w="14" w:type="pct"/>
          <w:trHeight w:val="429"/>
          <w:jc w:val="center"/>
        </w:trPr>
        <w:tc>
          <w:tcPr>
            <w:tcW w:w="1243" w:type="pct"/>
            <w:gridSpan w:val="3"/>
            <w:vMerge w:val="restart"/>
            <w:tcBorders>
              <w:left w:val="nil"/>
              <w:right w:val="nil"/>
            </w:tcBorders>
            <w:shd w:val="clear" w:color="auto" w:fill="FFFFFF" w:themeFill="background1"/>
            <w:noWrap/>
            <w:vAlign w:val="center"/>
          </w:tcPr>
          <w:p w14:paraId="76596AC3"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r w:rsidRPr="00BA1FF7">
              <w:rPr>
                <w:rFonts w:ascii="Times New Roman" w:hAnsi="Times New Roman" w:cs="Times New Roman"/>
                <w:color w:val="000000"/>
                <w:sz w:val="16"/>
                <w:szCs w:val="18"/>
              </w:rPr>
              <w:t>Model Summary</w:t>
            </w:r>
          </w:p>
        </w:tc>
        <w:tc>
          <w:tcPr>
            <w:tcW w:w="1194" w:type="pct"/>
            <w:gridSpan w:val="4"/>
            <w:tcBorders>
              <w:left w:val="nil"/>
              <w:bottom w:val="nil"/>
              <w:right w:val="nil"/>
            </w:tcBorders>
            <w:shd w:val="clear" w:color="auto" w:fill="FFFFFF" w:themeFill="background1"/>
            <w:noWrap/>
            <w:vAlign w:val="center"/>
          </w:tcPr>
          <w:p w14:paraId="5F61B07A"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yellow"/>
              </w:rPr>
            </w:pPr>
            <w:r w:rsidRPr="00BA1FF7">
              <w:rPr>
                <w:rFonts w:ascii="Times New Roman" w:hAnsi="Times New Roman" w:cs="Times New Roman"/>
                <w:color w:val="000000"/>
                <w:sz w:val="16"/>
                <w:szCs w:val="18"/>
              </w:rPr>
              <w:t>R</w:t>
            </w:r>
            <w:r w:rsidRPr="00BA1FF7">
              <w:rPr>
                <w:rFonts w:ascii="Times New Roman" w:hAnsi="Times New Roman" w:cs="Times New Roman"/>
                <w:color w:val="000000"/>
                <w:sz w:val="16"/>
                <w:szCs w:val="18"/>
                <w:vertAlign w:val="superscript"/>
              </w:rPr>
              <w:t>2</w:t>
            </w:r>
            <w:r w:rsidRPr="00BA1FF7">
              <w:rPr>
                <w:rFonts w:ascii="Times New Roman" w:hAnsi="Times New Roman" w:cs="Times New Roman"/>
                <w:color w:val="000000"/>
                <w:sz w:val="16"/>
                <w:szCs w:val="18"/>
              </w:rPr>
              <w:t xml:space="preserve"> = .</w:t>
            </w:r>
            <w:r>
              <w:rPr>
                <w:rFonts w:ascii="Times New Roman" w:hAnsi="Times New Roman" w:cs="Times New Roman"/>
                <w:color w:val="000000"/>
                <w:sz w:val="16"/>
                <w:szCs w:val="18"/>
              </w:rPr>
              <w:t>1206</w:t>
            </w:r>
          </w:p>
        </w:tc>
        <w:tc>
          <w:tcPr>
            <w:tcW w:w="1302" w:type="pct"/>
            <w:gridSpan w:val="10"/>
            <w:tcBorders>
              <w:left w:val="nil"/>
              <w:bottom w:val="nil"/>
              <w:right w:val="nil"/>
            </w:tcBorders>
            <w:shd w:val="clear" w:color="auto" w:fill="FFFFFF" w:themeFill="background1"/>
            <w:noWrap/>
            <w:vAlign w:val="center"/>
          </w:tcPr>
          <w:p w14:paraId="41BC190E"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R</w:t>
            </w:r>
            <w:r w:rsidRPr="00BA1FF7">
              <w:rPr>
                <w:rFonts w:ascii="Times New Roman" w:hAnsi="Times New Roman" w:cs="Times New Roman"/>
                <w:color w:val="000000"/>
                <w:sz w:val="16"/>
                <w:szCs w:val="18"/>
                <w:vertAlign w:val="superscript"/>
              </w:rPr>
              <w:t>2</w:t>
            </w:r>
            <w:r w:rsidRPr="00BA1FF7">
              <w:rPr>
                <w:rFonts w:ascii="Times New Roman" w:hAnsi="Times New Roman" w:cs="Times New Roman"/>
                <w:color w:val="000000"/>
                <w:sz w:val="16"/>
                <w:szCs w:val="18"/>
              </w:rPr>
              <w:t xml:space="preserve"> = .</w:t>
            </w:r>
            <w:r>
              <w:rPr>
                <w:rFonts w:ascii="Times New Roman" w:hAnsi="Times New Roman" w:cs="Times New Roman"/>
                <w:color w:val="000000"/>
                <w:sz w:val="16"/>
                <w:szCs w:val="18"/>
              </w:rPr>
              <w:t>1143</w:t>
            </w:r>
          </w:p>
        </w:tc>
        <w:tc>
          <w:tcPr>
            <w:tcW w:w="1247" w:type="pct"/>
            <w:gridSpan w:val="6"/>
            <w:tcBorders>
              <w:left w:val="nil"/>
              <w:bottom w:val="nil"/>
              <w:right w:val="nil"/>
            </w:tcBorders>
            <w:shd w:val="clear" w:color="auto" w:fill="FFFFFF" w:themeFill="background1"/>
            <w:vAlign w:val="center"/>
          </w:tcPr>
          <w:p w14:paraId="6819F4A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R</w:t>
            </w:r>
            <w:r w:rsidRPr="00BA1FF7">
              <w:rPr>
                <w:rFonts w:ascii="Times New Roman" w:hAnsi="Times New Roman" w:cs="Times New Roman"/>
                <w:color w:val="000000"/>
                <w:sz w:val="16"/>
                <w:szCs w:val="18"/>
                <w:vertAlign w:val="superscript"/>
              </w:rPr>
              <w:t>2</w:t>
            </w:r>
            <w:r w:rsidRPr="00BA1FF7">
              <w:rPr>
                <w:rFonts w:ascii="Times New Roman" w:hAnsi="Times New Roman" w:cs="Times New Roman"/>
                <w:color w:val="000000"/>
                <w:sz w:val="16"/>
                <w:szCs w:val="18"/>
              </w:rPr>
              <w:t xml:space="preserve"> = .</w:t>
            </w:r>
            <w:r>
              <w:rPr>
                <w:rFonts w:ascii="Times New Roman" w:hAnsi="Times New Roman" w:cs="Times New Roman"/>
                <w:color w:val="000000"/>
                <w:sz w:val="16"/>
                <w:szCs w:val="18"/>
              </w:rPr>
              <w:t>3097</w:t>
            </w:r>
          </w:p>
        </w:tc>
      </w:tr>
      <w:tr w:rsidR="00AB7F8F" w:rsidRPr="00BA1FF7" w14:paraId="671A76B1" w14:textId="77777777" w:rsidTr="002E7634">
        <w:trPr>
          <w:gridAfter w:val="1"/>
          <w:wAfter w:w="14" w:type="pct"/>
          <w:trHeight w:val="429"/>
          <w:jc w:val="center"/>
        </w:trPr>
        <w:tc>
          <w:tcPr>
            <w:tcW w:w="1243" w:type="pct"/>
            <w:gridSpan w:val="3"/>
            <w:vMerge/>
            <w:tcBorders>
              <w:left w:val="nil"/>
              <w:bottom w:val="nil"/>
              <w:right w:val="nil"/>
            </w:tcBorders>
            <w:shd w:val="clear" w:color="auto" w:fill="FFFFFF" w:themeFill="background1"/>
            <w:noWrap/>
            <w:vAlign w:val="center"/>
          </w:tcPr>
          <w:p w14:paraId="2041710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rPr>
            </w:pPr>
          </w:p>
        </w:tc>
        <w:tc>
          <w:tcPr>
            <w:tcW w:w="1194" w:type="pct"/>
            <w:gridSpan w:val="4"/>
            <w:tcBorders>
              <w:top w:val="nil"/>
              <w:left w:val="nil"/>
              <w:bottom w:val="nil"/>
              <w:right w:val="nil"/>
            </w:tcBorders>
            <w:shd w:val="clear" w:color="auto" w:fill="FFFFFF" w:themeFill="background1"/>
            <w:noWrap/>
            <w:vAlign w:val="center"/>
          </w:tcPr>
          <w:p w14:paraId="099B071F"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yellow"/>
              </w:rPr>
            </w:pPr>
            <w:r w:rsidRPr="00BA1FF7">
              <w:rPr>
                <w:rFonts w:ascii="Times New Roman" w:hAnsi="Times New Roman" w:cs="Times New Roman"/>
                <w:color w:val="000000"/>
                <w:sz w:val="16"/>
                <w:szCs w:val="18"/>
              </w:rPr>
              <w:t xml:space="preserve">F(1, </w:t>
            </w:r>
            <w:r>
              <w:rPr>
                <w:rFonts w:ascii="Times New Roman" w:hAnsi="Times New Roman" w:cs="Times New Roman"/>
                <w:color w:val="000000"/>
                <w:sz w:val="16"/>
                <w:szCs w:val="18"/>
              </w:rPr>
              <w:t>412</w:t>
            </w:r>
            <w:r w:rsidRPr="00BA1FF7">
              <w:rPr>
                <w:rFonts w:ascii="Times New Roman" w:hAnsi="Times New Roman" w:cs="Times New Roman"/>
                <w:color w:val="000000"/>
                <w:sz w:val="16"/>
                <w:szCs w:val="18"/>
              </w:rPr>
              <w:t xml:space="preserve">) = </w:t>
            </w:r>
            <w:r>
              <w:rPr>
                <w:rFonts w:ascii="Times New Roman" w:hAnsi="Times New Roman" w:cs="Times New Roman"/>
                <w:color w:val="000000"/>
                <w:sz w:val="16"/>
                <w:szCs w:val="18"/>
              </w:rPr>
              <w:t>56.5101</w:t>
            </w:r>
            <w:r w:rsidRPr="00BA1FF7">
              <w:rPr>
                <w:rFonts w:ascii="Times New Roman" w:hAnsi="Times New Roman" w:cs="Times New Roman"/>
                <w:color w:val="000000"/>
                <w:sz w:val="16"/>
                <w:szCs w:val="18"/>
              </w:rPr>
              <w:t xml:space="preserve">, </w:t>
            </w:r>
            <w:r w:rsidRPr="00BA1FF7">
              <w:rPr>
                <w:rFonts w:ascii="Times New Roman" w:hAnsi="Times New Roman" w:cs="Times New Roman"/>
                <w:i/>
                <w:iCs/>
                <w:color w:val="000000"/>
                <w:sz w:val="16"/>
                <w:szCs w:val="18"/>
              </w:rPr>
              <w:t>p</w:t>
            </w:r>
            <w:r w:rsidRPr="00BA1FF7">
              <w:rPr>
                <w:rFonts w:ascii="Times New Roman" w:hAnsi="Times New Roman" w:cs="Times New Roman"/>
                <w:color w:val="000000"/>
                <w:sz w:val="16"/>
                <w:szCs w:val="18"/>
              </w:rPr>
              <w:t xml:space="preserve"> &lt; .0001</w:t>
            </w:r>
          </w:p>
        </w:tc>
        <w:tc>
          <w:tcPr>
            <w:tcW w:w="1302" w:type="pct"/>
            <w:gridSpan w:val="10"/>
            <w:tcBorders>
              <w:top w:val="nil"/>
              <w:left w:val="nil"/>
              <w:bottom w:val="nil"/>
              <w:right w:val="nil"/>
            </w:tcBorders>
            <w:shd w:val="clear" w:color="auto" w:fill="FFFFFF" w:themeFill="background1"/>
            <w:noWrap/>
            <w:vAlign w:val="center"/>
          </w:tcPr>
          <w:p w14:paraId="1B6CEC5B"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F(</w:t>
            </w:r>
            <w:r>
              <w:rPr>
                <w:rFonts w:ascii="Times New Roman" w:hAnsi="Times New Roman" w:cs="Times New Roman"/>
                <w:color w:val="000000"/>
                <w:sz w:val="16"/>
                <w:szCs w:val="18"/>
              </w:rPr>
              <w:t>2</w:t>
            </w:r>
            <w:r w:rsidRPr="00BA1FF7">
              <w:rPr>
                <w:rFonts w:ascii="Times New Roman" w:hAnsi="Times New Roman" w:cs="Times New Roman"/>
                <w:color w:val="000000"/>
                <w:sz w:val="16"/>
                <w:szCs w:val="18"/>
              </w:rPr>
              <w:t xml:space="preserve">, </w:t>
            </w:r>
            <w:r>
              <w:rPr>
                <w:rFonts w:ascii="Times New Roman" w:hAnsi="Times New Roman" w:cs="Times New Roman"/>
                <w:color w:val="000000"/>
                <w:sz w:val="16"/>
                <w:szCs w:val="18"/>
              </w:rPr>
              <w:t>411</w:t>
            </w:r>
            <w:r w:rsidRPr="00BA1FF7">
              <w:rPr>
                <w:rFonts w:ascii="Times New Roman" w:hAnsi="Times New Roman" w:cs="Times New Roman"/>
                <w:color w:val="000000"/>
                <w:sz w:val="16"/>
                <w:szCs w:val="18"/>
              </w:rPr>
              <w:t>) =</w:t>
            </w:r>
            <w:r>
              <w:rPr>
                <w:rFonts w:ascii="Times New Roman" w:hAnsi="Times New Roman" w:cs="Times New Roman"/>
                <w:color w:val="000000"/>
                <w:sz w:val="16"/>
                <w:szCs w:val="18"/>
              </w:rPr>
              <w:t xml:space="preserve"> 26.5183</w:t>
            </w:r>
            <w:r w:rsidRPr="00BA1FF7">
              <w:rPr>
                <w:rFonts w:ascii="Times New Roman" w:hAnsi="Times New Roman" w:cs="Times New Roman"/>
                <w:color w:val="000000"/>
                <w:sz w:val="16"/>
                <w:szCs w:val="18"/>
              </w:rPr>
              <w:t xml:space="preserve">, </w:t>
            </w:r>
            <w:r w:rsidRPr="00BA1FF7">
              <w:rPr>
                <w:rFonts w:ascii="Times New Roman" w:hAnsi="Times New Roman" w:cs="Times New Roman"/>
                <w:i/>
                <w:iCs/>
                <w:color w:val="000000"/>
                <w:sz w:val="16"/>
                <w:szCs w:val="18"/>
              </w:rPr>
              <w:t>p</w:t>
            </w:r>
            <w:r w:rsidRPr="00BA1FF7">
              <w:rPr>
                <w:rFonts w:ascii="Times New Roman" w:hAnsi="Times New Roman" w:cs="Times New Roman"/>
                <w:color w:val="000000"/>
                <w:sz w:val="16"/>
                <w:szCs w:val="18"/>
              </w:rPr>
              <w:t xml:space="preserve"> &lt; .0001</w:t>
            </w:r>
          </w:p>
        </w:tc>
        <w:tc>
          <w:tcPr>
            <w:tcW w:w="1247" w:type="pct"/>
            <w:gridSpan w:val="6"/>
            <w:tcBorders>
              <w:top w:val="nil"/>
              <w:left w:val="nil"/>
              <w:bottom w:val="nil"/>
              <w:right w:val="nil"/>
            </w:tcBorders>
            <w:shd w:val="clear" w:color="auto" w:fill="FFFFFF" w:themeFill="background1"/>
            <w:vAlign w:val="center"/>
          </w:tcPr>
          <w:p w14:paraId="3CB42C76" w14:textId="77777777" w:rsidR="00AB7F8F" w:rsidRPr="00BA1FF7" w:rsidRDefault="00AB7F8F" w:rsidP="002E7634">
            <w:pPr>
              <w:spacing w:line="240" w:lineRule="auto"/>
              <w:ind w:right="30"/>
              <w:contextualSpacing/>
              <w:jc w:val="center"/>
              <w:rPr>
                <w:rFonts w:ascii="Times New Roman" w:hAnsi="Times New Roman" w:cs="Times New Roman"/>
                <w:color w:val="000000"/>
                <w:sz w:val="16"/>
                <w:szCs w:val="18"/>
                <w:highlight w:val="red"/>
              </w:rPr>
            </w:pPr>
            <w:r w:rsidRPr="00BA1FF7">
              <w:rPr>
                <w:rFonts w:ascii="Times New Roman" w:hAnsi="Times New Roman" w:cs="Times New Roman"/>
                <w:color w:val="000000"/>
                <w:sz w:val="16"/>
                <w:szCs w:val="18"/>
              </w:rPr>
              <w:t xml:space="preserve">F(7, </w:t>
            </w:r>
            <w:r>
              <w:rPr>
                <w:rFonts w:ascii="Times New Roman" w:hAnsi="Times New Roman" w:cs="Times New Roman"/>
                <w:color w:val="000000"/>
                <w:sz w:val="16"/>
                <w:szCs w:val="18"/>
              </w:rPr>
              <w:t>406</w:t>
            </w:r>
            <w:r w:rsidRPr="00BA1FF7">
              <w:rPr>
                <w:rFonts w:ascii="Times New Roman" w:hAnsi="Times New Roman" w:cs="Times New Roman"/>
                <w:color w:val="000000"/>
                <w:sz w:val="16"/>
                <w:szCs w:val="18"/>
              </w:rPr>
              <w:t xml:space="preserve">) = </w:t>
            </w:r>
            <w:r>
              <w:rPr>
                <w:rFonts w:ascii="Times New Roman" w:hAnsi="Times New Roman" w:cs="Times New Roman"/>
                <w:color w:val="000000"/>
                <w:sz w:val="16"/>
                <w:szCs w:val="18"/>
              </w:rPr>
              <w:t>26.0231</w:t>
            </w:r>
            <w:r w:rsidRPr="00BA1FF7">
              <w:rPr>
                <w:rFonts w:ascii="Times New Roman" w:hAnsi="Times New Roman" w:cs="Times New Roman"/>
                <w:color w:val="000000"/>
                <w:sz w:val="16"/>
                <w:szCs w:val="18"/>
              </w:rPr>
              <w:t xml:space="preserve">, </w:t>
            </w:r>
            <w:r w:rsidRPr="00BA1FF7">
              <w:rPr>
                <w:rFonts w:ascii="Times New Roman" w:hAnsi="Times New Roman" w:cs="Times New Roman"/>
                <w:i/>
                <w:iCs/>
                <w:color w:val="000000"/>
                <w:sz w:val="16"/>
                <w:szCs w:val="18"/>
              </w:rPr>
              <w:t>p</w:t>
            </w:r>
            <w:r w:rsidRPr="00BA1FF7">
              <w:rPr>
                <w:rFonts w:ascii="Times New Roman" w:hAnsi="Times New Roman" w:cs="Times New Roman"/>
                <w:color w:val="000000"/>
                <w:sz w:val="16"/>
                <w:szCs w:val="18"/>
              </w:rPr>
              <w:t xml:space="preserve"> &lt; .0001</w:t>
            </w:r>
          </w:p>
        </w:tc>
      </w:tr>
    </w:tbl>
    <w:p w14:paraId="73428A5C" w14:textId="5C65D643" w:rsidR="00E5268C" w:rsidRDefault="00E5268C" w:rsidP="00741668">
      <w:pPr>
        <w:jc w:val="center"/>
        <w:rPr>
          <w:rFonts w:ascii="Times New Roman" w:hAnsi="Times New Roman" w:cs="Times New Roman"/>
          <w:b/>
          <w:sz w:val="24"/>
          <w:szCs w:val="24"/>
        </w:rPr>
      </w:pPr>
      <w:r w:rsidRPr="0052314D">
        <w:rPr>
          <w:rFonts w:ascii="Times New Roman" w:hAnsi="Times New Roman" w:cs="Times New Roman"/>
          <w:b/>
          <w:sz w:val="24"/>
          <w:szCs w:val="24"/>
        </w:rPr>
        <w:lastRenderedPageBreak/>
        <w:t xml:space="preserve">Web Appendix </w:t>
      </w:r>
      <w:r>
        <w:rPr>
          <w:rFonts w:ascii="Times New Roman" w:hAnsi="Times New Roman" w:cs="Times New Roman"/>
          <w:b/>
          <w:sz w:val="24"/>
          <w:szCs w:val="24"/>
        </w:rPr>
        <w:t>N</w:t>
      </w:r>
      <w:r w:rsidRPr="0052314D">
        <w:rPr>
          <w:rFonts w:ascii="Times New Roman" w:hAnsi="Times New Roman" w:cs="Times New Roman"/>
          <w:b/>
          <w:sz w:val="24"/>
          <w:szCs w:val="24"/>
        </w:rPr>
        <w:t xml:space="preserve">: </w:t>
      </w:r>
      <w:r>
        <w:rPr>
          <w:rFonts w:ascii="Times New Roman" w:hAnsi="Times New Roman" w:cs="Times New Roman"/>
          <w:b/>
          <w:sz w:val="24"/>
          <w:szCs w:val="24"/>
        </w:rPr>
        <w:t>Meta-Analysis</w:t>
      </w:r>
    </w:p>
    <w:p w14:paraId="5AC2DBBD" w14:textId="77777777" w:rsidR="00E5268C" w:rsidRDefault="00E5268C" w:rsidP="00E5268C">
      <w:pPr>
        <w:jc w:val="center"/>
        <w:rPr>
          <w:rFonts w:ascii="Times New Roman" w:hAnsi="Times New Roman" w:cs="Times New Roman"/>
          <w:b/>
          <w:sz w:val="24"/>
          <w:szCs w:val="24"/>
        </w:rPr>
      </w:pPr>
    </w:p>
    <w:p w14:paraId="0074C64B" w14:textId="291A7813" w:rsidR="00E5268C" w:rsidRDefault="00E5268C" w:rsidP="00E5268C">
      <w:pPr>
        <w:spacing w:after="0" w:line="480" w:lineRule="auto"/>
        <w:ind w:firstLine="720"/>
        <w:contextualSpacing/>
        <w:rPr>
          <w:rFonts w:ascii="Times New Roman" w:hAnsi="Times New Roman" w:cs="Times New Roman"/>
          <w:sz w:val="24"/>
          <w:szCs w:val="24"/>
        </w:rPr>
      </w:pPr>
      <w:bookmarkStart w:id="1" w:name="_Hlk501459691"/>
      <w:r w:rsidRPr="002F3F5C">
        <w:rPr>
          <w:rFonts w:ascii="Times New Roman" w:hAnsi="Times New Roman" w:cs="Times New Roman"/>
          <w:sz w:val="24"/>
          <w:szCs w:val="24"/>
        </w:rPr>
        <w:t xml:space="preserve">In total, </w:t>
      </w:r>
      <w:r>
        <w:rPr>
          <w:rFonts w:ascii="Times New Roman" w:hAnsi="Times New Roman" w:cs="Times New Roman"/>
          <w:sz w:val="24"/>
          <w:szCs w:val="24"/>
        </w:rPr>
        <w:t xml:space="preserve">empirically this paper reported two studies using data collected from TripAdvisor and five experiments, plus one additional experiment in Web Appendix E. Collectively, these studies </w:t>
      </w:r>
      <w:r w:rsidRPr="002F3F5C">
        <w:rPr>
          <w:rFonts w:ascii="Times New Roman" w:hAnsi="Times New Roman" w:cs="Times New Roman"/>
          <w:sz w:val="24"/>
          <w:szCs w:val="24"/>
        </w:rPr>
        <w:t>assess</w:t>
      </w:r>
      <w:r>
        <w:rPr>
          <w:rFonts w:ascii="Times New Roman" w:hAnsi="Times New Roman" w:cs="Times New Roman"/>
          <w:sz w:val="24"/>
          <w:szCs w:val="24"/>
        </w:rPr>
        <w:t>ed</w:t>
      </w:r>
      <w:r w:rsidRPr="002F3F5C">
        <w:rPr>
          <w:rFonts w:ascii="Times New Roman" w:hAnsi="Times New Roman" w:cs="Times New Roman"/>
          <w:sz w:val="24"/>
          <w:szCs w:val="24"/>
        </w:rPr>
        <w:t xml:space="preserve"> the</w:t>
      </w:r>
      <w:r w:rsidR="006837EF">
        <w:rPr>
          <w:rFonts w:ascii="Times New Roman" w:hAnsi="Times New Roman" w:cs="Times New Roman"/>
          <w:sz w:val="24"/>
          <w:szCs w:val="24"/>
        </w:rPr>
        <w:t xml:space="preserve"> effects of how mobile (vs. non</w:t>
      </w:r>
      <w:r w:rsidRPr="002F3F5C">
        <w:rPr>
          <w:rFonts w:ascii="Times New Roman" w:hAnsi="Times New Roman" w:cs="Times New Roman"/>
          <w:sz w:val="24"/>
          <w:szCs w:val="24"/>
        </w:rPr>
        <w:t xml:space="preserve">mobile) reviews </w:t>
      </w:r>
      <w:r>
        <w:rPr>
          <w:rFonts w:ascii="Times New Roman" w:hAnsi="Times New Roman" w:cs="Times New Roman"/>
          <w:sz w:val="24"/>
          <w:szCs w:val="24"/>
        </w:rPr>
        <w:t xml:space="preserve">can </w:t>
      </w:r>
      <w:r w:rsidRPr="002F3F5C">
        <w:rPr>
          <w:rFonts w:ascii="Times New Roman" w:hAnsi="Times New Roman" w:cs="Times New Roman"/>
          <w:sz w:val="24"/>
          <w:szCs w:val="24"/>
        </w:rPr>
        <w:t xml:space="preserve">influence </w:t>
      </w:r>
      <w:r>
        <w:rPr>
          <w:rFonts w:ascii="Times New Roman" w:hAnsi="Times New Roman" w:cs="Times New Roman"/>
          <w:sz w:val="24"/>
          <w:szCs w:val="24"/>
        </w:rPr>
        <w:t xml:space="preserve">consumers’ </w:t>
      </w:r>
      <w:r w:rsidRPr="002F3F5C">
        <w:rPr>
          <w:rFonts w:ascii="Times New Roman" w:hAnsi="Times New Roman" w:cs="Times New Roman"/>
          <w:sz w:val="24"/>
          <w:szCs w:val="24"/>
        </w:rPr>
        <w:t xml:space="preserve">purchase intentions for a reviewed product or service. </w:t>
      </w:r>
      <w:r>
        <w:rPr>
          <w:rFonts w:ascii="Times New Roman" w:hAnsi="Times New Roman" w:cs="Times New Roman"/>
          <w:sz w:val="24"/>
          <w:szCs w:val="24"/>
        </w:rPr>
        <w:t>Following recent calls (</w:t>
      </w:r>
      <w:r w:rsidRPr="0093762F">
        <w:rPr>
          <w:rFonts w:ascii="Times New Roman" w:hAnsi="Times New Roman" w:cs="Times New Roman"/>
          <w:color w:val="222222"/>
          <w:sz w:val="24"/>
          <w:szCs w:val="24"/>
          <w:shd w:val="clear" w:color="auto" w:fill="FFFFFF"/>
        </w:rPr>
        <w:t>McShane and Böckenholt 2017</w:t>
      </w:r>
      <w:r>
        <w:rPr>
          <w:rFonts w:ascii="Times New Roman" w:hAnsi="Times New Roman" w:cs="Times New Roman"/>
          <w:sz w:val="24"/>
          <w:szCs w:val="24"/>
        </w:rPr>
        <w:t>), we conducted a single-paper meta-analysis (SPM) of the experimental studies in this</w:t>
      </w:r>
      <w:r w:rsidR="006837EF">
        <w:rPr>
          <w:rFonts w:ascii="Times New Roman" w:hAnsi="Times New Roman" w:cs="Times New Roman"/>
          <w:sz w:val="24"/>
          <w:szCs w:val="24"/>
        </w:rPr>
        <w:t xml:space="preserve"> paper (specifically: Studies 1b, 2a, 2b</w:t>
      </w:r>
      <w:r>
        <w:rPr>
          <w:rFonts w:ascii="Times New Roman" w:hAnsi="Times New Roman" w:cs="Times New Roman"/>
          <w:sz w:val="24"/>
          <w:szCs w:val="24"/>
        </w:rPr>
        <w:t>, 3, 4, and Web Appendix E). We focused on the sim</w:t>
      </w:r>
      <w:r w:rsidR="006837EF">
        <w:rPr>
          <w:rFonts w:ascii="Times New Roman" w:hAnsi="Times New Roman" w:cs="Times New Roman"/>
          <w:sz w:val="24"/>
          <w:szCs w:val="24"/>
        </w:rPr>
        <w:t>ple effect of mobile versus non</w:t>
      </w:r>
      <w:r>
        <w:rPr>
          <w:rFonts w:ascii="Times New Roman" w:hAnsi="Times New Roman" w:cs="Times New Roman"/>
          <w:sz w:val="24"/>
          <w:szCs w:val="24"/>
        </w:rPr>
        <w:t xml:space="preserve">mobile in the experimental conditions in which we expected a significant positive effect of mobile on the dependent variable. The purpose was to see how robust our results were across studies, and both </w:t>
      </w:r>
      <w:r w:rsidRPr="002F3F5C">
        <w:rPr>
          <w:rFonts w:ascii="Times New Roman" w:hAnsi="Times New Roman" w:cs="Times New Roman"/>
          <w:sz w:val="24"/>
          <w:szCs w:val="24"/>
        </w:rPr>
        <w:t>standard meta-analytic techniques (Rosenthal 1984)</w:t>
      </w:r>
      <w:r>
        <w:rPr>
          <w:rFonts w:ascii="Times New Roman" w:hAnsi="Times New Roman" w:cs="Times New Roman"/>
          <w:sz w:val="24"/>
          <w:szCs w:val="24"/>
        </w:rPr>
        <w:t xml:space="preserve"> and SPM were used (</w:t>
      </w:r>
      <w:r w:rsidRPr="0093762F">
        <w:rPr>
          <w:rFonts w:ascii="Times New Roman" w:hAnsi="Times New Roman" w:cs="Times New Roman"/>
          <w:color w:val="222222"/>
          <w:sz w:val="24"/>
          <w:szCs w:val="24"/>
          <w:shd w:val="clear" w:color="auto" w:fill="FFFFFF"/>
        </w:rPr>
        <w:t>McShane and Böckenholt 2017</w:t>
      </w:r>
      <w:r>
        <w:rPr>
          <w:rFonts w:ascii="Times New Roman" w:hAnsi="Times New Roman" w:cs="Times New Roman"/>
          <w:color w:val="222222"/>
          <w:sz w:val="24"/>
          <w:szCs w:val="24"/>
          <w:shd w:val="clear" w:color="auto" w:fill="FFFFFF"/>
        </w:rPr>
        <w:t>)</w:t>
      </w:r>
      <w:r w:rsidRPr="002F3F5C">
        <w:rPr>
          <w:rFonts w:ascii="Times New Roman" w:hAnsi="Times New Roman" w:cs="Times New Roman"/>
          <w:sz w:val="24"/>
          <w:szCs w:val="24"/>
        </w:rPr>
        <w:t xml:space="preserve">. </w:t>
      </w:r>
    </w:p>
    <w:p w14:paraId="1AE7DC8D" w14:textId="19BDC7A1" w:rsidR="00E5268C" w:rsidRDefault="00E5268C" w:rsidP="00E5268C">
      <w:pPr>
        <w:spacing w:after="0" w:line="480" w:lineRule="auto"/>
        <w:ind w:firstLine="720"/>
        <w:contextualSpacing/>
        <w:rPr>
          <w:rFonts w:ascii="Times New Roman" w:hAnsi="Times New Roman" w:cs="Times New Roman"/>
          <w:sz w:val="24"/>
          <w:szCs w:val="24"/>
        </w:rPr>
      </w:pPr>
      <w:r w:rsidRPr="00970DD6">
        <w:rPr>
          <w:rFonts w:ascii="Times New Roman" w:hAnsi="Times New Roman" w:cs="Times New Roman"/>
          <w:sz w:val="24"/>
          <w:szCs w:val="24"/>
        </w:rPr>
        <w:t>Across the six experimental studies,</w:t>
      </w:r>
      <w:r w:rsidRPr="000656EA">
        <w:rPr>
          <w:rFonts w:ascii="Times New Roman" w:hAnsi="Times New Roman" w:cs="Times New Roman"/>
          <w:sz w:val="24"/>
          <w:szCs w:val="24"/>
        </w:rPr>
        <w:t xml:space="preserve"> we showed that </w:t>
      </w:r>
      <w:r w:rsidR="006837EF">
        <w:rPr>
          <w:rFonts w:ascii="Times New Roman" w:hAnsi="Times New Roman" w:cs="Times New Roman"/>
          <w:sz w:val="24"/>
          <w:szCs w:val="24"/>
        </w:rPr>
        <w:t>mobile, compared to non</w:t>
      </w:r>
      <w:r>
        <w:rPr>
          <w:rFonts w:ascii="Times New Roman" w:hAnsi="Times New Roman" w:cs="Times New Roman"/>
          <w:sz w:val="24"/>
          <w:szCs w:val="24"/>
        </w:rPr>
        <w:t xml:space="preserve">mobile reviews positively influenced purchase intentions. Across our studies, we found that our average effect size of mobile on purchase intentions was .30 with a standard deviation of .16 (min = .14, max = .52). </w:t>
      </w:r>
      <w:r w:rsidRPr="000656EA">
        <w:rPr>
          <w:rFonts w:ascii="Times New Roman" w:hAnsi="Times New Roman" w:cs="Times New Roman"/>
          <w:sz w:val="24"/>
          <w:szCs w:val="24"/>
        </w:rPr>
        <w:t xml:space="preserve">Using </w:t>
      </w:r>
      <w:r>
        <w:rPr>
          <w:rFonts w:ascii="Times New Roman" w:hAnsi="Times New Roman" w:cs="Times New Roman"/>
          <w:sz w:val="24"/>
          <w:szCs w:val="24"/>
        </w:rPr>
        <w:t>standard meta-analysis techniques,</w:t>
      </w:r>
      <w:r w:rsidRPr="000656EA">
        <w:rPr>
          <w:rFonts w:ascii="Times New Roman" w:hAnsi="Times New Roman" w:cs="Times New Roman"/>
          <w:sz w:val="24"/>
          <w:szCs w:val="24"/>
        </w:rPr>
        <w:t xml:space="preserve"> effect sizes were calculated </w:t>
      </w:r>
      <w:r>
        <w:rPr>
          <w:rFonts w:ascii="Times New Roman" w:hAnsi="Times New Roman" w:cs="Times New Roman"/>
          <w:sz w:val="24"/>
          <w:szCs w:val="24"/>
        </w:rPr>
        <w:t>where</w:t>
      </w:r>
      <w:r w:rsidRPr="000656EA">
        <w:rPr>
          <w:rFonts w:ascii="Times New Roman" w:hAnsi="Times New Roman" w:cs="Times New Roman"/>
          <w:sz w:val="24"/>
          <w:szCs w:val="24"/>
        </w:rPr>
        <w:t xml:space="preserve"> the average weighted η was 0.2</w:t>
      </w:r>
      <w:r>
        <w:rPr>
          <w:rFonts w:ascii="Times New Roman" w:hAnsi="Times New Roman" w:cs="Times New Roman"/>
          <w:sz w:val="24"/>
          <w:szCs w:val="24"/>
        </w:rPr>
        <w:t>6</w:t>
      </w:r>
      <w:r w:rsidRPr="000656EA">
        <w:rPr>
          <w:rFonts w:ascii="Times New Roman" w:hAnsi="Times New Roman" w:cs="Times New Roman"/>
          <w:sz w:val="24"/>
          <w:szCs w:val="24"/>
        </w:rPr>
        <w:t xml:space="preserve">, and the overall relationship was significant (z = </w:t>
      </w:r>
      <w:r>
        <w:rPr>
          <w:rFonts w:ascii="Times New Roman" w:hAnsi="Times New Roman" w:cs="Times New Roman"/>
          <w:sz w:val="24"/>
          <w:szCs w:val="24"/>
        </w:rPr>
        <w:t>8.38</w:t>
      </w:r>
      <w:r w:rsidRPr="000656EA">
        <w:rPr>
          <w:rFonts w:ascii="Times New Roman" w:hAnsi="Times New Roman" w:cs="Times New Roman"/>
          <w:sz w:val="24"/>
          <w:szCs w:val="24"/>
        </w:rPr>
        <w:t xml:space="preserve">, </w:t>
      </w:r>
      <w:r w:rsidRPr="000656EA">
        <w:rPr>
          <w:rFonts w:ascii="Times New Roman" w:hAnsi="Times New Roman" w:cs="Times New Roman"/>
          <w:i/>
          <w:sz w:val="24"/>
          <w:szCs w:val="24"/>
        </w:rPr>
        <w:t>p</w:t>
      </w:r>
      <w:r w:rsidRPr="000656EA">
        <w:rPr>
          <w:rFonts w:ascii="Times New Roman" w:hAnsi="Times New Roman" w:cs="Times New Roman"/>
          <w:sz w:val="24"/>
          <w:szCs w:val="24"/>
        </w:rPr>
        <w:t xml:space="preserve"> &lt; .001). </w:t>
      </w:r>
      <w:r>
        <w:rPr>
          <w:rFonts w:ascii="Times New Roman" w:hAnsi="Times New Roman" w:cs="Times New Roman"/>
          <w:sz w:val="24"/>
          <w:szCs w:val="24"/>
        </w:rPr>
        <w:t xml:space="preserve">Based on McShane and Böckenholt’s (2017) </w:t>
      </w:r>
      <w:r w:rsidRPr="000656EA">
        <w:rPr>
          <w:rFonts w:ascii="Times New Roman" w:hAnsi="Times New Roman" w:cs="Times New Roman"/>
          <w:sz w:val="24"/>
          <w:szCs w:val="24"/>
        </w:rPr>
        <w:t xml:space="preserve">SPM </w:t>
      </w:r>
      <w:r>
        <w:rPr>
          <w:rFonts w:ascii="Times New Roman" w:hAnsi="Times New Roman" w:cs="Times New Roman"/>
          <w:sz w:val="24"/>
          <w:szCs w:val="24"/>
        </w:rPr>
        <w:t xml:space="preserve">methodology, the across-study </w:t>
      </w:r>
      <w:r w:rsidRPr="000656EA">
        <w:rPr>
          <w:rFonts w:ascii="Times New Roman" w:hAnsi="Times New Roman" w:cs="Times New Roman"/>
          <w:sz w:val="24"/>
          <w:szCs w:val="24"/>
        </w:rPr>
        <w:t xml:space="preserve">estimate </w:t>
      </w:r>
      <w:r>
        <w:rPr>
          <w:rFonts w:ascii="Times New Roman" w:hAnsi="Times New Roman" w:cs="Times New Roman"/>
          <w:sz w:val="24"/>
          <w:szCs w:val="24"/>
        </w:rPr>
        <w:t xml:space="preserve">of </w:t>
      </w:r>
      <w:r w:rsidRPr="000656EA">
        <w:rPr>
          <w:rFonts w:ascii="Times New Roman" w:hAnsi="Times New Roman" w:cs="Times New Roman"/>
          <w:sz w:val="24"/>
          <w:szCs w:val="24"/>
        </w:rPr>
        <w:t xml:space="preserve">the effect </w:t>
      </w:r>
      <w:r>
        <w:rPr>
          <w:rFonts w:ascii="Times New Roman" w:hAnsi="Times New Roman" w:cs="Times New Roman"/>
          <w:sz w:val="24"/>
          <w:szCs w:val="24"/>
        </w:rPr>
        <w:t>of mobile on purchase intentions is</w:t>
      </w:r>
      <w:r w:rsidRPr="000656EA">
        <w:rPr>
          <w:rFonts w:ascii="Times New Roman" w:hAnsi="Times New Roman" w:cs="Times New Roman"/>
          <w:sz w:val="24"/>
          <w:szCs w:val="24"/>
        </w:rPr>
        <w:t xml:space="preserve"> </w:t>
      </w:r>
      <w:r>
        <w:rPr>
          <w:rFonts w:ascii="Times New Roman" w:hAnsi="Times New Roman" w:cs="Times New Roman"/>
          <w:sz w:val="24"/>
          <w:szCs w:val="24"/>
        </w:rPr>
        <w:t xml:space="preserve">.47 </w:t>
      </w:r>
      <w:r w:rsidRPr="000656EA">
        <w:rPr>
          <w:rFonts w:ascii="Times New Roman" w:hAnsi="Times New Roman" w:cs="Times New Roman"/>
          <w:sz w:val="24"/>
          <w:szCs w:val="24"/>
        </w:rPr>
        <w:t xml:space="preserve">(95% CI: </w:t>
      </w:r>
      <w:r w:rsidR="00562988">
        <w:rPr>
          <w:rFonts w:ascii="Times New Roman" w:hAnsi="Times New Roman" w:cs="Times New Roman"/>
          <w:sz w:val="24"/>
          <w:szCs w:val="24"/>
        </w:rPr>
        <w:t xml:space="preserve">[.21, </w:t>
      </w:r>
      <w:r>
        <w:rPr>
          <w:rFonts w:ascii="Times New Roman" w:hAnsi="Times New Roman" w:cs="Times New Roman"/>
          <w:sz w:val="24"/>
          <w:szCs w:val="24"/>
        </w:rPr>
        <w:t>.77</w:t>
      </w:r>
      <w:r w:rsidR="00562988">
        <w:rPr>
          <w:rFonts w:ascii="Times New Roman" w:hAnsi="Times New Roman" w:cs="Times New Roman"/>
          <w:sz w:val="24"/>
          <w:szCs w:val="24"/>
        </w:rPr>
        <w:t>]</w:t>
      </w:r>
      <w:r w:rsidRPr="000656EA">
        <w:rPr>
          <w:rFonts w:ascii="Times New Roman" w:hAnsi="Times New Roman" w:cs="Times New Roman"/>
          <w:sz w:val="24"/>
          <w:szCs w:val="24"/>
        </w:rPr>
        <w:t>)</w:t>
      </w:r>
      <w:r>
        <w:rPr>
          <w:rFonts w:ascii="Times New Roman" w:hAnsi="Times New Roman" w:cs="Times New Roman"/>
          <w:sz w:val="24"/>
          <w:szCs w:val="24"/>
        </w:rPr>
        <w:t xml:space="preserve">, </w:t>
      </w:r>
      <w:r w:rsidRPr="000656EA">
        <w:rPr>
          <w:rFonts w:ascii="Times New Roman" w:hAnsi="Times New Roman" w:cs="Times New Roman"/>
          <w:sz w:val="24"/>
          <w:szCs w:val="24"/>
        </w:rPr>
        <w:t xml:space="preserve">indicating that </w:t>
      </w:r>
      <w:r w:rsidR="006837EF">
        <w:rPr>
          <w:rFonts w:ascii="Times New Roman" w:hAnsi="Times New Roman" w:cs="Times New Roman"/>
          <w:sz w:val="24"/>
          <w:szCs w:val="24"/>
        </w:rPr>
        <w:t>mobile, compared to non</w:t>
      </w:r>
      <w:r>
        <w:rPr>
          <w:rFonts w:ascii="Times New Roman" w:hAnsi="Times New Roman" w:cs="Times New Roman"/>
          <w:sz w:val="24"/>
          <w:szCs w:val="24"/>
        </w:rPr>
        <w:t>mobile reviews, positively influenced purchase intentions since the confidence interval does not contain zero.</w:t>
      </w:r>
      <w:r w:rsidRPr="000656EA">
        <w:rPr>
          <w:rFonts w:ascii="Times New Roman" w:hAnsi="Times New Roman" w:cs="Times New Roman"/>
          <w:sz w:val="24"/>
          <w:szCs w:val="24"/>
        </w:rPr>
        <w:t xml:space="preserve"> Finally, using Rosenthal and Rosnow’s (2008) file drawer technique, </w:t>
      </w:r>
      <w:r>
        <w:rPr>
          <w:rFonts w:ascii="Times New Roman" w:hAnsi="Times New Roman" w:cs="Times New Roman"/>
          <w:sz w:val="24"/>
          <w:szCs w:val="24"/>
        </w:rPr>
        <w:t xml:space="preserve">which provides another way to characterize the robustness and strength of an effect, it would </w:t>
      </w:r>
      <w:r w:rsidRPr="000656EA">
        <w:rPr>
          <w:rFonts w:ascii="Times New Roman" w:hAnsi="Times New Roman" w:cs="Times New Roman"/>
          <w:sz w:val="24"/>
          <w:szCs w:val="24"/>
        </w:rPr>
        <w:t>take an additional</w:t>
      </w:r>
      <w:r>
        <w:rPr>
          <w:rFonts w:ascii="Times New Roman" w:hAnsi="Times New Roman" w:cs="Times New Roman"/>
          <w:sz w:val="24"/>
          <w:szCs w:val="24"/>
        </w:rPr>
        <w:t xml:space="preserve"> 150</w:t>
      </w:r>
      <w:r w:rsidRPr="000656EA">
        <w:rPr>
          <w:rFonts w:ascii="Times New Roman" w:hAnsi="Times New Roman" w:cs="Times New Roman"/>
          <w:sz w:val="24"/>
          <w:szCs w:val="24"/>
        </w:rPr>
        <w:t xml:space="preserve"> null studies to make the overall </w:t>
      </w:r>
      <w:r>
        <w:rPr>
          <w:rFonts w:ascii="Times New Roman" w:hAnsi="Times New Roman" w:cs="Times New Roman"/>
          <w:sz w:val="24"/>
          <w:szCs w:val="24"/>
        </w:rPr>
        <w:t xml:space="preserve">significant </w:t>
      </w:r>
      <w:r w:rsidRPr="000656EA">
        <w:rPr>
          <w:rFonts w:ascii="Times New Roman" w:hAnsi="Times New Roman" w:cs="Times New Roman"/>
          <w:sz w:val="24"/>
          <w:szCs w:val="24"/>
        </w:rPr>
        <w:t xml:space="preserve">finding of mobile reviews positively influencing purchase intentions </w:t>
      </w:r>
      <w:r>
        <w:rPr>
          <w:rFonts w:ascii="Times New Roman" w:hAnsi="Times New Roman" w:cs="Times New Roman"/>
          <w:sz w:val="24"/>
          <w:szCs w:val="24"/>
        </w:rPr>
        <w:t xml:space="preserve">become </w:t>
      </w:r>
      <w:r w:rsidRPr="000656EA">
        <w:rPr>
          <w:rFonts w:ascii="Times New Roman" w:hAnsi="Times New Roman" w:cs="Times New Roman"/>
          <w:sz w:val="24"/>
          <w:szCs w:val="24"/>
        </w:rPr>
        <w:t>non-significan</w:t>
      </w:r>
      <w:r>
        <w:rPr>
          <w:rFonts w:ascii="Times New Roman" w:hAnsi="Times New Roman" w:cs="Times New Roman"/>
          <w:sz w:val="24"/>
          <w:szCs w:val="24"/>
        </w:rPr>
        <w:t>t</w:t>
      </w:r>
      <w:r w:rsidRPr="000656EA">
        <w:rPr>
          <w:rFonts w:ascii="Times New Roman" w:hAnsi="Times New Roman" w:cs="Times New Roman"/>
          <w:sz w:val="24"/>
          <w:szCs w:val="24"/>
        </w:rPr>
        <w:t xml:space="preserve"> </w:t>
      </w:r>
      <w:r>
        <w:rPr>
          <w:rFonts w:ascii="Times New Roman" w:hAnsi="Times New Roman" w:cs="Times New Roman"/>
          <w:sz w:val="24"/>
          <w:szCs w:val="24"/>
        </w:rPr>
        <w:t>at the 5% level.</w:t>
      </w:r>
    </w:p>
    <w:p w14:paraId="4C04D4A1" w14:textId="77777777" w:rsidR="00E5268C" w:rsidRPr="00136F10" w:rsidRDefault="00E5268C" w:rsidP="00E5268C">
      <w:pPr>
        <w:spacing w:after="0" w:line="480" w:lineRule="auto"/>
        <w:ind w:firstLine="720"/>
        <w:contextualSpacing/>
        <w:rPr>
          <w:rFonts w:ascii="Times New Roman" w:hAnsi="Times New Roman" w:cs="Times New Roman"/>
          <w:sz w:val="24"/>
          <w:szCs w:val="24"/>
        </w:rPr>
      </w:pPr>
      <w:r w:rsidRPr="00136F10">
        <w:rPr>
          <w:rFonts w:ascii="Times New Roman" w:hAnsi="Times New Roman" w:cs="Times New Roman"/>
          <w:sz w:val="24"/>
          <w:szCs w:val="24"/>
        </w:rPr>
        <w:lastRenderedPageBreak/>
        <w:t>As these analyses indicate, the effect is robust. Combined with the real-world data, the effect of the “via mobile” cue ap</w:t>
      </w:r>
      <w:r>
        <w:rPr>
          <w:rFonts w:ascii="Times New Roman" w:hAnsi="Times New Roman" w:cs="Times New Roman"/>
          <w:sz w:val="24"/>
          <w:szCs w:val="24"/>
        </w:rPr>
        <w:t>pears to be detectable. This occurs despite the mobile cue</w:t>
      </w:r>
      <w:r w:rsidRPr="00136F10">
        <w:rPr>
          <w:rFonts w:ascii="Times New Roman" w:hAnsi="Times New Roman" w:cs="Times New Roman"/>
          <w:sz w:val="24"/>
          <w:szCs w:val="24"/>
        </w:rPr>
        <w:t xml:space="preserve"> possibly not being noticed by some consumers (e.g., </w:t>
      </w:r>
      <w:r>
        <w:rPr>
          <w:rFonts w:ascii="Times New Roman" w:hAnsi="Times New Roman" w:cs="Times New Roman"/>
          <w:sz w:val="24"/>
          <w:szCs w:val="24"/>
        </w:rPr>
        <w:t>as noted in the paper</w:t>
      </w:r>
      <w:r w:rsidRPr="00136F10">
        <w:rPr>
          <w:rFonts w:ascii="Times New Roman" w:hAnsi="Times New Roman" w:cs="Times New Roman"/>
          <w:sz w:val="24"/>
          <w:szCs w:val="24"/>
        </w:rPr>
        <w:t>, across our experiments, 5%-18% of participants failed to notice this cue based on our attention checks). We acknowledge that the cue’s inherently subtle nature may be a limitation to marketers’ abilities to make large-scale use of it in practice. However, given that the effect is robust and since it is found in our TripAdvisor studies, we are confident in its practical applicability if used in conjunction with other marketing techniques.</w:t>
      </w:r>
    </w:p>
    <w:bookmarkEnd w:id="1"/>
    <w:p w14:paraId="51890AB7" w14:textId="77777777" w:rsidR="00AB7F8F" w:rsidRPr="00AB7F8F" w:rsidRDefault="00AB7F8F" w:rsidP="00AB7F8F">
      <w:pPr>
        <w:rPr>
          <w:rFonts w:ascii="Times New Roman" w:hAnsi="Times New Roman" w:cs="Times New Roman"/>
          <w:b/>
          <w:sz w:val="24"/>
          <w:szCs w:val="24"/>
        </w:rPr>
      </w:pPr>
    </w:p>
    <w:sectPr w:rsidR="00AB7F8F" w:rsidRPr="00AB7F8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ABBCD" w14:textId="77777777" w:rsidR="00520834" w:rsidRDefault="00520834">
      <w:pPr>
        <w:spacing w:after="0" w:line="240" w:lineRule="auto"/>
      </w:pPr>
      <w:r>
        <w:separator/>
      </w:r>
    </w:p>
  </w:endnote>
  <w:endnote w:type="continuationSeparator" w:id="0">
    <w:p w14:paraId="1E34F688" w14:textId="77777777" w:rsidR="00520834" w:rsidRDefault="00520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C7A25" w14:textId="77777777" w:rsidR="00520834" w:rsidRDefault="00520834">
      <w:pPr>
        <w:spacing w:after="0" w:line="240" w:lineRule="auto"/>
      </w:pPr>
      <w:r>
        <w:separator/>
      </w:r>
    </w:p>
  </w:footnote>
  <w:footnote w:type="continuationSeparator" w:id="0">
    <w:p w14:paraId="50EEFAE5" w14:textId="77777777" w:rsidR="00520834" w:rsidRDefault="00520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491459"/>
      <w:docPartObj>
        <w:docPartGallery w:val="Page Numbers (Top of Page)"/>
        <w:docPartUnique/>
      </w:docPartObj>
    </w:sdtPr>
    <w:sdtEndPr>
      <w:rPr>
        <w:rFonts w:ascii="Times New Roman" w:hAnsi="Times New Roman" w:cs="Times New Roman"/>
        <w:noProof/>
        <w:sz w:val="24"/>
      </w:rPr>
    </w:sdtEndPr>
    <w:sdtContent>
      <w:p w14:paraId="59012BA3" w14:textId="1C86C3FD" w:rsidR="004808DA" w:rsidRPr="00507BF9" w:rsidRDefault="00F609A9">
        <w:pPr>
          <w:pStyle w:val="Header"/>
          <w:jc w:val="right"/>
          <w:rPr>
            <w:rFonts w:ascii="Times New Roman" w:hAnsi="Times New Roman" w:cs="Times New Roman"/>
            <w:sz w:val="24"/>
          </w:rPr>
        </w:pPr>
        <w:r w:rsidRPr="00507BF9">
          <w:rPr>
            <w:rFonts w:ascii="Times New Roman" w:hAnsi="Times New Roman" w:cs="Times New Roman"/>
            <w:sz w:val="24"/>
          </w:rPr>
          <w:fldChar w:fldCharType="begin"/>
        </w:r>
        <w:r w:rsidRPr="00507BF9">
          <w:rPr>
            <w:rFonts w:ascii="Times New Roman" w:hAnsi="Times New Roman" w:cs="Times New Roman"/>
            <w:sz w:val="24"/>
          </w:rPr>
          <w:instrText xml:space="preserve"> PAGE   \* MERGEFORMAT </w:instrText>
        </w:r>
        <w:r w:rsidRPr="00507BF9">
          <w:rPr>
            <w:rFonts w:ascii="Times New Roman" w:hAnsi="Times New Roman" w:cs="Times New Roman"/>
            <w:sz w:val="24"/>
          </w:rPr>
          <w:fldChar w:fldCharType="separate"/>
        </w:r>
        <w:r w:rsidR="00984EE8">
          <w:rPr>
            <w:rFonts w:ascii="Times New Roman" w:hAnsi="Times New Roman" w:cs="Times New Roman"/>
            <w:noProof/>
            <w:sz w:val="24"/>
          </w:rPr>
          <w:t>19</w:t>
        </w:r>
        <w:r w:rsidRPr="00507BF9">
          <w:rPr>
            <w:rFonts w:ascii="Times New Roman" w:hAnsi="Times New Roman" w:cs="Times New Roman"/>
            <w:noProof/>
            <w:sz w:val="24"/>
          </w:rPr>
          <w:fldChar w:fldCharType="end"/>
        </w:r>
      </w:p>
    </w:sdtContent>
  </w:sdt>
  <w:p w14:paraId="1CF3F2CB" w14:textId="77777777" w:rsidR="004808DA" w:rsidRDefault="00520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113E"/>
    <w:multiLevelType w:val="hybridMultilevel"/>
    <w:tmpl w:val="3626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53EBA"/>
    <w:multiLevelType w:val="hybridMultilevel"/>
    <w:tmpl w:val="5682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B81DF0"/>
    <w:multiLevelType w:val="hybridMultilevel"/>
    <w:tmpl w:val="91D0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53814"/>
    <w:multiLevelType w:val="hybridMultilevel"/>
    <w:tmpl w:val="0950B580"/>
    <w:lvl w:ilvl="0" w:tplc="8F5411B8">
      <w:start w:val="1"/>
      <w:numFmt w:val="lowerRoman"/>
      <w:lvlText w:val="(%1)"/>
      <w:lvlJc w:val="left"/>
      <w:pPr>
        <w:ind w:left="1350" w:hanging="72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4FD56890"/>
    <w:multiLevelType w:val="hybridMultilevel"/>
    <w:tmpl w:val="6082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27DC9"/>
    <w:multiLevelType w:val="hybridMultilevel"/>
    <w:tmpl w:val="D9C2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B2"/>
    <w:rsid w:val="00025A64"/>
    <w:rsid w:val="00057865"/>
    <w:rsid w:val="00060F90"/>
    <w:rsid w:val="000737E5"/>
    <w:rsid w:val="00090A9D"/>
    <w:rsid w:val="000B3090"/>
    <w:rsid w:val="000B4787"/>
    <w:rsid w:val="000C0A40"/>
    <w:rsid w:val="00135C8A"/>
    <w:rsid w:val="00136F10"/>
    <w:rsid w:val="001A6970"/>
    <w:rsid w:val="001C1185"/>
    <w:rsid w:val="00201405"/>
    <w:rsid w:val="002169EF"/>
    <w:rsid w:val="002417AD"/>
    <w:rsid w:val="00245370"/>
    <w:rsid w:val="0027450A"/>
    <w:rsid w:val="003103CD"/>
    <w:rsid w:val="003257F3"/>
    <w:rsid w:val="003A4C71"/>
    <w:rsid w:val="003A761F"/>
    <w:rsid w:val="004243CB"/>
    <w:rsid w:val="004A5496"/>
    <w:rsid w:val="004D2705"/>
    <w:rsid w:val="00504745"/>
    <w:rsid w:val="00520834"/>
    <w:rsid w:val="00556553"/>
    <w:rsid w:val="00556A67"/>
    <w:rsid w:val="00562988"/>
    <w:rsid w:val="00565DED"/>
    <w:rsid w:val="005B530C"/>
    <w:rsid w:val="005D1DE1"/>
    <w:rsid w:val="00651752"/>
    <w:rsid w:val="00677CDF"/>
    <w:rsid w:val="006837EF"/>
    <w:rsid w:val="00691229"/>
    <w:rsid w:val="006D466C"/>
    <w:rsid w:val="0070421B"/>
    <w:rsid w:val="0071027D"/>
    <w:rsid w:val="00726D98"/>
    <w:rsid w:val="00741668"/>
    <w:rsid w:val="007B152B"/>
    <w:rsid w:val="008463C1"/>
    <w:rsid w:val="00894D11"/>
    <w:rsid w:val="008D78F0"/>
    <w:rsid w:val="00904A0C"/>
    <w:rsid w:val="00912C60"/>
    <w:rsid w:val="00927755"/>
    <w:rsid w:val="00943202"/>
    <w:rsid w:val="0094571E"/>
    <w:rsid w:val="0095616C"/>
    <w:rsid w:val="00961E27"/>
    <w:rsid w:val="00983FBD"/>
    <w:rsid w:val="00984EE8"/>
    <w:rsid w:val="009939C1"/>
    <w:rsid w:val="009B3CEE"/>
    <w:rsid w:val="009C1633"/>
    <w:rsid w:val="009F1AC8"/>
    <w:rsid w:val="00A41296"/>
    <w:rsid w:val="00A56D50"/>
    <w:rsid w:val="00A572B2"/>
    <w:rsid w:val="00AB7F8F"/>
    <w:rsid w:val="00AD658B"/>
    <w:rsid w:val="00B56FD6"/>
    <w:rsid w:val="00BD0E36"/>
    <w:rsid w:val="00BF4171"/>
    <w:rsid w:val="00C16948"/>
    <w:rsid w:val="00CB02E4"/>
    <w:rsid w:val="00CC4867"/>
    <w:rsid w:val="00CC4F87"/>
    <w:rsid w:val="00D53B9D"/>
    <w:rsid w:val="00D62DFA"/>
    <w:rsid w:val="00DD7731"/>
    <w:rsid w:val="00DE2725"/>
    <w:rsid w:val="00E16807"/>
    <w:rsid w:val="00E215CD"/>
    <w:rsid w:val="00E5268C"/>
    <w:rsid w:val="00E536CD"/>
    <w:rsid w:val="00E65A0A"/>
    <w:rsid w:val="00E67DB7"/>
    <w:rsid w:val="00EF0ADC"/>
    <w:rsid w:val="00EF6052"/>
    <w:rsid w:val="00F065AD"/>
    <w:rsid w:val="00F35621"/>
    <w:rsid w:val="00F609A9"/>
    <w:rsid w:val="00FC18AB"/>
    <w:rsid w:val="00FD6529"/>
    <w:rsid w:val="00FD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2561"/>
  <w15:chartTrackingRefBased/>
  <w15:docId w15:val="{B4828DF4-7910-43E8-BDEF-65132D73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2B2"/>
    <w:pPr>
      <w:ind w:left="720"/>
      <w:contextualSpacing/>
    </w:pPr>
  </w:style>
  <w:style w:type="paragraph" w:styleId="Header">
    <w:name w:val="header"/>
    <w:basedOn w:val="Normal"/>
    <w:link w:val="HeaderChar"/>
    <w:uiPriority w:val="99"/>
    <w:unhideWhenUsed/>
    <w:rsid w:val="00A57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2B2"/>
  </w:style>
  <w:style w:type="character" w:styleId="CommentReference">
    <w:name w:val="annotation reference"/>
    <w:basedOn w:val="DefaultParagraphFont"/>
    <w:uiPriority w:val="99"/>
    <w:semiHidden/>
    <w:unhideWhenUsed/>
    <w:rsid w:val="008463C1"/>
    <w:rPr>
      <w:sz w:val="16"/>
      <w:szCs w:val="16"/>
    </w:rPr>
  </w:style>
  <w:style w:type="paragraph" w:styleId="CommentText">
    <w:name w:val="annotation text"/>
    <w:basedOn w:val="Normal"/>
    <w:link w:val="CommentTextChar"/>
    <w:uiPriority w:val="99"/>
    <w:unhideWhenUsed/>
    <w:rsid w:val="008463C1"/>
    <w:pPr>
      <w:spacing w:line="240" w:lineRule="auto"/>
    </w:pPr>
    <w:rPr>
      <w:sz w:val="20"/>
      <w:szCs w:val="20"/>
    </w:rPr>
  </w:style>
  <w:style w:type="character" w:customStyle="1" w:styleId="CommentTextChar">
    <w:name w:val="Comment Text Char"/>
    <w:basedOn w:val="DefaultParagraphFont"/>
    <w:link w:val="CommentText"/>
    <w:uiPriority w:val="99"/>
    <w:rsid w:val="008463C1"/>
    <w:rPr>
      <w:sz w:val="20"/>
      <w:szCs w:val="20"/>
    </w:rPr>
  </w:style>
  <w:style w:type="paragraph" w:styleId="CommentSubject">
    <w:name w:val="annotation subject"/>
    <w:basedOn w:val="CommentText"/>
    <w:next w:val="CommentText"/>
    <w:link w:val="CommentSubjectChar"/>
    <w:uiPriority w:val="99"/>
    <w:semiHidden/>
    <w:unhideWhenUsed/>
    <w:rsid w:val="008463C1"/>
    <w:rPr>
      <w:b/>
      <w:bCs/>
    </w:rPr>
  </w:style>
  <w:style w:type="character" w:customStyle="1" w:styleId="CommentSubjectChar">
    <w:name w:val="Comment Subject Char"/>
    <w:basedOn w:val="CommentTextChar"/>
    <w:link w:val="CommentSubject"/>
    <w:uiPriority w:val="99"/>
    <w:semiHidden/>
    <w:rsid w:val="008463C1"/>
    <w:rPr>
      <w:b/>
      <w:bCs/>
      <w:sz w:val="20"/>
      <w:szCs w:val="20"/>
    </w:rPr>
  </w:style>
  <w:style w:type="paragraph" w:styleId="BalloonText">
    <w:name w:val="Balloon Text"/>
    <w:basedOn w:val="Normal"/>
    <w:link w:val="BalloonTextChar"/>
    <w:uiPriority w:val="99"/>
    <w:semiHidden/>
    <w:unhideWhenUsed/>
    <w:rsid w:val="00846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3C1"/>
    <w:rPr>
      <w:rFonts w:ascii="Segoe UI" w:hAnsi="Segoe UI" w:cs="Segoe UI"/>
      <w:sz w:val="18"/>
      <w:szCs w:val="18"/>
    </w:rPr>
  </w:style>
  <w:style w:type="paragraph" w:styleId="Caption">
    <w:name w:val="caption"/>
    <w:basedOn w:val="Normal"/>
    <w:next w:val="Normal"/>
    <w:uiPriority w:val="35"/>
    <w:unhideWhenUsed/>
    <w:qFormat/>
    <w:rsid w:val="00E536CD"/>
    <w:pPr>
      <w:spacing w:after="200" w:line="240" w:lineRule="auto"/>
    </w:pPr>
    <w:rPr>
      <w:i/>
      <w:iCs/>
      <w:color w:val="44546A" w:themeColor="text2"/>
      <w:sz w:val="18"/>
      <w:szCs w:val="18"/>
    </w:rPr>
  </w:style>
  <w:style w:type="table" w:styleId="TableGrid">
    <w:name w:val="Table Grid"/>
    <w:basedOn w:val="TableNormal"/>
    <w:uiPriority w:val="39"/>
    <w:rsid w:val="00FD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36F10"/>
    <w:pPr>
      <w:spacing w:after="0" w:line="240" w:lineRule="auto"/>
    </w:pPr>
    <w:rPr>
      <w:sz w:val="24"/>
      <w:szCs w:val="24"/>
    </w:rPr>
  </w:style>
  <w:style w:type="character" w:customStyle="1" w:styleId="FootnoteTextChar">
    <w:name w:val="Footnote Text Char"/>
    <w:basedOn w:val="DefaultParagraphFont"/>
    <w:link w:val="FootnoteText"/>
    <w:uiPriority w:val="99"/>
    <w:rsid w:val="00136F10"/>
    <w:rPr>
      <w:sz w:val="24"/>
      <w:szCs w:val="24"/>
    </w:rPr>
  </w:style>
  <w:style w:type="character" w:styleId="FootnoteReference">
    <w:name w:val="footnote reference"/>
    <w:basedOn w:val="DefaultParagraphFont"/>
    <w:uiPriority w:val="99"/>
    <w:unhideWhenUsed/>
    <w:rsid w:val="00136F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8BB1-63E7-428C-BCDF-FB8133CB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Grewal</dc:creator>
  <cp:keywords/>
  <dc:description/>
  <cp:lastModifiedBy>Grewal, Lauren S.</cp:lastModifiedBy>
  <cp:revision>5</cp:revision>
  <dcterms:created xsi:type="dcterms:W3CDTF">2019-05-16T12:45:00Z</dcterms:created>
  <dcterms:modified xsi:type="dcterms:W3CDTF">2019-05-16T13:18:00Z</dcterms:modified>
</cp:coreProperties>
</file>