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BA9C0" w14:textId="77777777" w:rsidR="00D146DD" w:rsidRPr="00B233F3" w:rsidRDefault="00D146DD" w:rsidP="00AF3C04">
      <w:pPr>
        <w:pStyle w:val="Articletitle"/>
        <w:jc w:val="both"/>
      </w:pPr>
      <w:r w:rsidRPr="00B233F3">
        <w:t>Understanding the Growing Role of Driving Anger in the Risk of Traffic Incidents involving Vietnamese Motorcyclists</w:t>
      </w:r>
    </w:p>
    <w:p w14:paraId="5F8C0184" w14:textId="77777777" w:rsidR="00D146DD" w:rsidRPr="00B233F3" w:rsidRDefault="00D146DD" w:rsidP="00AF3C04">
      <w:pPr>
        <w:pStyle w:val="Authornames"/>
        <w:jc w:val="both"/>
      </w:pPr>
      <w:proofErr w:type="spellStart"/>
      <w:r w:rsidRPr="00B233F3">
        <w:t>Hiep</w:t>
      </w:r>
      <w:proofErr w:type="spellEnd"/>
      <w:r w:rsidRPr="00B233F3">
        <w:t xml:space="preserve"> </w:t>
      </w:r>
      <w:proofErr w:type="spellStart"/>
      <w:r w:rsidRPr="00B233F3">
        <w:t>Trung</w:t>
      </w:r>
      <w:proofErr w:type="spellEnd"/>
      <w:r w:rsidRPr="00B233F3">
        <w:t xml:space="preserve"> </w:t>
      </w:r>
      <w:proofErr w:type="spellStart"/>
      <w:proofErr w:type="gramStart"/>
      <w:r w:rsidRPr="00B233F3">
        <w:t>Bui</w:t>
      </w:r>
      <w:r w:rsidR="00755431">
        <w:rPr>
          <w:vertAlign w:val="superscript"/>
        </w:rPr>
        <w:t>a,b</w:t>
      </w:r>
      <w:proofErr w:type="spellEnd"/>
      <w:proofErr w:type="gramEnd"/>
      <w:r w:rsidRPr="00B233F3">
        <w:t xml:space="preserve">, </w:t>
      </w:r>
      <w:proofErr w:type="spellStart"/>
      <w:r w:rsidRPr="00B233F3">
        <w:t>Ismaïl</w:t>
      </w:r>
      <w:proofErr w:type="spellEnd"/>
      <w:r w:rsidRPr="00B233F3">
        <w:t xml:space="preserve"> </w:t>
      </w:r>
      <w:proofErr w:type="spellStart"/>
      <w:r w:rsidRPr="00B233F3">
        <w:t>Saadi</w:t>
      </w:r>
      <w:r w:rsidRPr="00B233F3">
        <w:rPr>
          <w:vertAlign w:val="superscript"/>
        </w:rPr>
        <w:t>c,d</w:t>
      </w:r>
      <w:proofErr w:type="spellEnd"/>
      <w:r w:rsidRPr="00B233F3">
        <w:rPr>
          <w:vertAlign w:val="superscript"/>
        </w:rPr>
        <w:t>*</w:t>
      </w:r>
      <w:r w:rsidRPr="00B233F3">
        <w:t xml:space="preserve">, </w:t>
      </w:r>
      <w:proofErr w:type="spellStart"/>
      <w:r w:rsidRPr="00B233F3">
        <w:t>Katrien</w:t>
      </w:r>
      <w:proofErr w:type="spellEnd"/>
      <w:r w:rsidRPr="00B233F3">
        <w:t xml:space="preserve"> </w:t>
      </w:r>
      <w:proofErr w:type="spellStart"/>
      <w:r w:rsidRPr="00B233F3">
        <w:t>Torfs</w:t>
      </w:r>
      <w:r w:rsidRPr="00B233F3">
        <w:rPr>
          <w:vertAlign w:val="superscript"/>
        </w:rPr>
        <w:t>e</w:t>
      </w:r>
      <w:proofErr w:type="spellEnd"/>
      <w:r w:rsidRPr="00B233F3">
        <w:t xml:space="preserve">, Mehdi </w:t>
      </w:r>
      <w:proofErr w:type="spellStart"/>
      <w:r w:rsidRPr="00B233F3">
        <w:t>Moeinaddini</w:t>
      </w:r>
      <w:r w:rsidRPr="00B233F3">
        <w:rPr>
          <w:vertAlign w:val="superscript"/>
        </w:rPr>
        <w:t>f</w:t>
      </w:r>
      <w:proofErr w:type="spellEnd"/>
      <w:r w:rsidRPr="00B233F3">
        <w:t xml:space="preserve">, Mario </w:t>
      </w:r>
      <w:proofErr w:type="spellStart"/>
      <w:r w:rsidRPr="00B233F3">
        <w:t>Cools</w:t>
      </w:r>
      <w:r w:rsidRPr="00B233F3">
        <w:rPr>
          <w:vertAlign w:val="superscript"/>
        </w:rPr>
        <w:t>b,g,h</w:t>
      </w:r>
      <w:proofErr w:type="spellEnd"/>
    </w:p>
    <w:p w14:paraId="19230BD5" w14:textId="77777777" w:rsidR="00D146DD" w:rsidRPr="00B233F3" w:rsidRDefault="00D146DD" w:rsidP="00AF3C04">
      <w:pPr>
        <w:pStyle w:val="Affiliation"/>
        <w:spacing w:before="0" w:line="276" w:lineRule="auto"/>
        <w:jc w:val="both"/>
      </w:pPr>
      <w:proofErr w:type="spellStart"/>
      <w:r w:rsidRPr="00B233F3">
        <w:rPr>
          <w:vertAlign w:val="superscript"/>
        </w:rPr>
        <w:t>a</w:t>
      </w:r>
      <w:r w:rsidRPr="00B233F3">
        <w:t>University</w:t>
      </w:r>
      <w:proofErr w:type="spellEnd"/>
      <w:r w:rsidRPr="00B233F3">
        <w:t xml:space="preserve"> of Economics, The University of Danang, Danang, 550000, </w:t>
      </w:r>
      <w:proofErr w:type="gramStart"/>
      <w:r w:rsidRPr="00B233F3">
        <w:t>Vietnam;</w:t>
      </w:r>
      <w:proofErr w:type="gramEnd"/>
    </w:p>
    <w:p w14:paraId="7089ACEA" w14:textId="77777777" w:rsidR="00D146DD" w:rsidRPr="00B233F3" w:rsidRDefault="00D146DD" w:rsidP="00AF3C04">
      <w:pPr>
        <w:pStyle w:val="Affiliation"/>
        <w:spacing w:before="0" w:line="276" w:lineRule="auto"/>
        <w:jc w:val="both"/>
      </w:pPr>
      <w:proofErr w:type="spellStart"/>
      <w:r w:rsidRPr="00B233F3">
        <w:rPr>
          <w:vertAlign w:val="superscript"/>
        </w:rPr>
        <w:t>b</w:t>
      </w:r>
      <w:r w:rsidRPr="00B233F3">
        <w:t>LEMA</w:t>
      </w:r>
      <w:proofErr w:type="spellEnd"/>
      <w:r w:rsidRPr="00B233F3">
        <w:t xml:space="preserve"> Research Group, Urban &amp; Environmental Engineering Department, University of Liège, Liège 4000, </w:t>
      </w:r>
      <w:proofErr w:type="gramStart"/>
      <w:r w:rsidRPr="00B233F3">
        <w:t>Belgium;</w:t>
      </w:r>
      <w:proofErr w:type="gramEnd"/>
    </w:p>
    <w:p w14:paraId="6CBB723C" w14:textId="77777777" w:rsidR="00D146DD" w:rsidRPr="00B233F3" w:rsidRDefault="00D146DD" w:rsidP="00AF3C04">
      <w:pPr>
        <w:pStyle w:val="Affiliation"/>
        <w:spacing w:before="0" w:line="276" w:lineRule="auto"/>
        <w:jc w:val="both"/>
        <w:rPr>
          <w:lang w:val="fr-BE"/>
        </w:rPr>
      </w:pPr>
      <w:r w:rsidRPr="00B233F3">
        <w:t xml:space="preserve"> </w:t>
      </w:r>
      <w:proofErr w:type="spellStart"/>
      <w:proofErr w:type="gramStart"/>
      <w:r w:rsidRPr="00B233F3">
        <w:rPr>
          <w:vertAlign w:val="superscript"/>
          <w:lang w:val="fr-BE"/>
        </w:rPr>
        <w:t>c</w:t>
      </w:r>
      <w:r w:rsidRPr="00B233F3">
        <w:rPr>
          <w:lang w:val="fr-BE"/>
        </w:rPr>
        <w:t>Université</w:t>
      </w:r>
      <w:proofErr w:type="spellEnd"/>
      <w:proofErr w:type="gramEnd"/>
      <w:r w:rsidRPr="00B233F3">
        <w:rPr>
          <w:lang w:val="fr-BE"/>
        </w:rPr>
        <w:t xml:space="preserve"> Gustave Eiffel, IFSTTAR, Cosys-</w:t>
      </w:r>
      <w:proofErr w:type="spellStart"/>
      <w:r w:rsidRPr="00B233F3">
        <w:rPr>
          <w:lang w:val="fr-BE"/>
        </w:rPr>
        <w:t>Grettia</w:t>
      </w:r>
      <w:proofErr w:type="spellEnd"/>
      <w:r w:rsidRPr="00B233F3">
        <w:rPr>
          <w:lang w:val="fr-BE"/>
        </w:rPr>
        <w:t>, Marne-la-Vallée, France;</w:t>
      </w:r>
    </w:p>
    <w:p w14:paraId="6E1A50EB" w14:textId="77777777" w:rsidR="00D146DD" w:rsidRPr="00B233F3" w:rsidRDefault="00D146DD" w:rsidP="00AF3C04">
      <w:pPr>
        <w:pStyle w:val="Affiliation"/>
        <w:spacing w:before="0" w:line="276" w:lineRule="auto"/>
        <w:jc w:val="both"/>
      </w:pPr>
      <w:r w:rsidRPr="00B233F3">
        <w:rPr>
          <w:vertAlign w:val="superscript"/>
          <w:lang w:val="fr-BE"/>
        </w:rPr>
        <w:t xml:space="preserve"> </w:t>
      </w:r>
      <w:proofErr w:type="spellStart"/>
      <w:r w:rsidRPr="00B233F3">
        <w:rPr>
          <w:vertAlign w:val="superscript"/>
        </w:rPr>
        <w:t>d</w:t>
      </w:r>
      <w:r w:rsidRPr="00B233F3">
        <w:t>National</w:t>
      </w:r>
      <w:proofErr w:type="spellEnd"/>
      <w:r w:rsidRPr="00B233F3">
        <w:t xml:space="preserve"> Fund for Scientific Research (F.R.S.-FNRS), Brussels, </w:t>
      </w:r>
      <w:proofErr w:type="gramStart"/>
      <w:r w:rsidRPr="00B233F3">
        <w:t>Belgium;</w:t>
      </w:r>
      <w:proofErr w:type="gramEnd"/>
    </w:p>
    <w:p w14:paraId="029F4195" w14:textId="77777777" w:rsidR="00D146DD" w:rsidRPr="00B233F3" w:rsidRDefault="00D146DD" w:rsidP="00AF3C04">
      <w:pPr>
        <w:pStyle w:val="Affiliation"/>
        <w:spacing w:before="0" w:line="276" w:lineRule="auto"/>
        <w:jc w:val="both"/>
      </w:pPr>
      <w:r w:rsidRPr="00B233F3">
        <w:t xml:space="preserve"> </w:t>
      </w:r>
      <w:proofErr w:type="spellStart"/>
      <w:r w:rsidRPr="00B233F3">
        <w:rPr>
          <w:vertAlign w:val="superscript"/>
        </w:rPr>
        <w:t>e</w:t>
      </w:r>
      <w:r w:rsidRPr="00B233F3">
        <w:t>Statistics</w:t>
      </w:r>
      <w:proofErr w:type="spellEnd"/>
      <w:r w:rsidRPr="00B233F3">
        <w:t xml:space="preserve"> Belgium, Brussels, </w:t>
      </w:r>
      <w:proofErr w:type="gramStart"/>
      <w:r w:rsidRPr="00B233F3">
        <w:t>Belgium;</w:t>
      </w:r>
      <w:proofErr w:type="gramEnd"/>
    </w:p>
    <w:p w14:paraId="32A3AE7F" w14:textId="77777777" w:rsidR="00D146DD" w:rsidRPr="00B233F3" w:rsidRDefault="00D146DD" w:rsidP="00AF3C04">
      <w:pPr>
        <w:pStyle w:val="Affiliation"/>
        <w:spacing w:before="0" w:line="276" w:lineRule="auto"/>
        <w:jc w:val="both"/>
      </w:pPr>
      <w:r w:rsidRPr="00B233F3">
        <w:t xml:space="preserve"> </w:t>
      </w:r>
      <w:proofErr w:type="spellStart"/>
      <w:r w:rsidRPr="00B233F3">
        <w:rPr>
          <w:vertAlign w:val="superscript"/>
        </w:rPr>
        <w:t>f</w:t>
      </w:r>
      <w:r w:rsidRPr="00B233F3">
        <w:t>Centre</w:t>
      </w:r>
      <w:proofErr w:type="spellEnd"/>
      <w:r w:rsidRPr="00B233F3">
        <w:t xml:space="preserve"> for Public Health, Queen's University Belfast, Belfast, </w:t>
      </w:r>
      <w:proofErr w:type="gramStart"/>
      <w:r w:rsidRPr="00B233F3">
        <w:t>UK;</w:t>
      </w:r>
      <w:proofErr w:type="gramEnd"/>
    </w:p>
    <w:p w14:paraId="4C6A0EE9" w14:textId="77777777" w:rsidR="00D146DD" w:rsidRPr="00B233F3" w:rsidRDefault="00D146DD" w:rsidP="00AF3C04">
      <w:pPr>
        <w:pStyle w:val="Affiliation"/>
        <w:spacing w:before="0" w:line="276" w:lineRule="auto"/>
        <w:jc w:val="both"/>
      </w:pPr>
      <w:r w:rsidRPr="00B233F3">
        <w:t xml:space="preserve"> </w:t>
      </w:r>
      <w:proofErr w:type="spellStart"/>
      <w:r w:rsidRPr="00B233F3">
        <w:rPr>
          <w:vertAlign w:val="superscript"/>
        </w:rPr>
        <w:t>g</w:t>
      </w:r>
      <w:r w:rsidRPr="00B233F3">
        <w:t>Department</w:t>
      </w:r>
      <w:proofErr w:type="spellEnd"/>
      <w:r w:rsidRPr="00B233F3">
        <w:t xml:space="preserve"> of Informatics, Simulation and Modelling, </w:t>
      </w:r>
      <w:proofErr w:type="spellStart"/>
      <w:r w:rsidRPr="00B233F3">
        <w:t>KULeuven</w:t>
      </w:r>
      <w:proofErr w:type="spellEnd"/>
      <w:r w:rsidRPr="00B233F3">
        <w:t xml:space="preserve"> Campus Brussels, Brussels, </w:t>
      </w:r>
      <w:proofErr w:type="gramStart"/>
      <w:r w:rsidRPr="00B233F3">
        <w:t>Belgium;</w:t>
      </w:r>
      <w:proofErr w:type="gramEnd"/>
    </w:p>
    <w:p w14:paraId="1BCAEA25" w14:textId="77777777" w:rsidR="00D146DD" w:rsidRPr="00B233F3" w:rsidRDefault="00D146DD" w:rsidP="00AF3C04">
      <w:pPr>
        <w:pStyle w:val="Affiliation"/>
        <w:spacing w:before="0" w:line="276" w:lineRule="auto"/>
        <w:jc w:val="both"/>
      </w:pPr>
      <w:r w:rsidRPr="00B233F3">
        <w:t xml:space="preserve"> </w:t>
      </w:r>
      <w:proofErr w:type="spellStart"/>
      <w:r w:rsidRPr="00B233F3">
        <w:rPr>
          <w:vertAlign w:val="superscript"/>
        </w:rPr>
        <w:t>h</w:t>
      </w:r>
      <w:r w:rsidRPr="00B233F3">
        <w:t>Faculty</w:t>
      </w:r>
      <w:proofErr w:type="spellEnd"/>
      <w:r w:rsidRPr="00B233F3">
        <w:t xml:space="preserve"> of Business Economics, Hasselt University, </w:t>
      </w:r>
      <w:proofErr w:type="spellStart"/>
      <w:r w:rsidRPr="00B233F3">
        <w:t>Diepenbeek</w:t>
      </w:r>
      <w:proofErr w:type="spellEnd"/>
      <w:r w:rsidRPr="00B233F3">
        <w:t>, Belgium</w:t>
      </w:r>
    </w:p>
    <w:p w14:paraId="52855DB0" w14:textId="77777777" w:rsidR="00D146DD" w:rsidRPr="00B233F3" w:rsidRDefault="00D146DD" w:rsidP="00AF3C04">
      <w:pPr>
        <w:pStyle w:val="Correspondencedetails"/>
        <w:jc w:val="both"/>
      </w:pPr>
      <w:r w:rsidRPr="00B233F3">
        <w:t>* Corresponding authors</w:t>
      </w:r>
    </w:p>
    <w:p w14:paraId="61681761" w14:textId="77777777" w:rsidR="00334336" w:rsidRPr="00816139" w:rsidRDefault="00D146DD" w:rsidP="00816139">
      <w:pPr>
        <w:pStyle w:val="Correspondencedetails"/>
        <w:jc w:val="both"/>
        <w:rPr>
          <w:lang w:val="fr-FR"/>
        </w:rPr>
      </w:pPr>
      <w:r w:rsidRPr="00816139">
        <w:rPr>
          <w:lang w:val="fr-FR"/>
        </w:rPr>
        <w:t xml:space="preserve">Ismaïl </w:t>
      </w:r>
      <w:proofErr w:type="gramStart"/>
      <w:r w:rsidRPr="00816139">
        <w:rPr>
          <w:lang w:val="fr-FR"/>
        </w:rPr>
        <w:t>Saadi:</w:t>
      </w:r>
      <w:proofErr w:type="gramEnd"/>
      <w:r w:rsidRPr="00816139">
        <w:rPr>
          <w:lang w:val="fr-FR"/>
        </w:rPr>
        <w:t xml:space="preserve"> </w:t>
      </w:r>
      <w:hyperlink r:id="rId11" w:history="1">
        <w:r w:rsidRPr="00816139">
          <w:rPr>
            <w:rStyle w:val="Hyperlink"/>
            <w:lang w:val="fr-FR"/>
          </w:rPr>
          <w:t>ismail.saadi@uliege.be</w:t>
        </w:r>
      </w:hyperlink>
      <w:r w:rsidRPr="00816139">
        <w:rPr>
          <w:rStyle w:val="Hyperlink"/>
          <w:lang w:val="fr-FR"/>
        </w:rPr>
        <w:t xml:space="preserve">, </w:t>
      </w:r>
      <w:r w:rsidRPr="00816139">
        <w:rPr>
          <w:lang w:val="fr-FR"/>
        </w:rPr>
        <w:t>Université Gustave Eiffel, IFSTTAR, Cosys-</w:t>
      </w:r>
      <w:proofErr w:type="spellStart"/>
      <w:r w:rsidRPr="00816139">
        <w:rPr>
          <w:lang w:val="fr-FR"/>
        </w:rPr>
        <w:t>Grettia</w:t>
      </w:r>
      <w:proofErr w:type="spellEnd"/>
      <w:r w:rsidRPr="00816139">
        <w:rPr>
          <w:lang w:val="fr-FR"/>
        </w:rPr>
        <w:t xml:space="preserve">, Marne-la-Vallée, France, </w:t>
      </w:r>
      <w:hyperlink r:id="rId12" w:history="1">
        <w:r w:rsidR="00334336" w:rsidRPr="00816139">
          <w:rPr>
            <w:rStyle w:val="Hyperlink"/>
            <w:lang w:val="fr-FR"/>
          </w:rPr>
          <w:t>https://orcid.org/0000-0002-3569-1003</w:t>
        </w:r>
      </w:hyperlink>
    </w:p>
    <w:p w14:paraId="7155DA66" w14:textId="77777777" w:rsidR="006B48C1" w:rsidRPr="00816139" w:rsidRDefault="006B48C1" w:rsidP="00AF3C04">
      <w:pPr>
        <w:pStyle w:val="Correspondencedetails"/>
        <w:jc w:val="both"/>
        <w:rPr>
          <w:rStyle w:val="Aucun"/>
          <w:lang w:val="fr-FR"/>
        </w:rPr>
      </w:pPr>
      <w:r w:rsidRPr="00816139">
        <w:rPr>
          <w:rStyle w:val="Aucun"/>
          <w:lang w:val="fr-FR"/>
        </w:rPr>
        <w:br w:type="page"/>
      </w:r>
    </w:p>
    <w:p w14:paraId="05A8660E" w14:textId="77777777" w:rsidR="00AF3C04" w:rsidRDefault="00AF3C04" w:rsidP="00AF3C04">
      <w:pPr>
        <w:pStyle w:val="Heading1"/>
        <w:rPr>
          <w:rFonts w:cs="Times New Roman"/>
        </w:rPr>
      </w:pPr>
      <w:r>
        <w:rPr>
          <w:rFonts w:cs="Times New Roman"/>
        </w:rPr>
        <w:lastRenderedPageBreak/>
        <w:t>APPENDIX A.</w:t>
      </w:r>
      <w:r w:rsidRPr="008239CF">
        <w:rPr>
          <w:rFonts w:cs="Times New Roman"/>
        </w:rPr>
        <w:t xml:space="preserve"> </w:t>
      </w:r>
    </w:p>
    <w:p w14:paraId="285FE940" w14:textId="77777777" w:rsidR="00AF3C04" w:rsidRPr="008239CF" w:rsidRDefault="00AF3C04" w:rsidP="00AF3C04">
      <w:pPr>
        <w:pStyle w:val="Tabletitle"/>
        <w:rPr>
          <w:rStyle w:val="Hyperlink3"/>
          <w:b/>
          <w:u w:color="000000"/>
        </w:rPr>
      </w:pPr>
      <w:r w:rsidRPr="0058231A">
        <w:rPr>
          <w:rStyle w:val="Aucun"/>
          <w:b/>
          <w:u w:color="000000"/>
        </w:rPr>
        <w:t>Table A</w:t>
      </w:r>
      <w:r>
        <w:rPr>
          <w:rStyle w:val="Aucun"/>
          <w:b/>
          <w:u w:color="000000"/>
        </w:rPr>
        <w:t>1</w:t>
      </w:r>
      <w:r w:rsidRPr="0058231A">
        <w:rPr>
          <w:rStyle w:val="Aucun"/>
          <w:b/>
          <w:u w:color="000000"/>
        </w:rPr>
        <w:t>.</w:t>
      </w:r>
      <w:r w:rsidRPr="008239CF">
        <w:rPr>
          <w:rStyle w:val="Aucun"/>
          <w:u w:color="000000"/>
        </w:rPr>
        <w:t xml:space="preserve"> The original 14-item DAS and 15-item DAX</w:t>
      </w:r>
      <w:r w:rsidRPr="008239CF">
        <w:rPr>
          <w:rStyle w:val="Hyperlink3"/>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785"/>
      </w:tblGrid>
      <w:tr w:rsidR="00AF3C04" w:rsidRPr="008239CF" w14:paraId="6DEA6828" w14:textId="77777777" w:rsidTr="005F492E">
        <w:trPr>
          <w:trHeight w:val="283"/>
        </w:trPr>
        <w:tc>
          <w:tcPr>
            <w:tcW w:w="704" w:type="dxa"/>
            <w:tcBorders>
              <w:top w:val="single" w:sz="4" w:space="0" w:color="auto"/>
              <w:bottom w:val="single" w:sz="4" w:space="0" w:color="auto"/>
            </w:tcBorders>
            <w:vAlign w:val="center"/>
          </w:tcPr>
          <w:p w14:paraId="0283FEA4"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Item</w:t>
            </w:r>
          </w:p>
        </w:tc>
        <w:tc>
          <w:tcPr>
            <w:tcW w:w="7785" w:type="dxa"/>
            <w:tcBorders>
              <w:top w:val="single" w:sz="4" w:space="0" w:color="auto"/>
              <w:bottom w:val="single" w:sz="4" w:space="0" w:color="auto"/>
            </w:tcBorders>
          </w:tcPr>
          <w:p w14:paraId="1CCC8A82"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Content</w:t>
            </w:r>
          </w:p>
        </w:tc>
      </w:tr>
      <w:tr w:rsidR="00AF3C04" w:rsidRPr="008239CF" w14:paraId="3238BE6D" w14:textId="77777777" w:rsidTr="005F492E">
        <w:trPr>
          <w:trHeight w:val="283"/>
        </w:trPr>
        <w:tc>
          <w:tcPr>
            <w:tcW w:w="8489" w:type="dxa"/>
            <w:gridSpan w:val="2"/>
            <w:tcBorders>
              <w:top w:val="single" w:sz="4" w:space="0" w:color="auto"/>
              <w:bottom w:val="single" w:sz="4" w:space="0" w:color="auto"/>
            </w:tcBorders>
            <w:vAlign w:val="center"/>
          </w:tcPr>
          <w:p w14:paraId="54AAA996" w14:textId="77777777" w:rsidR="00AF3C04" w:rsidRPr="008239CF" w:rsidRDefault="00AF3C04" w:rsidP="005F492E">
            <w:pPr>
              <w:pStyle w:val="Tabletitle"/>
              <w:spacing w:before="0" w:line="240" w:lineRule="auto"/>
              <w:rPr>
                <w:rStyle w:val="Aucun"/>
                <w:b/>
                <w:sz w:val="20"/>
                <w:szCs w:val="20"/>
                <w:u w:color="000000"/>
              </w:rPr>
            </w:pPr>
            <w:r w:rsidRPr="008239CF">
              <w:rPr>
                <w:rStyle w:val="Aucun"/>
                <w:b/>
                <w:sz w:val="20"/>
                <w:szCs w:val="20"/>
                <w:u w:color="000000"/>
              </w:rPr>
              <w:t xml:space="preserve">Driving Anger Scale </w:t>
            </w:r>
            <w:r w:rsidRPr="008239CF">
              <w:rPr>
                <w:rStyle w:val="Hyperlink3"/>
                <w:sz w:val="20"/>
                <w:szCs w:val="20"/>
              </w:rPr>
              <w:fldChar w:fldCharType="begin" w:fldLock="1"/>
            </w:r>
            <w:r w:rsidRPr="008239CF">
              <w:rPr>
                <w:rStyle w:val="Hyperlink3"/>
                <w:sz w:val="20"/>
                <w:szCs w:val="20"/>
              </w:rPr>
              <w:instrText>ADDIN CSL_CITATION {"citationItems":[{"id":"ITEM-1","itemData":{"DOI":"10.2466/pr0.1994.74.1.83","ISBN":"0033-2941 (Print)\\r0033-2941 (Linking)","ISSN":"00332941","PMID":"8153239","abstract":"A cluster analysis of responses from more than 1500 college students to 53 potentially angering driving-related situations yielded a 33-item driving anger scale (alpha reliability = .90) with six reliable subscales involving hostile gestures, illegal driving, police presence, slow driving, discourtesy, and traffic obstructions. Subscales all correlated positively, suggesting a general dimension of driving anger as well as anger related to specific driving-related situations. Men were more angered by police presence and slow driving whereas women were more angered by illegal behavior and traffic obstructions, but differences compensated so there were no gender differences on total score. A 14-item short form (alpha reliability = .80) was developed from scores more highly correlated (r = .95) with scores on the long form. Driving anger may have potential value for research on accident prevention and health psychology.","author":[{"dropping-particle":"","family":"Deffenbacher","given":"J. L.","non-dropping-particle":"","parse-names":false,"suffix":""},{"dropping-particle":"","family":"Oetting","given":"E. R.","non-dropping-particle":"","parse-names":false,"suffix":""},{"dropping-particle":"","family":"Lynch","given":"R. S.","non-dropping-particle":"","parse-names":false,"suffix":""}],"container-title":"Psychological reports","id":"ITEM-1","issue":"1","issued":{"date-parts":[["1994"]]},"note":"Đã lấy các thang đo","page":"83-91","title":"Development of a driving anger scale.","type":"article-journal","volume":"74"},"uris":["http://www.mendeley.com/documents/?uuid=9800a523-6e7e-4e7f-8f61-f7c68e0a571b"]}],"mendeley":{"formattedCitation":"(Deffenbacher et al. 1994)","plainTextFormattedCitation":"(Deffenbacher et al. 1994)","previouslyFormattedCitation":"(Deffenbacher et al. 1994)"},"properties":{"noteIndex":0},"schema":"https://github.com/citation-style-language/schema/raw/master/csl-citation.json"}</w:instrText>
            </w:r>
            <w:r w:rsidRPr="008239CF">
              <w:rPr>
                <w:rStyle w:val="Hyperlink3"/>
                <w:sz w:val="20"/>
                <w:szCs w:val="20"/>
              </w:rPr>
              <w:fldChar w:fldCharType="separate"/>
            </w:r>
            <w:r w:rsidRPr="008239CF">
              <w:rPr>
                <w:rStyle w:val="Hyperlink3"/>
                <w:noProof/>
                <w:sz w:val="20"/>
                <w:szCs w:val="20"/>
              </w:rPr>
              <w:t>(Deffenbacher et al. 1994)</w:t>
            </w:r>
            <w:r w:rsidRPr="008239CF">
              <w:rPr>
                <w:rStyle w:val="Hyperlink3"/>
                <w:sz w:val="20"/>
                <w:szCs w:val="20"/>
              </w:rPr>
              <w:fldChar w:fldCharType="end"/>
            </w:r>
          </w:p>
        </w:tc>
      </w:tr>
      <w:tr w:rsidR="00AF3C04" w:rsidRPr="008239CF" w14:paraId="3F67900C" w14:textId="77777777" w:rsidTr="005F492E">
        <w:trPr>
          <w:trHeight w:val="283"/>
        </w:trPr>
        <w:tc>
          <w:tcPr>
            <w:tcW w:w="704" w:type="dxa"/>
            <w:tcBorders>
              <w:top w:val="single" w:sz="4" w:space="0" w:color="auto"/>
            </w:tcBorders>
            <w:vAlign w:val="center"/>
          </w:tcPr>
          <w:p w14:paraId="45EE3AC2"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w:t>
            </w:r>
          </w:p>
        </w:tc>
        <w:tc>
          <w:tcPr>
            <w:tcW w:w="7785" w:type="dxa"/>
            <w:tcBorders>
              <w:top w:val="single" w:sz="4" w:space="0" w:color="auto"/>
            </w:tcBorders>
            <w:vAlign w:val="center"/>
          </w:tcPr>
          <w:p w14:paraId="5F50F22D"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Someone is weaving in and out of trafﬁc</w:t>
            </w:r>
          </w:p>
        </w:tc>
      </w:tr>
      <w:tr w:rsidR="00AF3C04" w:rsidRPr="008239CF" w14:paraId="609E3C0D" w14:textId="77777777" w:rsidTr="005F492E">
        <w:trPr>
          <w:trHeight w:val="283"/>
        </w:trPr>
        <w:tc>
          <w:tcPr>
            <w:tcW w:w="704" w:type="dxa"/>
            <w:vAlign w:val="center"/>
          </w:tcPr>
          <w:p w14:paraId="030E0530"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2</w:t>
            </w:r>
          </w:p>
        </w:tc>
        <w:tc>
          <w:tcPr>
            <w:tcW w:w="7785" w:type="dxa"/>
            <w:vAlign w:val="center"/>
          </w:tcPr>
          <w:p w14:paraId="4BE9BA55" w14:textId="77777777" w:rsidR="00AF3C04" w:rsidRPr="008239CF" w:rsidRDefault="00AF3C04" w:rsidP="005F492E">
            <w:pPr>
              <w:widowControl w:val="0"/>
              <w:spacing w:line="240" w:lineRule="auto"/>
              <w:contextualSpacing/>
              <w:rPr>
                <w:sz w:val="20"/>
                <w:szCs w:val="20"/>
                <w:lang w:eastAsia="vi-VN"/>
              </w:rPr>
            </w:pPr>
            <w:r w:rsidRPr="008239CF">
              <w:rPr>
                <w:sz w:val="20"/>
                <w:szCs w:val="20"/>
                <w:lang w:eastAsia="vi-VN"/>
              </w:rPr>
              <w:t>A slow vehicle on a mountain road will not pull over and let people by</w:t>
            </w:r>
          </w:p>
        </w:tc>
      </w:tr>
      <w:tr w:rsidR="00AF3C04" w:rsidRPr="008239CF" w14:paraId="0A1597F2" w14:textId="77777777" w:rsidTr="005F492E">
        <w:trPr>
          <w:trHeight w:val="283"/>
        </w:trPr>
        <w:tc>
          <w:tcPr>
            <w:tcW w:w="704" w:type="dxa"/>
            <w:vAlign w:val="center"/>
          </w:tcPr>
          <w:p w14:paraId="3172A227"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3</w:t>
            </w:r>
          </w:p>
        </w:tc>
        <w:tc>
          <w:tcPr>
            <w:tcW w:w="7785" w:type="dxa"/>
            <w:vAlign w:val="center"/>
          </w:tcPr>
          <w:p w14:paraId="15C38D6F"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Someone backs right out in front of you without looking</w:t>
            </w:r>
          </w:p>
        </w:tc>
      </w:tr>
      <w:tr w:rsidR="00AF3C04" w:rsidRPr="008239CF" w14:paraId="417E666B" w14:textId="77777777" w:rsidTr="005F492E">
        <w:trPr>
          <w:trHeight w:val="283"/>
        </w:trPr>
        <w:tc>
          <w:tcPr>
            <w:tcW w:w="704" w:type="dxa"/>
            <w:vAlign w:val="center"/>
          </w:tcPr>
          <w:p w14:paraId="7972D05D"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4</w:t>
            </w:r>
          </w:p>
        </w:tc>
        <w:tc>
          <w:tcPr>
            <w:tcW w:w="7785" w:type="dxa"/>
            <w:vAlign w:val="center"/>
          </w:tcPr>
          <w:p w14:paraId="44B07B7E"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Someone runs a red light or stop sign</w:t>
            </w:r>
          </w:p>
        </w:tc>
      </w:tr>
      <w:tr w:rsidR="00AF3C04" w:rsidRPr="008239CF" w14:paraId="63A56D4F" w14:textId="77777777" w:rsidTr="005F492E">
        <w:trPr>
          <w:trHeight w:val="283"/>
        </w:trPr>
        <w:tc>
          <w:tcPr>
            <w:tcW w:w="704" w:type="dxa"/>
            <w:vAlign w:val="center"/>
          </w:tcPr>
          <w:p w14:paraId="292BE1F3"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5</w:t>
            </w:r>
          </w:p>
        </w:tc>
        <w:tc>
          <w:tcPr>
            <w:tcW w:w="7785" w:type="dxa"/>
            <w:vAlign w:val="center"/>
          </w:tcPr>
          <w:p w14:paraId="13880145"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You pass a radar speed trap</w:t>
            </w:r>
          </w:p>
        </w:tc>
      </w:tr>
      <w:tr w:rsidR="00AF3C04" w:rsidRPr="008239CF" w14:paraId="5AD1F8ED" w14:textId="77777777" w:rsidTr="005F492E">
        <w:trPr>
          <w:trHeight w:val="283"/>
        </w:trPr>
        <w:tc>
          <w:tcPr>
            <w:tcW w:w="704" w:type="dxa"/>
            <w:vAlign w:val="center"/>
          </w:tcPr>
          <w:p w14:paraId="5C5F6735"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6</w:t>
            </w:r>
          </w:p>
        </w:tc>
        <w:tc>
          <w:tcPr>
            <w:tcW w:w="7785" w:type="dxa"/>
            <w:vAlign w:val="center"/>
          </w:tcPr>
          <w:p w14:paraId="53075197" w14:textId="77777777" w:rsidR="00AF3C04" w:rsidRPr="008239CF" w:rsidRDefault="00AF3C04" w:rsidP="005F492E">
            <w:pPr>
              <w:widowControl w:val="0"/>
              <w:spacing w:line="240" w:lineRule="auto"/>
              <w:contextualSpacing/>
              <w:rPr>
                <w:sz w:val="20"/>
                <w:szCs w:val="20"/>
                <w:lang w:eastAsia="vi-VN"/>
              </w:rPr>
            </w:pPr>
            <w:r w:rsidRPr="008239CF">
              <w:rPr>
                <w:sz w:val="20"/>
                <w:szCs w:val="20"/>
                <w:lang w:eastAsia="vi-VN"/>
              </w:rPr>
              <w:t>Someone speeds up when you try to pass them</w:t>
            </w:r>
          </w:p>
        </w:tc>
      </w:tr>
      <w:tr w:rsidR="00AF3C04" w:rsidRPr="008239CF" w14:paraId="5F8FE0B6" w14:textId="77777777" w:rsidTr="005F492E">
        <w:trPr>
          <w:trHeight w:val="283"/>
        </w:trPr>
        <w:tc>
          <w:tcPr>
            <w:tcW w:w="704" w:type="dxa"/>
            <w:vAlign w:val="center"/>
          </w:tcPr>
          <w:p w14:paraId="44478B97"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7</w:t>
            </w:r>
          </w:p>
        </w:tc>
        <w:tc>
          <w:tcPr>
            <w:tcW w:w="7785" w:type="dxa"/>
            <w:vAlign w:val="center"/>
          </w:tcPr>
          <w:p w14:paraId="07C3047D" w14:textId="77777777" w:rsidR="00AF3C04" w:rsidRPr="008239CF" w:rsidRDefault="00AF3C04" w:rsidP="005F492E">
            <w:pPr>
              <w:widowControl w:val="0"/>
              <w:spacing w:line="240" w:lineRule="auto"/>
              <w:contextualSpacing/>
              <w:rPr>
                <w:sz w:val="20"/>
                <w:szCs w:val="20"/>
                <w:lang w:eastAsia="vi-VN"/>
              </w:rPr>
            </w:pPr>
            <w:r w:rsidRPr="008239CF">
              <w:rPr>
                <w:sz w:val="20"/>
                <w:szCs w:val="20"/>
                <w:lang w:eastAsia="vi-VN"/>
              </w:rPr>
              <w:t>Someone is slow in parking and holding up trafﬁc</w:t>
            </w:r>
          </w:p>
        </w:tc>
      </w:tr>
      <w:tr w:rsidR="00AF3C04" w:rsidRPr="008239CF" w14:paraId="62B1EC27" w14:textId="77777777" w:rsidTr="005F492E">
        <w:trPr>
          <w:trHeight w:val="283"/>
        </w:trPr>
        <w:tc>
          <w:tcPr>
            <w:tcW w:w="704" w:type="dxa"/>
            <w:vAlign w:val="center"/>
          </w:tcPr>
          <w:p w14:paraId="2DAC93E3"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8</w:t>
            </w:r>
          </w:p>
        </w:tc>
        <w:tc>
          <w:tcPr>
            <w:tcW w:w="7785" w:type="dxa"/>
            <w:vAlign w:val="center"/>
          </w:tcPr>
          <w:p w14:paraId="50B24946"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You are stuck in a trafﬁc jam</w:t>
            </w:r>
          </w:p>
        </w:tc>
      </w:tr>
      <w:tr w:rsidR="00AF3C04" w:rsidRPr="008239CF" w14:paraId="3BCDDBEF" w14:textId="77777777" w:rsidTr="005F492E">
        <w:trPr>
          <w:trHeight w:val="283"/>
        </w:trPr>
        <w:tc>
          <w:tcPr>
            <w:tcW w:w="704" w:type="dxa"/>
            <w:vAlign w:val="center"/>
          </w:tcPr>
          <w:p w14:paraId="5EBD7952"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9</w:t>
            </w:r>
          </w:p>
        </w:tc>
        <w:tc>
          <w:tcPr>
            <w:tcW w:w="7785" w:type="dxa"/>
            <w:vAlign w:val="center"/>
          </w:tcPr>
          <w:p w14:paraId="25E420DF"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Someone makes an obscene gesture toward you about your driving</w:t>
            </w:r>
          </w:p>
        </w:tc>
      </w:tr>
      <w:tr w:rsidR="00AF3C04" w:rsidRPr="008239CF" w14:paraId="2B31BBBB" w14:textId="77777777" w:rsidTr="005F492E">
        <w:trPr>
          <w:trHeight w:val="283"/>
        </w:trPr>
        <w:tc>
          <w:tcPr>
            <w:tcW w:w="704" w:type="dxa"/>
            <w:vAlign w:val="center"/>
          </w:tcPr>
          <w:p w14:paraId="637B4041"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10</w:t>
            </w:r>
          </w:p>
        </w:tc>
        <w:tc>
          <w:tcPr>
            <w:tcW w:w="7785" w:type="dxa"/>
            <w:vAlign w:val="center"/>
          </w:tcPr>
          <w:p w14:paraId="0A5CF50D"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Someone honks at you about your driving</w:t>
            </w:r>
          </w:p>
        </w:tc>
      </w:tr>
      <w:tr w:rsidR="00AF3C04" w:rsidRPr="008239CF" w14:paraId="337C2F28" w14:textId="77777777" w:rsidTr="005F492E">
        <w:trPr>
          <w:trHeight w:val="283"/>
        </w:trPr>
        <w:tc>
          <w:tcPr>
            <w:tcW w:w="704" w:type="dxa"/>
            <w:vAlign w:val="center"/>
          </w:tcPr>
          <w:p w14:paraId="2DFBBDC4"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11</w:t>
            </w:r>
          </w:p>
        </w:tc>
        <w:tc>
          <w:tcPr>
            <w:tcW w:w="7785" w:type="dxa"/>
            <w:vAlign w:val="center"/>
          </w:tcPr>
          <w:p w14:paraId="2DABD0F6"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A bicyclist is riding in the middle of the lane and slowing trafﬁc</w:t>
            </w:r>
          </w:p>
        </w:tc>
      </w:tr>
      <w:tr w:rsidR="00AF3C04" w:rsidRPr="008239CF" w14:paraId="793A768B" w14:textId="77777777" w:rsidTr="005F492E">
        <w:trPr>
          <w:trHeight w:val="283"/>
        </w:trPr>
        <w:tc>
          <w:tcPr>
            <w:tcW w:w="704" w:type="dxa"/>
            <w:vAlign w:val="center"/>
          </w:tcPr>
          <w:p w14:paraId="3E29D771"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12</w:t>
            </w:r>
          </w:p>
        </w:tc>
        <w:tc>
          <w:tcPr>
            <w:tcW w:w="7785" w:type="dxa"/>
            <w:vAlign w:val="center"/>
          </w:tcPr>
          <w:p w14:paraId="663ACF95"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 xml:space="preserve">A </w:t>
            </w:r>
            <w:proofErr w:type="gramStart"/>
            <w:r w:rsidRPr="008239CF">
              <w:rPr>
                <w:sz w:val="20"/>
                <w:szCs w:val="20"/>
                <w:lang w:eastAsia="vi-VN"/>
              </w:rPr>
              <w:t>police</w:t>
            </w:r>
            <w:proofErr w:type="gramEnd"/>
            <w:r w:rsidRPr="008239CF">
              <w:rPr>
                <w:sz w:val="20"/>
                <w:szCs w:val="20"/>
                <w:lang w:eastAsia="vi-VN"/>
              </w:rPr>
              <w:t xml:space="preserve"> ofﬁcer pulls you over</w:t>
            </w:r>
          </w:p>
        </w:tc>
      </w:tr>
      <w:tr w:rsidR="00AF3C04" w:rsidRPr="008239CF" w14:paraId="125ADA96" w14:textId="77777777" w:rsidTr="005F492E">
        <w:trPr>
          <w:trHeight w:val="283"/>
        </w:trPr>
        <w:tc>
          <w:tcPr>
            <w:tcW w:w="704" w:type="dxa"/>
            <w:vAlign w:val="center"/>
          </w:tcPr>
          <w:p w14:paraId="52E2B685"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13</w:t>
            </w:r>
          </w:p>
        </w:tc>
        <w:tc>
          <w:tcPr>
            <w:tcW w:w="7785" w:type="dxa"/>
            <w:vAlign w:val="center"/>
          </w:tcPr>
          <w:p w14:paraId="5E80E840"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A truck kicks up sand or gravel on the motorcycle you are driving</w:t>
            </w:r>
          </w:p>
        </w:tc>
      </w:tr>
      <w:tr w:rsidR="00AF3C04" w:rsidRPr="008239CF" w14:paraId="76C1DBAF" w14:textId="77777777" w:rsidTr="005F492E">
        <w:trPr>
          <w:trHeight w:val="283"/>
        </w:trPr>
        <w:tc>
          <w:tcPr>
            <w:tcW w:w="704" w:type="dxa"/>
            <w:tcBorders>
              <w:bottom w:val="single" w:sz="4" w:space="0" w:color="auto"/>
            </w:tcBorders>
            <w:vAlign w:val="center"/>
          </w:tcPr>
          <w:p w14:paraId="42805F38"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14</w:t>
            </w:r>
          </w:p>
        </w:tc>
        <w:tc>
          <w:tcPr>
            <w:tcW w:w="7785" w:type="dxa"/>
            <w:tcBorders>
              <w:bottom w:val="single" w:sz="4" w:space="0" w:color="auto"/>
            </w:tcBorders>
            <w:vAlign w:val="center"/>
          </w:tcPr>
          <w:p w14:paraId="51D1C00F"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You are behind a large truck and cannot see around it</w:t>
            </w:r>
          </w:p>
        </w:tc>
      </w:tr>
      <w:tr w:rsidR="00AF3C04" w:rsidRPr="008239CF" w14:paraId="0A7706A1" w14:textId="77777777" w:rsidTr="005F492E">
        <w:trPr>
          <w:trHeight w:val="283"/>
        </w:trPr>
        <w:tc>
          <w:tcPr>
            <w:tcW w:w="8489" w:type="dxa"/>
            <w:gridSpan w:val="2"/>
            <w:tcBorders>
              <w:top w:val="single" w:sz="4" w:space="0" w:color="auto"/>
              <w:bottom w:val="single" w:sz="4" w:space="0" w:color="auto"/>
            </w:tcBorders>
            <w:vAlign w:val="center"/>
          </w:tcPr>
          <w:p w14:paraId="0615B96C" w14:textId="77777777" w:rsidR="00AF3C04" w:rsidRPr="008239CF" w:rsidRDefault="00AF3C04" w:rsidP="005F492E">
            <w:pPr>
              <w:pStyle w:val="Tabletitle"/>
              <w:spacing w:before="0" w:line="240" w:lineRule="auto"/>
              <w:rPr>
                <w:rStyle w:val="Aucun"/>
                <w:b/>
                <w:sz w:val="20"/>
                <w:szCs w:val="20"/>
                <w:u w:color="000000"/>
              </w:rPr>
            </w:pPr>
            <w:r w:rsidRPr="008239CF">
              <w:rPr>
                <w:b/>
                <w:sz w:val="20"/>
                <w:szCs w:val="20"/>
              </w:rPr>
              <w:t xml:space="preserve">Driving Anger Expression Inventory </w:t>
            </w:r>
            <w:r w:rsidRPr="008239CF">
              <w:rPr>
                <w:rStyle w:val="Hyperlink3"/>
                <w:sz w:val="20"/>
                <w:szCs w:val="20"/>
              </w:rPr>
              <w:fldChar w:fldCharType="begin" w:fldLock="1"/>
            </w:r>
            <w:r w:rsidRPr="008239CF">
              <w:rPr>
                <w:rStyle w:val="Hyperlink3"/>
                <w:sz w:val="20"/>
                <w:szCs w:val="20"/>
              </w:rPr>
              <w:instrText>ADDIN CSL_CITATION {"citationItems":[{"id":"ITEM-1","itemData":{"DOI":"10.1016/j.aap.2014.06.021","ISBN":"0001-4575","ISSN":"00014575","PMID":"25058842","abstract":"The present study developed a revised version of the driving anger expression inventory (25-items) and a short (15-item) version using data from 551 drivers. Split half factor analyses on both versions confirmed the original four factors; personal physical aggressive expression, use of a vehicle to express anger, verbal aggressive expression and adaptive/constructive expression. The two DAX versions were strongly correlated, demonstrating the suitability of both forms of the scale and the aggressive forms of expression were higher for drivers who reported initiating road rage interactions. Total aggressive expression was also higher for drivers who reported recent crash-related conditions, such as: loss of concentration, losing control of their vehicle, moving violations, near-misses and major crashes. The revised DAX and DAX-short provide shorter versions of the 49-item DAX that can more easily be combined with other questionnaires and require smaller sample sizes to analyse. Further research is required to validate these tools among different samples and populations. © 2014 Elsevier Ltd.","author":[{"dropping-particle":"","family":"Stephens","given":"Amanda N.","non-dropping-particle":"","parse-names":false,"suffix":""},{"dropping-particle":"","family":"Sullman","given":"Mark J.M.","non-dropping-particle":"","parse-names":false,"suffix":""}],"container-title":"Accident Analysis and Prevention","id":"ITEM-1","issued":{"date-parts":[["2014"]]},"page":"169-176","publisher":"Elsevier Ltd","title":"Development of a short form of the driving anger expression inventory","type":"article-journal","volume":"72"},"uris":["http://www.mendeley.com/documents/?uuid=5f84fb5c-0709-477b-85d3-c248076e28e8"]}],"mendeley":{"formattedCitation":"(Stephens and Sullman 2014)","plainTextFormattedCitation":"(Stephens and Sullman 2014)","previouslyFormattedCitation":"(Stephens and Sullman 2014)"},"properties":{"noteIndex":0},"schema":"https://github.com/citation-style-language/schema/raw/master/csl-citation.json"}</w:instrText>
            </w:r>
            <w:r w:rsidRPr="008239CF">
              <w:rPr>
                <w:rStyle w:val="Hyperlink3"/>
                <w:sz w:val="20"/>
                <w:szCs w:val="20"/>
              </w:rPr>
              <w:fldChar w:fldCharType="separate"/>
            </w:r>
            <w:r w:rsidRPr="008239CF">
              <w:rPr>
                <w:rStyle w:val="Hyperlink3"/>
                <w:noProof/>
                <w:sz w:val="20"/>
                <w:szCs w:val="20"/>
              </w:rPr>
              <w:t>(Stephens and Sullman 2014)</w:t>
            </w:r>
            <w:r w:rsidRPr="008239CF">
              <w:rPr>
                <w:rStyle w:val="Hyperlink3"/>
                <w:sz w:val="20"/>
                <w:szCs w:val="20"/>
              </w:rPr>
              <w:fldChar w:fldCharType="end"/>
            </w:r>
          </w:p>
        </w:tc>
      </w:tr>
      <w:tr w:rsidR="00AF3C04" w:rsidRPr="008239CF" w14:paraId="381173ED" w14:textId="77777777" w:rsidTr="005F492E">
        <w:trPr>
          <w:trHeight w:val="283"/>
        </w:trPr>
        <w:tc>
          <w:tcPr>
            <w:tcW w:w="704" w:type="dxa"/>
            <w:tcBorders>
              <w:top w:val="single" w:sz="4" w:space="0" w:color="auto"/>
            </w:tcBorders>
            <w:vAlign w:val="center"/>
          </w:tcPr>
          <w:p w14:paraId="13461047"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w:t>
            </w:r>
          </w:p>
        </w:tc>
        <w:tc>
          <w:tcPr>
            <w:tcW w:w="7785" w:type="dxa"/>
            <w:tcBorders>
              <w:top w:val="single" w:sz="4" w:space="0" w:color="auto"/>
            </w:tcBorders>
            <w:vAlign w:val="center"/>
          </w:tcPr>
          <w:p w14:paraId="01EB39B5"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drive right up on the other driver's bumper</w:t>
            </w:r>
          </w:p>
        </w:tc>
      </w:tr>
      <w:tr w:rsidR="00AF3C04" w:rsidRPr="008239CF" w14:paraId="333D8E1A" w14:textId="77777777" w:rsidTr="005F492E">
        <w:trPr>
          <w:trHeight w:val="283"/>
        </w:trPr>
        <w:tc>
          <w:tcPr>
            <w:tcW w:w="704" w:type="dxa"/>
            <w:vAlign w:val="center"/>
          </w:tcPr>
          <w:p w14:paraId="10991429"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2</w:t>
            </w:r>
          </w:p>
        </w:tc>
        <w:tc>
          <w:tcPr>
            <w:tcW w:w="7785" w:type="dxa"/>
            <w:vAlign w:val="center"/>
          </w:tcPr>
          <w:p w14:paraId="5BA710D4"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make negative comments about the other driver aloud</w:t>
            </w:r>
          </w:p>
        </w:tc>
      </w:tr>
      <w:tr w:rsidR="00AF3C04" w:rsidRPr="008239CF" w14:paraId="56CB226E" w14:textId="77777777" w:rsidTr="005F492E">
        <w:trPr>
          <w:trHeight w:val="283"/>
        </w:trPr>
        <w:tc>
          <w:tcPr>
            <w:tcW w:w="704" w:type="dxa"/>
            <w:vAlign w:val="center"/>
          </w:tcPr>
          <w:p w14:paraId="5B81434D"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3</w:t>
            </w:r>
          </w:p>
        </w:tc>
        <w:tc>
          <w:tcPr>
            <w:tcW w:w="7785" w:type="dxa"/>
            <w:vAlign w:val="center"/>
          </w:tcPr>
          <w:p w14:paraId="08FFC23C"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try to get out of the car/motorcycle and tell the other driver off</w:t>
            </w:r>
          </w:p>
        </w:tc>
      </w:tr>
      <w:tr w:rsidR="00AF3C04" w:rsidRPr="008239CF" w14:paraId="2F78CC0B" w14:textId="77777777" w:rsidTr="005F492E">
        <w:trPr>
          <w:trHeight w:val="283"/>
        </w:trPr>
        <w:tc>
          <w:tcPr>
            <w:tcW w:w="704" w:type="dxa"/>
            <w:vAlign w:val="center"/>
          </w:tcPr>
          <w:p w14:paraId="49F4BD5D"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4</w:t>
            </w:r>
          </w:p>
        </w:tc>
        <w:tc>
          <w:tcPr>
            <w:tcW w:w="7785" w:type="dxa"/>
            <w:vAlign w:val="center"/>
          </w:tcPr>
          <w:p w14:paraId="4D1165BC" w14:textId="77777777" w:rsidR="00AF3C04" w:rsidRPr="008239CF" w:rsidRDefault="00AF3C04" w:rsidP="005F492E">
            <w:pPr>
              <w:pStyle w:val="Tabletitle"/>
              <w:spacing w:before="0" w:line="240" w:lineRule="auto"/>
              <w:rPr>
                <w:rStyle w:val="Aucun"/>
                <w:sz w:val="20"/>
                <w:szCs w:val="20"/>
                <w:u w:color="000000"/>
              </w:rPr>
            </w:pPr>
            <w:r w:rsidRPr="008239CF">
              <w:rPr>
                <w:rStyle w:val="Hyperlink3"/>
                <w:sz w:val="20"/>
                <w:szCs w:val="20"/>
              </w:rPr>
              <w:t>I roll down the window to help communicate my anger</w:t>
            </w:r>
          </w:p>
        </w:tc>
      </w:tr>
      <w:tr w:rsidR="00AF3C04" w:rsidRPr="008239CF" w14:paraId="40A08FDB" w14:textId="77777777" w:rsidTr="005F492E">
        <w:trPr>
          <w:trHeight w:val="283"/>
        </w:trPr>
        <w:tc>
          <w:tcPr>
            <w:tcW w:w="704" w:type="dxa"/>
            <w:vAlign w:val="center"/>
          </w:tcPr>
          <w:p w14:paraId="4838874E"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5</w:t>
            </w:r>
          </w:p>
        </w:tc>
        <w:tc>
          <w:tcPr>
            <w:tcW w:w="7785" w:type="dxa"/>
            <w:vAlign w:val="center"/>
          </w:tcPr>
          <w:p w14:paraId="3BAB95DA"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try to scare the other driver</w:t>
            </w:r>
          </w:p>
        </w:tc>
      </w:tr>
      <w:tr w:rsidR="00AF3C04" w:rsidRPr="008239CF" w14:paraId="1035C5C3" w14:textId="77777777" w:rsidTr="005F492E">
        <w:trPr>
          <w:trHeight w:val="283"/>
        </w:trPr>
        <w:tc>
          <w:tcPr>
            <w:tcW w:w="704" w:type="dxa"/>
            <w:vAlign w:val="center"/>
          </w:tcPr>
          <w:p w14:paraId="6ABB9F38"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6</w:t>
            </w:r>
          </w:p>
        </w:tc>
        <w:tc>
          <w:tcPr>
            <w:tcW w:w="7785" w:type="dxa"/>
            <w:vAlign w:val="center"/>
          </w:tcPr>
          <w:p w14:paraId="3AD81F4E" w14:textId="77777777" w:rsidR="00AF3C04" w:rsidRPr="008239CF" w:rsidRDefault="00AF3C04" w:rsidP="005F492E">
            <w:pPr>
              <w:spacing w:line="240" w:lineRule="auto"/>
              <w:rPr>
                <w:sz w:val="20"/>
                <w:szCs w:val="20"/>
                <w:lang w:eastAsia="vi-VN"/>
              </w:rPr>
            </w:pPr>
            <w:r w:rsidRPr="008239CF">
              <w:rPr>
                <w:sz w:val="20"/>
                <w:szCs w:val="20"/>
                <w:lang w:eastAsia="vi-VN"/>
              </w:rPr>
              <w:t>I do to other drivers what they did to me</w:t>
            </w:r>
          </w:p>
        </w:tc>
      </w:tr>
      <w:tr w:rsidR="00AF3C04" w:rsidRPr="008239CF" w14:paraId="2119618F" w14:textId="77777777" w:rsidTr="005F492E">
        <w:trPr>
          <w:trHeight w:val="283"/>
        </w:trPr>
        <w:tc>
          <w:tcPr>
            <w:tcW w:w="704" w:type="dxa"/>
            <w:vAlign w:val="center"/>
          </w:tcPr>
          <w:p w14:paraId="79F075D2"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7</w:t>
            </w:r>
          </w:p>
        </w:tc>
        <w:tc>
          <w:tcPr>
            <w:tcW w:w="7785" w:type="dxa"/>
            <w:vAlign w:val="center"/>
          </w:tcPr>
          <w:p w14:paraId="18E4EB08"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try to think of positive solutions to deal with the situation</w:t>
            </w:r>
          </w:p>
        </w:tc>
      </w:tr>
      <w:tr w:rsidR="00AF3C04" w:rsidRPr="008239CF" w14:paraId="59BBF2C1" w14:textId="77777777" w:rsidTr="005F492E">
        <w:trPr>
          <w:trHeight w:val="283"/>
        </w:trPr>
        <w:tc>
          <w:tcPr>
            <w:tcW w:w="704" w:type="dxa"/>
            <w:vAlign w:val="center"/>
          </w:tcPr>
          <w:p w14:paraId="65C061A5"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8</w:t>
            </w:r>
          </w:p>
        </w:tc>
        <w:tc>
          <w:tcPr>
            <w:tcW w:w="7785" w:type="dxa"/>
            <w:vAlign w:val="center"/>
          </w:tcPr>
          <w:p w14:paraId="206EE7B6"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drive a lot faster than I was</w:t>
            </w:r>
          </w:p>
        </w:tc>
      </w:tr>
      <w:tr w:rsidR="00AF3C04" w:rsidRPr="008239CF" w14:paraId="5A0EA8E4" w14:textId="77777777" w:rsidTr="005F492E">
        <w:trPr>
          <w:trHeight w:val="283"/>
        </w:trPr>
        <w:tc>
          <w:tcPr>
            <w:tcW w:w="704" w:type="dxa"/>
            <w:vAlign w:val="center"/>
          </w:tcPr>
          <w:p w14:paraId="1A5CB473"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9</w:t>
            </w:r>
          </w:p>
        </w:tc>
        <w:tc>
          <w:tcPr>
            <w:tcW w:w="7785" w:type="dxa"/>
            <w:vAlign w:val="center"/>
          </w:tcPr>
          <w:p w14:paraId="71836D8D"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swear at the other driver aloud</w:t>
            </w:r>
          </w:p>
        </w:tc>
      </w:tr>
      <w:tr w:rsidR="00AF3C04" w:rsidRPr="008239CF" w14:paraId="4878222C" w14:textId="77777777" w:rsidTr="005F492E">
        <w:trPr>
          <w:trHeight w:val="283"/>
        </w:trPr>
        <w:tc>
          <w:tcPr>
            <w:tcW w:w="704" w:type="dxa"/>
            <w:vAlign w:val="center"/>
          </w:tcPr>
          <w:p w14:paraId="7F72179A"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10</w:t>
            </w:r>
          </w:p>
        </w:tc>
        <w:tc>
          <w:tcPr>
            <w:tcW w:w="7785" w:type="dxa"/>
            <w:vAlign w:val="center"/>
          </w:tcPr>
          <w:p w14:paraId="57007AE9"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tell myself it is not worth getting all mad about</w:t>
            </w:r>
          </w:p>
        </w:tc>
      </w:tr>
      <w:tr w:rsidR="00AF3C04" w:rsidRPr="008239CF" w14:paraId="6CCB6BA7" w14:textId="77777777" w:rsidTr="005F492E">
        <w:trPr>
          <w:trHeight w:val="283"/>
        </w:trPr>
        <w:tc>
          <w:tcPr>
            <w:tcW w:w="704" w:type="dxa"/>
            <w:vAlign w:val="center"/>
          </w:tcPr>
          <w:p w14:paraId="43C3D08B"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11</w:t>
            </w:r>
          </w:p>
        </w:tc>
        <w:tc>
          <w:tcPr>
            <w:tcW w:w="7785" w:type="dxa"/>
            <w:vAlign w:val="center"/>
          </w:tcPr>
          <w:p w14:paraId="4A24472D"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tell myself it is not worth getting involved in</w:t>
            </w:r>
          </w:p>
        </w:tc>
      </w:tr>
      <w:tr w:rsidR="00AF3C04" w:rsidRPr="008239CF" w14:paraId="50E5F252" w14:textId="77777777" w:rsidTr="005F492E">
        <w:trPr>
          <w:trHeight w:val="283"/>
        </w:trPr>
        <w:tc>
          <w:tcPr>
            <w:tcW w:w="704" w:type="dxa"/>
            <w:vAlign w:val="center"/>
          </w:tcPr>
          <w:p w14:paraId="52EDCB7F"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12</w:t>
            </w:r>
          </w:p>
        </w:tc>
        <w:tc>
          <w:tcPr>
            <w:tcW w:w="7785" w:type="dxa"/>
            <w:vAlign w:val="center"/>
          </w:tcPr>
          <w:p w14:paraId="07A49B49"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yell at the other driver</w:t>
            </w:r>
          </w:p>
        </w:tc>
      </w:tr>
      <w:tr w:rsidR="00AF3C04" w:rsidRPr="008239CF" w14:paraId="2F0060C2" w14:textId="77777777" w:rsidTr="005F492E">
        <w:trPr>
          <w:trHeight w:val="283"/>
        </w:trPr>
        <w:tc>
          <w:tcPr>
            <w:tcW w:w="704" w:type="dxa"/>
            <w:vAlign w:val="center"/>
          </w:tcPr>
          <w:p w14:paraId="208E137A"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13</w:t>
            </w:r>
          </w:p>
        </w:tc>
        <w:tc>
          <w:tcPr>
            <w:tcW w:w="7785" w:type="dxa"/>
            <w:vAlign w:val="center"/>
          </w:tcPr>
          <w:p w14:paraId="058DE114"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try to get out of the car and have a physical fight with the other driver</w:t>
            </w:r>
          </w:p>
        </w:tc>
      </w:tr>
      <w:tr w:rsidR="00AF3C04" w:rsidRPr="008239CF" w14:paraId="067731C3" w14:textId="77777777" w:rsidTr="005F492E">
        <w:trPr>
          <w:trHeight w:val="283"/>
        </w:trPr>
        <w:tc>
          <w:tcPr>
            <w:tcW w:w="704" w:type="dxa"/>
            <w:vAlign w:val="center"/>
          </w:tcPr>
          <w:p w14:paraId="3C8CB790"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14</w:t>
            </w:r>
          </w:p>
        </w:tc>
        <w:tc>
          <w:tcPr>
            <w:tcW w:w="7785" w:type="dxa"/>
            <w:vAlign w:val="center"/>
          </w:tcPr>
          <w:p w14:paraId="7D6AD4EB"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just try to accept that there are frustrating situations while driving</w:t>
            </w:r>
          </w:p>
        </w:tc>
      </w:tr>
      <w:tr w:rsidR="00AF3C04" w:rsidRPr="008239CF" w14:paraId="6B2832E8" w14:textId="77777777" w:rsidTr="005F492E">
        <w:trPr>
          <w:trHeight w:val="283"/>
        </w:trPr>
        <w:tc>
          <w:tcPr>
            <w:tcW w:w="704" w:type="dxa"/>
            <w:tcBorders>
              <w:bottom w:val="single" w:sz="4" w:space="0" w:color="auto"/>
            </w:tcBorders>
            <w:vAlign w:val="center"/>
          </w:tcPr>
          <w:p w14:paraId="25BCB905" w14:textId="77777777" w:rsidR="00AF3C04" w:rsidRPr="008239CF" w:rsidRDefault="00AF3C04" w:rsidP="005F492E">
            <w:pPr>
              <w:pStyle w:val="Tabletitle"/>
              <w:spacing w:before="0" w:line="240" w:lineRule="auto"/>
              <w:jc w:val="center"/>
              <w:rPr>
                <w:rStyle w:val="Aucun"/>
                <w:sz w:val="20"/>
                <w:szCs w:val="20"/>
                <w:u w:color="000000"/>
              </w:rPr>
            </w:pPr>
            <w:r w:rsidRPr="008239CF">
              <w:rPr>
                <w:rStyle w:val="Aucun"/>
                <w:sz w:val="20"/>
                <w:szCs w:val="20"/>
                <w:u w:color="000000"/>
              </w:rPr>
              <w:t>15</w:t>
            </w:r>
          </w:p>
        </w:tc>
        <w:tc>
          <w:tcPr>
            <w:tcW w:w="7785" w:type="dxa"/>
            <w:tcBorders>
              <w:bottom w:val="single" w:sz="4" w:space="0" w:color="auto"/>
            </w:tcBorders>
            <w:vAlign w:val="center"/>
          </w:tcPr>
          <w:p w14:paraId="5412AA9D" w14:textId="77777777" w:rsidR="00AF3C04" w:rsidRPr="008239CF" w:rsidRDefault="00AF3C04" w:rsidP="005F492E">
            <w:pPr>
              <w:pStyle w:val="Tabletitle"/>
              <w:spacing w:before="0" w:line="240" w:lineRule="auto"/>
              <w:rPr>
                <w:rStyle w:val="Aucun"/>
                <w:sz w:val="20"/>
                <w:szCs w:val="20"/>
                <w:u w:color="000000"/>
              </w:rPr>
            </w:pPr>
            <w:r w:rsidRPr="008239CF">
              <w:rPr>
                <w:sz w:val="20"/>
                <w:szCs w:val="20"/>
                <w:lang w:eastAsia="vi-VN"/>
              </w:rPr>
              <w:t>I tell myself to ignore it</w:t>
            </w:r>
          </w:p>
        </w:tc>
      </w:tr>
    </w:tbl>
    <w:p w14:paraId="0035E160" w14:textId="77777777" w:rsidR="00AF3C04" w:rsidRDefault="00AF3C04" w:rsidP="00AF3C04">
      <w:pPr>
        <w:pStyle w:val="Tabletitle"/>
        <w:rPr>
          <w:b/>
        </w:rPr>
      </w:pPr>
    </w:p>
    <w:p w14:paraId="2E13D35A" w14:textId="77777777" w:rsidR="00AF3C04" w:rsidRDefault="00AF3C04" w:rsidP="00AF3C04">
      <w:r>
        <w:br w:type="page"/>
      </w:r>
    </w:p>
    <w:p w14:paraId="499FF55E" w14:textId="77777777" w:rsidR="00AF3C04" w:rsidRPr="008239CF" w:rsidRDefault="00AF3C04" w:rsidP="00AF3C04">
      <w:pPr>
        <w:pStyle w:val="Tabletitle"/>
      </w:pPr>
      <w:r w:rsidRPr="0058231A">
        <w:rPr>
          <w:b/>
        </w:rPr>
        <w:lastRenderedPageBreak/>
        <w:t>Table A</w:t>
      </w:r>
      <w:r>
        <w:rPr>
          <w:b/>
        </w:rPr>
        <w:t>2</w:t>
      </w:r>
      <w:r w:rsidRPr="0058231A">
        <w:rPr>
          <w:b/>
        </w:rPr>
        <w:t>.</w:t>
      </w:r>
      <w:r w:rsidRPr="008239CF">
        <w:t xml:space="preserve"> Different factor structures of the short DAS.</w:t>
      </w:r>
    </w:p>
    <w:tbl>
      <w:tblPr>
        <w:tblW w:w="5000" w:type="pct"/>
        <w:shd w:val="clear" w:color="auto" w:fill="CDD4E9"/>
        <w:tblLayout w:type="fixed"/>
        <w:tblLook w:val="04A0" w:firstRow="1" w:lastRow="0" w:firstColumn="1" w:lastColumn="0" w:noHBand="0" w:noVBand="1"/>
      </w:tblPr>
      <w:tblGrid>
        <w:gridCol w:w="853"/>
        <w:gridCol w:w="2975"/>
        <w:gridCol w:w="4671"/>
      </w:tblGrid>
      <w:tr w:rsidR="00AF3C04" w:rsidRPr="008239CF" w14:paraId="0F54DE42" w14:textId="77777777" w:rsidTr="005F492E">
        <w:trPr>
          <w:trHeight w:val="20"/>
        </w:trPr>
        <w:tc>
          <w:tcPr>
            <w:tcW w:w="502"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1894FEED" w14:textId="77777777" w:rsidR="00AF3C04" w:rsidRPr="00E85D40" w:rsidRDefault="00AF3C04" w:rsidP="005F492E">
            <w:pPr>
              <w:spacing w:line="240" w:lineRule="auto"/>
              <w:rPr>
                <w:b/>
                <w:sz w:val="20"/>
              </w:rPr>
            </w:pPr>
            <w:r w:rsidRPr="00E85D40">
              <w:rPr>
                <w:b/>
                <w:sz w:val="20"/>
              </w:rPr>
              <w:t>Model</w:t>
            </w:r>
          </w:p>
        </w:tc>
        <w:tc>
          <w:tcPr>
            <w:tcW w:w="1750"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27049387" w14:textId="77777777" w:rsidR="00AF3C04" w:rsidRPr="00E85D40" w:rsidRDefault="00AF3C04" w:rsidP="005F492E">
            <w:pPr>
              <w:pStyle w:val="CorpsAA"/>
              <w:spacing w:after="0" w:line="240" w:lineRule="auto"/>
              <w:rPr>
                <w:rFonts w:ascii="Times New Roman" w:hAnsi="Times New Roman" w:cs="Times New Roman"/>
                <w:b/>
                <w:bCs/>
                <w:color w:val="auto"/>
                <w:sz w:val="20"/>
                <w:szCs w:val="24"/>
                <w:lang w:val="en-GB"/>
              </w:rPr>
            </w:pPr>
            <w:r w:rsidRPr="00E85D40">
              <w:rPr>
                <w:rStyle w:val="Aucun"/>
                <w:rFonts w:ascii="Times New Roman" w:hAnsi="Times New Roman" w:cs="Times New Roman"/>
                <w:b/>
                <w:bCs/>
                <w:color w:val="auto"/>
                <w:sz w:val="20"/>
                <w:szCs w:val="24"/>
                <w:lang w:val="en-GB"/>
              </w:rPr>
              <w:t>Country (Author)</w:t>
            </w:r>
          </w:p>
        </w:tc>
        <w:tc>
          <w:tcPr>
            <w:tcW w:w="2748"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759C7C2E" w14:textId="77777777" w:rsidR="00AF3C04" w:rsidRPr="00E85D40" w:rsidRDefault="00AF3C04" w:rsidP="005F492E">
            <w:pPr>
              <w:pStyle w:val="CorpsAA"/>
              <w:spacing w:after="0" w:line="240" w:lineRule="auto"/>
              <w:rPr>
                <w:rFonts w:ascii="Times New Roman" w:hAnsi="Times New Roman" w:cs="Times New Roman"/>
                <w:b/>
                <w:bCs/>
                <w:color w:val="auto"/>
                <w:sz w:val="20"/>
                <w:szCs w:val="24"/>
                <w:lang w:val="en-GB"/>
              </w:rPr>
            </w:pPr>
            <w:r w:rsidRPr="00E85D40">
              <w:rPr>
                <w:rStyle w:val="Aucun"/>
                <w:rFonts w:ascii="Times New Roman" w:hAnsi="Times New Roman" w:cs="Times New Roman"/>
                <w:b/>
                <w:bCs/>
                <w:color w:val="auto"/>
                <w:sz w:val="20"/>
                <w:szCs w:val="24"/>
                <w:u w:color="FF0000"/>
                <w:lang w:val="en-GB"/>
              </w:rPr>
              <w:t xml:space="preserve">Factor structure: items in </w:t>
            </w:r>
            <w:r>
              <w:rPr>
                <w:rStyle w:val="Aucun"/>
                <w:rFonts w:ascii="Times New Roman" w:hAnsi="Times New Roman" w:cs="Times New Roman"/>
                <w:b/>
                <w:bCs/>
                <w:color w:val="auto"/>
                <w:sz w:val="20"/>
                <w:szCs w:val="24"/>
                <w:lang w:val="en-GB"/>
              </w:rPr>
              <w:t>Table A1</w:t>
            </w:r>
          </w:p>
        </w:tc>
      </w:tr>
      <w:tr w:rsidR="00AF3C04" w:rsidRPr="008239CF" w14:paraId="2A0C4E74" w14:textId="77777777" w:rsidTr="005F492E">
        <w:trPr>
          <w:trHeight w:val="20"/>
        </w:trPr>
        <w:tc>
          <w:tcPr>
            <w:tcW w:w="502" w:type="pct"/>
            <w:tcBorders>
              <w:top w:val="single" w:sz="4" w:space="0" w:color="auto"/>
            </w:tcBorders>
            <w:shd w:val="clear" w:color="auto" w:fill="auto"/>
            <w:tcMar>
              <w:top w:w="80" w:type="dxa"/>
              <w:left w:w="80" w:type="dxa"/>
              <w:bottom w:w="80" w:type="dxa"/>
              <w:right w:w="80" w:type="dxa"/>
            </w:tcMar>
            <w:vAlign w:val="center"/>
          </w:tcPr>
          <w:p w14:paraId="45DF5308" w14:textId="77777777" w:rsidR="00AF3C04" w:rsidRPr="008239CF" w:rsidRDefault="00AF3C04" w:rsidP="005F492E">
            <w:pPr>
              <w:pStyle w:val="CorpsAA"/>
              <w:spacing w:after="0" w:line="240" w:lineRule="auto"/>
              <w:rPr>
                <w:rFonts w:ascii="Times New Roman" w:hAnsi="Times New Roman" w:cs="Times New Roman"/>
                <w:bCs/>
                <w:color w:val="auto"/>
                <w:sz w:val="20"/>
                <w:szCs w:val="24"/>
                <w:lang w:val="en-GB"/>
              </w:rPr>
            </w:pPr>
            <w:r w:rsidRPr="008239CF">
              <w:rPr>
                <w:rStyle w:val="Aucun"/>
                <w:rFonts w:ascii="Times New Roman" w:hAnsi="Times New Roman" w:cs="Times New Roman"/>
                <w:bCs/>
                <w:color w:val="auto"/>
                <w:sz w:val="20"/>
                <w:szCs w:val="24"/>
                <w:lang w:val="en-GB"/>
              </w:rPr>
              <w:t>One factor</w:t>
            </w:r>
          </w:p>
        </w:tc>
        <w:tc>
          <w:tcPr>
            <w:tcW w:w="1750" w:type="pct"/>
            <w:tcBorders>
              <w:top w:val="single" w:sz="4" w:space="0" w:color="auto"/>
            </w:tcBorders>
            <w:shd w:val="clear" w:color="auto" w:fill="auto"/>
            <w:tcMar>
              <w:top w:w="80" w:type="dxa"/>
              <w:left w:w="80" w:type="dxa"/>
              <w:bottom w:w="80" w:type="dxa"/>
              <w:right w:w="80" w:type="dxa"/>
            </w:tcMar>
            <w:vAlign w:val="center"/>
          </w:tcPr>
          <w:p w14:paraId="23813792" w14:textId="77777777" w:rsidR="00AF3C04" w:rsidRPr="008239CF" w:rsidRDefault="00AF3C04" w:rsidP="005F492E">
            <w:pPr>
              <w:pStyle w:val="CorpsAA"/>
              <w:spacing w:after="0" w:line="240" w:lineRule="auto"/>
              <w:rPr>
                <w:rStyle w:val="Aucun"/>
                <w:rFonts w:ascii="Times New Roman" w:hAnsi="Times New Roman" w:cs="Times New Roman"/>
                <w:color w:val="auto"/>
                <w:sz w:val="20"/>
                <w:szCs w:val="24"/>
                <w:lang w:val="fr-BE"/>
              </w:rPr>
            </w:pPr>
            <w:r w:rsidRPr="008239CF">
              <w:rPr>
                <w:rStyle w:val="Aucun"/>
                <w:rFonts w:ascii="Times New Roman" w:hAnsi="Times New Roman" w:cs="Times New Roman"/>
                <w:color w:val="auto"/>
                <w:sz w:val="20"/>
                <w:szCs w:val="24"/>
                <w:lang w:val="fr-BE"/>
              </w:rPr>
              <w:t xml:space="preserve">USA </w:t>
            </w:r>
            <w:r w:rsidRPr="008239CF">
              <w:rPr>
                <w:rStyle w:val="Aucun"/>
                <w:rFonts w:ascii="Times New Roman" w:hAnsi="Times New Roman" w:cs="Times New Roman"/>
                <w:color w:val="auto"/>
                <w:sz w:val="20"/>
                <w:szCs w:val="24"/>
                <w:lang w:val="en-GB"/>
              </w:rPr>
              <w:fldChar w:fldCharType="begin" w:fldLock="1"/>
            </w:r>
            <w:r w:rsidRPr="008239CF">
              <w:rPr>
                <w:rStyle w:val="Aucun"/>
                <w:rFonts w:ascii="Times New Roman" w:hAnsi="Times New Roman" w:cs="Times New Roman"/>
                <w:color w:val="auto"/>
                <w:sz w:val="20"/>
                <w:szCs w:val="24"/>
                <w:lang w:val="fr-BE"/>
              </w:rPr>
              <w:instrText>ADDIN CSL_CITATION {"citationItems":[{"id":"ITEM-1","itemData":{"DOI":"10.2466/pr0.1994.74.1.83","ISBN":"0033-2941 (Print)\\r0033-2941 (Linking)","ISSN":"00332941","PMID":"8153239","abstract":"A cluster analysis of responses from more than 1500 college students to 53 potentially angering driving-related situations yielded a 33-item driving anger scale (alpha reliability = .90) with six reliable subscales involving hostile gestures, illegal driving, police presence, slow driving, discourtesy, and traffic obstructions. Subscales all correlated positively, suggesting a general dimension of driving anger as well as anger related to specific driving-related situations. Men were more angered by police presence and slow driving whereas women were more angered by illegal behavior and traffic obstructions, but differences compensated so there were no gender differences on total score. A 14-item short form (alpha reliability = .80) was developed from scores more highly correlated (r = .95) with scores on the long form. Driving anger may have potential value for research on accident prevention and health psychology.","author":[{"dropping-particle":"","family":"Deffenbacher","given":"J. L.","non-dropping-particle":"","parse-names":false,"suffix":""},{"dropping-particle":"","family":"Oetting","given":"E. R.","non-dropping-particle":"","parse-names":false,"suffix":""},{"dropping-particle":"","family":"Lynch","given":"R. S.","non-dropping-particle":"","parse-names":false,"suffix":""}],"container-title":"Psychological reports","id":"ITEM-1","issue":"1","issued":{"date-parts":[["1994"]]},"note":"Đã lấy các thang đo","page":"83-91","title":"Development of a driving anger scale.","type":"article-journal","volume":"74"},"uris":["http://www.mendeley.com/documents/?uuid=9800a523-6e7e-4e7f-8f61-f7c68e0a571b"]}],"mendeley":{"formattedCitation":"(Deffenbacher et al. 1994)","plainTextFormattedCitation":"(Deffenbacher et al. 1994)","previouslyFormattedCitation":"(Deffenbacher et al. 1994)"},"properties":{"noteIndex":0},"schema":"https://github.com/citation-style-language/schema/raw/master/csl-citation.json"}</w:instrText>
            </w:r>
            <w:r w:rsidRPr="008239CF">
              <w:rPr>
                <w:rStyle w:val="Aucun"/>
                <w:rFonts w:ascii="Times New Roman" w:hAnsi="Times New Roman" w:cs="Times New Roman"/>
                <w:color w:val="auto"/>
                <w:sz w:val="20"/>
                <w:szCs w:val="24"/>
                <w:lang w:val="en-GB"/>
              </w:rPr>
              <w:fldChar w:fldCharType="separate"/>
            </w:r>
            <w:r w:rsidRPr="008239CF">
              <w:rPr>
                <w:rStyle w:val="Aucun"/>
                <w:rFonts w:ascii="Times New Roman" w:hAnsi="Times New Roman" w:cs="Times New Roman"/>
                <w:noProof/>
                <w:color w:val="auto"/>
                <w:sz w:val="20"/>
                <w:szCs w:val="24"/>
                <w:lang w:val="fr-BE"/>
              </w:rPr>
              <w:t>(Deffenbacher et al. 1994)</w:t>
            </w:r>
            <w:r w:rsidRPr="008239CF">
              <w:rPr>
                <w:rStyle w:val="Aucun"/>
                <w:rFonts w:ascii="Times New Roman" w:hAnsi="Times New Roman" w:cs="Times New Roman"/>
                <w:color w:val="auto"/>
                <w:sz w:val="20"/>
                <w:szCs w:val="24"/>
                <w:lang w:val="en-GB"/>
              </w:rPr>
              <w:fldChar w:fldCharType="end"/>
            </w:r>
            <w:r w:rsidRPr="008239CF">
              <w:rPr>
                <w:rStyle w:val="Aucun"/>
                <w:rFonts w:ascii="Times New Roman" w:hAnsi="Times New Roman" w:cs="Times New Roman"/>
                <w:color w:val="auto"/>
                <w:sz w:val="20"/>
                <w:szCs w:val="24"/>
                <w:lang w:val="fr-BE"/>
              </w:rPr>
              <w:t>;</w:t>
            </w:r>
          </w:p>
          <w:p w14:paraId="2F3D9177" w14:textId="77777777" w:rsidR="00AF3C04" w:rsidRPr="008239CF" w:rsidRDefault="00AF3C04" w:rsidP="005F492E">
            <w:pPr>
              <w:pStyle w:val="CorpsAA"/>
              <w:spacing w:after="0" w:line="240" w:lineRule="auto"/>
              <w:rPr>
                <w:rFonts w:ascii="Times New Roman" w:hAnsi="Times New Roman" w:cs="Times New Roman"/>
                <w:color w:val="auto"/>
                <w:sz w:val="20"/>
                <w:szCs w:val="24"/>
                <w:lang w:val="fr-BE"/>
              </w:rPr>
            </w:pPr>
            <w:r w:rsidRPr="008239CF">
              <w:rPr>
                <w:rStyle w:val="Aucun"/>
                <w:rFonts w:ascii="Times New Roman" w:hAnsi="Times New Roman" w:cs="Times New Roman"/>
                <w:color w:val="auto"/>
                <w:sz w:val="20"/>
                <w:szCs w:val="24"/>
                <w:lang w:val="fr-BE"/>
              </w:rPr>
              <w:t xml:space="preserve">New </w:t>
            </w:r>
            <w:proofErr w:type="spellStart"/>
            <w:r w:rsidRPr="0068334B">
              <w:rPr>
                <w:rStyle w:val="Aucun"/>
                <w:rFonts w:ascii="Times New Roman" w:hAnsi="Times New Roman" w:cs="Times New Roman"/>
                <w:color w:val="auto"/>
                <w:sz w:val="20"/>
                <w:szCs w:val="24"/>
                <w:lang w:val="fr-BE"/>
              </w:rPr>
              <w:t>Zealand</w:t>
            </w:r>
            <w:proofErr w:type="spellEnd"/>
            <w:r w:rsidRPr="008239CF">
              <w:rPr>
                <w:rStyle w:val="Aucun"/>
                <w:rFonts w:ascii="Times New Roman" w:hAnsi="Times New Roman" w:cs="Times New Roman"/>
                <w:color w:val="auto"/>
                <w:sz w:val="20"/>
                <w:szCs w:val="24"/>
                <w:lang w:val="fr-BE"/>
              </w:rPr>
              <w:t xml:space="preserve">  </w:t>
            </w:r>
            <w:r w:rsidRPr="008239CF">
              <w:rPr>
                <w:rFonts w:ascii="Times New Roman" w:hAnsi="Times New Roman" w:cs="Times New Roman"/>
                <w:color w:val="auto"/>
                <w:sz w:val="20"/>
                <w:szCs w:val="24"/>
                <w:lang w:val="en-GB"/>
              </w:rPr>
              <w:fldChar w:fldCharType="begin" w:fldLock="1"/>
            </w:r>
            <w:r w:rsidRPr="008239CF">
              <w:rPr>
                <w:rFonts w:ascii="Times New Roman" w:hAnsi="Times New Roman" w:cs="Times New Roman"/>
                <w:color w:val="auto"/>
                <w:sz w:val="20"/>
                <w:szCs w:val="24"/>
                <w:lang w:val="fr-BE"/>
              </w:rPr>
              <w:instrText>ADDIN CSL_CITATION {"citationItems":[{"id":"ITEM-1","itemData":{"DOI":"10.1016/j.aap.2013.05.002","ISBN":"0001-4575","ISSN":"00014575","PMID":"23727549","abstract":"The present study investigated the factor structures of the 14-item version of the DAS (Driving Anger Scale) and the Propensity for Angry Driving Scale (PADS) using a sample of New Zealand drivers drawn from the general population. The two scales were also investigated with regards to their relationships with general trait anger, risky driving behaviour, along with crash involvement and a variety of crash-related conditions. Confirmatory Factor Analysis supported both scales as unidimensional, although the PADS was reduced from a 19-item to an 18-item scale. Both the PADS and DAS were significantly related to trait anger, risky driving behaviour and near-misses. However, once the influence of the demographic variables and trait anger had been partialled out, the addition of the PADS and DAS made a significant contribution to predicting violations, but it was only the PADS which was significant. In contrast, after the demographic variables and trait anger had been partialled out, the addition of the DAS and PADS again made a significant contribution to the prediction of near-misses, but this time it was only the DAS which made a significant contribution. The present study clearly shows that both scales are robust measures, measuring similar, but slightly different aspects of driving anger. © 2013 Elsevier Ltd. All rights reserved.","author":[{"dropping-particle":"","family":"Sullman","given":"Mark J.M.","non-dropping-particle":"","parse-names":false,"suffix":""},{"dropping-particle":"","family":"Stephens","given":"Amanda N.","non-dropping-particle":"","parse-names":false,"suffix":""}],"container-title":"Accident Analysis and Prevention","id":"ITEM-1","issued":{"date-parts":[["2013"]]},"page":"88-96","publisher":"Elsevier Ltd","title":"A comparison of the Driving Anger Scale and the Propensity for Angry Driving Scale","type":"article-journal","volume":"58"},"uris":["http://www.mendeley.com/documents/?uuid=3004d46e-47d7-4802-9cff-78fe7c5527e5"]}],"mendeley":{"formattedCitation":"(Sullman and Stephens 2013)","plainTextFormattedCitation":"(Sullman and Stephens 2013)","previouslyFormattedCitation":"(Sullman and Stephens 2013)"},"properties":{"noteIndex":0},"schema":"https://github.com/citation-style-language/schema/raw/master/csl-citation.json"}</w:instrText>
            </w:r>
            <w:r w:rsidRPr="008239CF">
              <w:rPr>
                <w:rFonts w:ascii="Times New Roman" w:hAnsi="Times New Roman" w:cs="Times New Roman"/>
                <w:color w:val="auto"/>
                <w:sz w:val="20"/>
                <w:szCs w:val="24"/>
                <w:lang w:val="en-GB"/>
              </w:rPr>
              <w:fldChar w:fldCharType="separate"/>
            </w:r>
            <w:r w:rsidRPr="008239CF">
              <w:rPr>
                <w:rFonts w:ascii="Times New Roman" w:hAnsi="Times New Roman" w:cs="Times New Roman"/>
                <w:noProof/>
                <w:color w:val="auto"/>
                <w:sz w:val="20"/>
                <w:szCs w:val="24"/>
                <w:lang w:val="fr-BE"/>
              </w:rPr>
              <w:t>(Sullman and Stephens 2013)</w:t>
            </w:r>
            <w:r w:rsidRPr="008239CF">
              <w:rPr>
                <w:rFonts w:ascii="Times New Roman" w:hAnsi="Times New Roman" w:cs="Times New Roman"/>
                <w:color w:val="auto"/>
                <w:sz w:val="20"/>
                <w:szCs w:val="24"/>
                <w:lang w:val="en-GB"/>
              </w:rPr>
              <w:fldChar w:fldCharType="end"/>
            </w:r>
            <w:r w:rsidRPr="008239CF">
              <w:rPr>
                <w:rFonts w:ascii="Times New Roman" w:hAnsi="Times New Roman" w:cs="Times New Roman"/>
                <w:color w:val="auto"/>
                <w:sz w:val="20"/>
                <w:szCs w:val="24"/>
                <w:lang w:val="fr-BE"/>
              </w:rPr>
              <w:t>;</w:t>
            </w:r>
          </w:p>
          <w:p w14:paraId="68024943" w14:textId="77777777" w:rsidR="00AF3C04" w:rsidRPr="008239CF" w:rsidRDefault="00AF3C04" w:rsidP="005F492E">
            <w:pPr>
              <w:pStyle w:val="CorpsAA"/>
              <w:spacing w:after="0" w:line="240" w:lineRule="auto"/>
              <w:rPr>
                <w:rFonts w:ascii="Times New Roman" w:hAnsi="Times New Roman" w:cs="Times New Roman"/>
                <w:color w:val="auto"/>
                <w:sz w:val="20"/>
                <w:szCs w:val="24"/>
                <w:lang w:val="en-GB"/>
              </w:rPr>
            </w:pPr>
            <w:r w:rsidRPr="008239CF">
              <w:rPr>
                <w:rStyle w:val="Aucun"/>
                <w:rFonts w:ascii="Times New Roman" w:hAnsi="Times New Roman" w:cs="Times New Roman"/>
                <w:color w:val="auto"/>
                <w:sz w:val="20"/>
                <w:szCs w:val="24"/>
                <w:lang w:val="en-GB"/>
              </w:rPr>
              <w:t xml:space="preserve">Malaysia </w:t>
            </w:r>
            <w:r w:rsidRPr="008239CF">
              <w:rPr>
                <w:rFonts w:ascii="Times New Roman" w:hAnsi="Times New Roman" w:cs="Times New Roman"/>
                <w:color w:val="auto"/>
                <w:sz w:val="20"/>
                <w:szCs w:val="24"/>
                <w:lang w:val="en-GB"/>
              </w:rPr>
              <w:fldChar w:fldCharType="begin" w:fldLock="1"/>
            </w:r>
            <w:r w:rsidRPr="008239CF">
              <w:rPr>
                <w:rFonts w:ascii="Times New Roman" w:hAnsi="Times New Roman" w:cs="Times New Roman"/>
                <w:color w:val="auto"/>
                <w:sz w:val="20"/>
                <w:szCs w:val="24"/>
                <w:lang w:val="en-GB"/>
              </w:rPr>
              <w:instrText>ADDIN CSL_CITATION {"citationItems":[{"id":"ITEM-1","itemData":{"DOI":"10.1016/j.trf.2015.01.006","ISSN":"13698478","PMID":"1557563","abstract":"This study tested the four factor structure of the Driving Anger Expression Inventory (DAX) in a sample of young Malaysian drivers and the relationship these factors had with several other variables. Confirmatory Factor Analysis broadly supported the four factor solution of the DAX, being: Personal Physical Aggressive Expression, Use of a Vehicle to Express Anger, Verbal Aggressive Expression and Adaptive/Constructive expression. The short version of the Driving Anger Scale was positively correlated with the three types of aggressive responses and not surprisingly with a variable comprised of all three types of aggressive responses (Total Aggressive Expression). Total Aggressive Expression was higher for males and negatively related to age, years licensed and slower preferred driving speed. All three of the aggressive forms of expression had significant relationships with crash-related conditions, such as: loss of concentration, losing control of their vehicle, having received a ticket and involvement in near-misses. In particular, all three of the aggressive forms of expression had significant relationships with losing control of the vehicle and Total Aggressive Expression was correlated with all crash-related conditions. In addition, Personal Physical Aggressive Expression and Total Aggressive Expression were both significantly related to crash involvement.","author":[{"dropping-particle":"","family":"Sullman","given":"Mark J.M.","non-dropping-particle":"","parse-names":false,"suffix":""},{"dropping-particle":"","family":"Stephens","given":"Amanda N.","non-dropping-particle":"","parse-names":false,"suffix":""},{"dropping-particle":"","family":"Yong","given":"Michelle","non-dropping-particle":"","parse-names":false,"suffix":""}],"container-title":"Transportation Research Part F: Traffic Psychology and Behaviour","id":"ITEM-1","issued":{"date-parts":[["2015"]]},"page":"70-82","publisher":"Elsevier Ltd","title":"Anger, aggression and road rage behaviour in Malaysian drivers","type":"article-journal","volume":"29"},"uris":["http://www.mendeley.com/documents/?uuid=0c8cb5af-fb69-4d02-943c-ccb1407c6162"]}],"mendeley":{"formattedCitation":"(Sullman et al. 2015)","plainTextFormattedCitation":"(Sullman et al. 2015)","previouslyFormattedCitation":"(Sullman et al. 2015)"},"properties":{"noteIndex":0},"schema":"https://github.com/citation-style-language/schema/raw/master/csl-citation.json"}</w:instrText>
            </w:r>
            <w:r w:rsidRPr="008239CF">
              <w:rPr>
                <w:rFonts w:ascii="Times New Roman" w:hAnsi="Times New Roman" w:cs="Times New Roman"/>
                <w:color w:val="auto"/>
                <w:sz w:val="20"/>
                <w:szCs w:val="24"/>
                <w:lang w:val="en-GB"/>
              </w:rPr>
              <w:fldChar w:fldCharType="separate"/>
            </w:r>
            <w:r w:rsidRPr="008239CF">
              <w:rPr>
                <w:rFonts w:ascii="Times New Roman" w:hAnsi="Times New Roman" w:cs="Times New Roman"/>
                <w:noProof/>
                <w:color w:val="auto"/>
                <w:sz w:val="20"/>
                <w:szCs w:val="24"/>
                <w:lang w:val="en-GB"/>
              </w:rPr>
              <w:t>(Sullman et al. 2015)</w:t>
            </w:r>
            <w:r w:rsidRPr="008239CF">
              <w:rPr>
                <w:rFonts w:ascii="Times New Roman" w:hAnsi="Times New Roman" w:cs="Times New Roman"/>
                <w:color w:val="auto"/>
                <w:sz w:val="20"/>
                <w:szCs w:val="24"/>
                <w:lang w:val="en-GB"/>
              </w:rPr>
              <w:fldChar w:fldCharType="end"/>
            </w:r>
          </w:p>
        </w:tc>
        <w:tc>
          <w:tcPr>
            <w:tcW w:w="2748" w:type="pct"/>
            <w:tcBorders>
              <w:top w:val="single" w:sz="4" w:space="0" w:color="auto"/>
            </w:tcBorders>
            <w:shd w:val="clear" w:color="auto" w:fill="auto"/>
            <w:tcMar>
              <w:top w:w="80" w:type="dxa"/>
              <w:left w:w="80" w:type="dxa"/>
              <w:bottom w:w="80" w:type="dxa"/>
              <w:right w:w="80" w:type="dxa"/>
            </w:tcMar>
            <w:vAlign w:val="center"/>
          </w:tcPr>
          <w:p w14:paraId="3AC170AC" w14:textId="77777777" w:rsidR="00AF3C04" w:rsidRPr="008239CF" w:rsidRDefault="00AF3C04" w:rsidP="005F492E">
            <w:pPr>
              <w:pStyle w:val="CorpsAA"/>
              <w:spacing w:after="0" w:line="240" w:lineRule="auto"/>
              <w:rPr>
                <w:rFonts w:ascii="Times New Roman" w:hAnsi="Times New Roman" w:cs="Times New Roman"/>
                <w:color w:val="auto"/>
                <w:sz w:val="20"/>
                <w:szCs w:val="24"/>
                <w:lang w:val="en-GB"/>
              </w:rPr>
            </w:pPr>
            <w:r w:rsidRPr="008239CF">
              <w:rPr>
                <w:rStyle w:val="Aucun"/>
                <w:rFonts w:ascii="Times New Roman" w:hAnsi="Times New Roman" w:cs="Times New Roman"/>
                <w:color w:val="auto"/>
                <w:sz w:val="20"/>
                <w:szCs w:val="24"/>
                <w:lang w:val="en-GB"/>
              </w:rPr>
              <w:t>Unidimensional: 1, 2, 3, 4, 5, 6, 7, 8, 9, 10, 11, 12, 13, 14.</w:t>
            </w:r>
          </w:p>
        </w:tc>
      </w:tr>
      <w:tr w:rsidR="00AF3C04" w:rsidRPr="008239CF" w14:paraId="39B47E23" w14:textId="77777777" w:rsidTr="005F492E">
        <w:trPr>
          <w:trHeight w:val="20"/>
        </w:trPr>
        <w:tc>
          <w:tcPr>
            <w:tcW w:w="502" w:type="pct"/>
            <w:vMerge w:val="restart"/>
            <w:tcBorders>
              <w:top w:val="single" w:sz="4" w:space="0" w:color="auto"/>
            </w:tcBorders>
            <w:shd w:val="clear" w:color="auto" w:fill="auto"/>
            <w:tcMar>
              <w:top w:w="80" w:type="dxa"/>
              <w:left w:w="80" w:type="dxa"/>
              <w:bottom w:w="80" w:type="dxa"/>
              <w:right w:w="80" w:type="dxa"/>
            </w:tcMar>
            <w:vAlign w:val="center"/>
          </w:tcPr>
          <w:p w14:paraId="352A750F" w14:textId="77777777" w:rsidR="00AF3C04" w:rsidRPr="008239CF" w:rsidRDefault="00AF3C04" w:rsidP="005F492E">
            <w:pPr>
              <w:pStyle w:val="CorpsAA"/>
              <w:spacing w:after="0" w:line="240" w:lineRule="auto"/>
              <w:rPr>
                <w:rStyle w:val="Aucun"/>
                <w:rFonts w:ascii="Times New Roman" w:eastAsia="Times New Roman" w:hAnsi="Times New Roman" w:cs="Times New Roman"/>
                <w:bCs/>
                <w:color w:val="auto"/>
                <w:sz w:val="20"/>
                <w:szCs w:val="24"/>
                <w:lang w:val="en-GB"/>
              </w:rPr>
            </w:pPr>
            <w:r w:rsidRPr="008239CF">
              <w:rPr>
                <w:rStyle w:val="Aucun"/>
                <w:rFonts w:ascii="Times New Roman" w:hAnsi="Times New Roman" w:cs="Times New Roman"/>
                <w:bCs/>
                <w:color w:val="auto"/>
                <w:sz w:val="20"/>
                <w:szCs w:val="24"/>
                <w:lang w:val="en-GB"/>
              </w:rPr>
              <w:t>Three</w:t>
            </w:r>
          </w:p>
          <w:p w14:paraId="38D98DC7" w14:textId="77777777" w:rsidR="00AF3C04" w:rsidRPr="008239CF" w:rsidRDefault="00AF3C04" w:rsidP="005F492E">
            <w:pPr>
              <w:pStyle w:val="CorpsAA"/>
              <w:spacing w:after="0" w:line="240" w:lineRule="auto"/>
              <w:rPr>
                <w:rFonts w:ascii="Times New Roman" w:hAnsi="Times New Roman" w:cs="Times New Roman"/>
                <w:bCs/>
                <w:color w:val="auto"/>
                <w:sz w:val="20"/>
                <w:szCs w:val="24"/>
                <w:lang w:val="en-GB"/>
              </w:rPr>
            </w:pPr>
            <w:r w:rsidRPr="008239CF">
              <w:rPr>
                <w:rStyle w:val="Aucun"/>
                <w:rFonts w:ascii="Times New Roman" w:hAnsi="Times New Roman" w:cs="Times New Roman"/>
                <w:bCs/>
                <w:color w:val="auto"/>
                <w:sz w:val="20"/>
                <w:szCs w:val="24"/>
                <w:lang w:val="en-GB"/>
              </w:rPr>
              <w:t>factors</w:t>
            </w:r>
          </w:p>
        </w:tc>
        <w:tc>
          <w:tcPr>
            <w:tcW w:w="1750"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0D20D028" w14:textId="77777777" w:rsidR="00AF3C04" w:rsidRPr="008239CF" w:rsidRDefault="00AF3C04" w:rsidP="005F492E">
            <w:pPr>
              <w:pStyle w:val="CorpsAA"/>
              <w:spacing w:after="0" w:line="240" w:lineRule="auto"/>
              <w:rPr>
                <w:rFonts w:ascii="Times New Roman" w:hAnsi="Times New Roman" w:cs="Times New Roman"/>
                <w:color w:val="auto"/>
                <w:sz w:val="20"/>
                <w:szCs w:val="24"/>
                <w:lang w:val="en-GB"/>
              </w:rPr>
            </w:pPr>
            <w:r w:rsidRPr="008239CF">
              <w:rPr>
                <w:rStyle w:val="Aucun"/>
                <w:rFonts w:ascii="Times New Roman" w:hAnsi="Times New Roman" w:cs="Times New Roman"/>
                <w:color w:val="auto"/>
                <w:sz w:val="20"/>
                <w:szCs w:val="24"/>
                <w:lang w:val="en-GB"/>
              </w:rPr>
              <w:t xml:space="preserve">China </w:t>
            </w:r>
            <w:r w:rsidRPr="008239CF">
              <w:rPr>
                <w:rFonts w:ascii="Times New Roman" w:hAnsi="Times New Roman" w:cs="Times New Roman"/>
                <w:color w:val="auto"/>
                <w:sz w:val="20"/>
                <w:szCs w:val="24"/>
                <w:lang w:val="en-GB"/>
              </w:rPr>
              <w:fldChar w:fldCharType="begin" w:fldLock="1"/>
            </w:r>
            <w:r w:rsidRPr="008239CF">
              <w:rPr>
                <w:rFonts w:ascii="Times New Roman" w:hAnsi="Times New Roman" w:cs="Times New Roman"/>
                <w:color w:val="auto"/>
                <w:sz w:val="20"/>
                <w:szCs w:val="24"/>
                <w:lang w:val="en-GB"/>
              </w:rPr>
              <w:instrText>ADDIN CSL_CITATION {"citationItems":[{"id":"ITEM-1","itemData":{"DOI":"10.1016/j.trf.2018.05.011","ISSN":"13698478","abstract":"Driving anger poses a serious threat to road safety. Increasing attention is being paid on this issue, with driving anger usually measured by a 14-item version of the Driving Anger Scale (short DAS). However, driving anger problem in China has received limited research attention and there is no corresponding Chinese version of the short DAS. This study adapted the short DAS for use with Chinese drivers and investigated the relationship between driving anger and aggressive driving with an Internet-based survey conducted to a sample of Chinese drivers. The Confirmatory Factor Analysis results showed that a three-factor DAS structure provided a good fit to the data obtained, with the three subscales used being hostile gesture, safety-blocking and arrival-blocking. The hostile gesture subscale and arrival-blocking subscale were positive predictors while the safety-blocking subscale was a negative predictor of aggressive driving. In China, the overall driving anger was lower but its association with aggressive driving was stronger, than that in western countries. These findings provide important insights into causes and consequences of driving anger for the development of effective strategies to reduce driving anger and to enhance road safety.","author":[{"dropping-particle":"","family":"Zhang","given":"Tingru","non-dropping-particle":"","parse-names":false,"suffix":""},{"dropping-particle":"","family":"Chan","given":"Alan H.S.","non-dropping-particle":"","parse-names":false,"suffix":""},{"dropping-particle":"","family":"Li","given":"Shuling","non-dropping-particle":"","parse-names":false,"suffix":""},{"dropping-particle":"","family":"Zhang","given":"Wei","non-dropping-particle":"","parse-names":false,"suffix":""},{"dropping-particle":"","family":"Qu","given":"Xingda","non-dropping-particle":"","parse-names":false,"suffix":""}],"container-title":"Transportation Research Part F: Traffic Psychology and Behaviour","id":"ITEM-1","issued":{"date-parts":[["2018"]]},"page":"496-507","publisher":"Elsevier Ltd","title":"Driving anger and its relationship with aggressive driving among Chinese drivers","type":"article-journal","volume":"56"},"uris":["http://www.mendeley.com/documents/?uuid=a208e97a-9012-495d-a192-49399c1bc99e"]},{"id":"ITEM-2","itemData":{"DOI":"10.3390/ijerph16030297","abstract":"With the dramatic increase in motorization, road traffic crashes have become the leading cause of death in China. To reduce the losses associated with road safety problems, it is important to understand the risk factors contributing to the high crash rate among Chinese drivers. This study investigated how driving anger and aberrant driving behaviors are related to crash risk by proposing and testing one mediated model. In this model, the effects of driving anger on road crash risk were mediated by aberrant driving behaviors. However, unlike previous studies, instead of using the overall scale scores, the subscales of driving anger and aberrant driving behaviors were used to establish the mediated model in this study. To test the validity of this model, an Internet-based questionnaire, which included various measures of driving anger, aberrant driving, and road crash history, was completed by a sample of 1974 Chinese drivers. The results showed that the model fitted the data very well and aberrant driving behaviors fully mediated the effects of driving anger on road crash risk. Findings from the present study are useful for the development of countermeasures to reduce road traffic crashes in China.","author":[{"dropping-particle":"","family":"Zhang","given":"Tingru","non-dropping-particle":"","parse-names":false,"suffix":""},{"dropping-particle":"","family":"Chan","given":"Alan H.S.","non-dropping-particle":"","parse-names":false,"suffix":""},{"dropping-particle":"","family":"Xue","given":"Hongjun","non-dropping-particle":"","parse-names":false,"suffix":""},{"dropping-particle":"","family":"Zhang","given":"Xiaoyan","non-dropping-particle":"","parse-names":false,"suffix":""},{"dropping-particle":"","family":"Tao","given":"Da","non-dropping-particle":"","parse-names":false,"suffix":""}],"container-title":"International Journal of Environmental Research and Public Health","id":"ITEM-2","issue":"3","issued":{"date-parts":[["2019"]]},"page":"297","title":"Driving Anger, Aberrant Driving Behaviors, and Road Crash Risk: Testing of a Mediated Model","type":"article-journal","volume":"16"},"uris":["http://www.mendeley.com/documents/?uuid=c87de6b9-4fea-4dd8-b14c-0baedeb91f1b"]},{"id":"ITEM-3","itemData":{"DOI":"10.1016/j.aap.2015.05.005","ISSN":"00014575","PMID":"25984643","abstract":"Abstract The purpose of this study was to investigate the relationship between driving anger and aberrant driving behaviours. An internet-based questionnaire survey was administered to a sample of Chinese drivers, with driving anger measured by a 14-item short Driving Anger Scale (DAS) and the aberrant driving behaviours measured by a 23-item Driver Behaviour Questionnaire (DBQ). The results of Confirmatory Factor Analysis demonstrated that the three-factor model (hostile gesture, arrival-blocking and safety-blocking) of the DAS fitted the driving anger data well. The Exploratory Factor Analysis on DBQ data differentiated four types of aberrant driving, viz. emotional violation, error, deliberate violation and maintaining progress violation. For the anger-aberration relation, it was found that only \"arrival-blocking\" anger was a significant positive predictor for all four types of aberrant driving behaviours. The \"safety-blocking\" anger revealed a negative impact on deliberate violations, a finding different from previously established positive anger-aberration relation. These results suggest that drivers with different patterns of driving anger would show different behavioural tendencies and as a result intervention strategies may be differentially effective for drivers of different profiles.","author":[{"dropping-particle":"","family":"Zhang","given":"Tingru","non-dropping-particle":"","parse-names":false,"suffix":""},{"dropping-particle":"","family":"Chan","given":"Alan H.S.","non-dropping-particle":"","parse-names":false,"suffix":""},{"dropping-particle":"","family":"Zhang","given":"Wei","non-dropping-particle":"","parse-names":false,"suffix":""}],"container-title":"Accident Analysis and Prevention","id":"ITEM-3","issued":{"date-parts":[["2015"]]},"page":"124-133","publisher":"Elsevier Ltd","title":"Dimensions of driving anger and their relationships with aberrant driving","type":"article-journal","volume":"81"},"uris":["http://www.mendeley.com/documents/?uuid=db0667c7-3211-43f7-a604-ae59c9dadc7f"]}],"mendeley":{"formattedCitation":"(Zhang et al. 2015,  2018,  2019)","plainTextFormattedCitation":"(Zhang et al. 2015,  2018,  2019)","previouslyFormattedCitation":"(Zhang et al. 2015,  2018,  2019)"},"properties":{"noteIndex":0},"schema":"https://github.com/citation-style-language/schema/raw/master/csl-citation.json"}</w:instrText>
            </w:r>
            <w:r w:rsidRPr="008239CF">
              <w:rPr>
                <w:rFonts w:ascii="Times New Roman" w:hAnsi="Times New Roman" w:cs="Times New Roman"/>
                <w:color w:val="auto"/>
                <w:sz w:val="20"/>
                <w:szCs w:val="24"/>
                <w:lang w:val="en-GB"/>
              </w:rPr>
              <w:fldChar w:fldCharType="separate"/>
            </w:r>
            <w:r w:rsidRPr="008239CF">
              <w:rPr>
                <w:rFonts w:ascii="Times New Roman" w:hAnsi="Times New Roman" w:cs="Times New Roman"/>
                <w:noProof/>
                <w:color w:val="auto"/>
                <w:sz w:val="20"/>
                <w:szCs w:val="24"/>
                <w:lang w:val="en-GB"/>
              </w:rPr>
              <w:t>(Zhang et al. 2015,  2018,  2019)</w:t>
            </w:r>
            <w:r w:rsidRPr="008239CF">
              <w:rPr>
                <w:rFonts w:ascii="Times New Roman" w:hAnsi="Times New Roman" w:cs="Times New Roman"/>
                <w:color w:val="auto"/>
                <w:sz w:val="20"/>
                <w:szCs w:val="24"/>
                <w:lang w:val="en-GB"/>
              </w:rPr>
              <w:fldChar w:fldCharType="end"/>
            </w:r>
          </w:p>
        </w:tc>
        <w:tc>
          <w:tcPr>
            <w:tcW w:w="2748"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3EDE3F3C" w14:textId="77777777" w:rsidR="00AF3C04" w:rsidRPr="008239CF" w:rsidRDefault="00AF3C04" w:rsidP="005F492E">
            <w:pPr>
              <w:pStyle w:val="CorpsAAA"/>
              <w:spacing w:line="240" w:lineRule="auto"/>
              <w:jc w:val="left"/>
              <w:rPr>
                <w:rStyle w:val="Aucun"/>
                <w:rFonts w:ascii="Times New Roman" w:eastAsia="Times New Roman" w:hAnsi="Times New Roman" w:cs="Times New Roman"/>
                <w:color w:val="auto"/>
                <w:sz w:val="20"/>
                <w:lang w:val="en-GB"/>
              </w:rPr>
            </w:pPr>
            <w:r w:rsidRPr="008239CF">
              <w:rPr>
                <w:rStyle w:val="Aucun"/>
                <w:rFonts w:ascii="Times New Roman" w:hAnsi="Times New Roman" w:cs="Times New Roman"/>
                <w:color w:val="auto"/>
                <w:sz w:val="20"/>
                <w:lang w:val="en-GB"/>
              </w:rPr>
              <w:t>Safety blocking: 1, 2, 3, 4</w:t>
            </w:r>
          </w:p>
          <w:p w14:paraId="6F2CBD2E" w14:textId="77777777" w:rsidR="00AF3C04" w:rsidRPr="008239CF" w:rsidRDefault="00AF3C04" w:rsidP="005F492E">
            <w:pPr>
              <w:pStyle w:val="CorpsAAA"/>
              <w:spacing w:line="240" w:lineRule="auto"/>
              <w:jc w:val="left"/>
              <w:rPr>
                <w:rStyle w:val="Aucun"/>
                <w:rFonts w:ascii="Times New Roman" w:eastAsia="Times New Roman" w:hAnsi="Times New Roman" w:cs="Times New Roman"/>
                <w:color w:val="auto"/>
                <w:sz w:val="20"/>
                <w:lang w:val="en-GB"/>
              </w:rPr>
            </w:pPr>
            <w:r w:rsidRPr="008239CF">
              <w:rPr>
                <w:rStyle w:val="Aucun"/>
                <w:rFonts w:ascii="Times New Roman" w:hAnsi="Times New Roman" w:cs="Times New Roman"/>
                <w:color w:val="auto"/>
                <w:sz w:val="20"/>
                <w:lang w:val="en-GB"/>
              </w:rPr>
              <w:t>Arrival blocking: 5, 6, 7, 8, 12, 13, 14</w:t>
            </w:r>
          </w:p>
          <w:p w14:paraId="22628C7E" w14:textId="77777777" w:rsidR="00AF3C04" w:rsidRPr="008239CF" w:rsidRDefault="00AF3C04" w:rsidP="005F492E">
            <w:pPr>
              <w:pStyle w:val="CorpsAA"/>
              <w:spacing w:after="0" w:line="240" w:lineRule="auto"/>
              <w:rPr>
                <w:rFonts w:ascii="Times New Roman" w:hAnsi="Times New Roman" w:cs="Times New Roman"/>
                <w:color w:val="auto"/>
                <w:sz w:val="20"/>
                <w:szCs w:val="24"/>
                <w:lang w:val="en-GB"/>
              </w:rPr>
            </w:pPr>
            <w:r w:rsidRPr="008239CF">
              <w:rPr>
                <w:rStyle w:val="Aucun"/>
                <w:rFonts w:ascii="Times New Roman" w:hAnsi="Times New Roman" w:cs="Times New Roman"/>
                <w:color w:val="auto"/>
                <w:sz w:val="20"/>
                <w:szCs w:val="24"/>
                <w:lang w:val="en-GB"/>
              </w:rPr>
              <w:t>Hostile gesture: 9, 10, 11.</w:t>
            </w:r>
          </w:p>
        </w:tc>
      </w:tr>
      <w:tr w:rsidR="00AF3C04" w:rsidRPr="008239CF" w14:paraId="72AA11EE" w14:textId="77777777" w:rsidTr="005F492E">
        <w:trPr>
          <w:trHeight w:val="20"/>
        </w:trPr>
        <w:tc>
          <w:tcPr>
            <w:tcW w:w="502" w:type="pct"/>
            <w:vMerge/>
            <w:tcBorders>
              <w:bottom w:val="single" w:sz="4" w:space="0" w:color="auto"/>
            </w:tcBorders>
            <w:shd w:val="clear" w:color="auto" w:fill="auto"/>
          </w:tcPr>
          <w:p w14:paraId="5C57DFAD" w14:textId="77777777" w:rsidR="00AF3C04" w:rsidRPr="008239CF" w:rsidRDefault="00AF3C04" w:rsidP="005F492E">
            <w:pPr>
              <w:spacing w:line="240" w:lineRule="auto"/>
              <w:rPr>
                <w:bCs/>
                <w:sz w:val="20"/>
              </w:rPr>
            </w:pPr>
          </w:p>
        </w:tc>
        <w:tc>
          <w:tcPr>
            <w:tcW w:w="1750"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322CDD52" w14:textId="77777777" w:rsidR="00AF3C04" w:rsidRPr="008239CF" w:rsidRDefault="00AF3C04" w:rsidP="005F492E">
            <w:pPr>
              <w:pStyle w:val="CorpsAA"/>
              <w:spacing w:after="0" w:line="240" w:lineRule="auto"/>
              <w:rPr>
                <w:rFonts w:ascii="Times New Roman" w:hAnsi="Times New Roman" w:cs="Times New Roman"/>
                <w:color w:val="auto"/>
                <w:sz w:val="20"/>
                <w:szCs w:val="24"/>
                <w:lang w:val="en-GB"/>
              </w:rPr>
            </w:pPr>
            <w:r w:rsidRPr="008239CF">
              <w:rPr>
                <w:rStyle w:val="Aucun"/>
                <w:rFonts w:ascii="Times New Roman" w:hAnsi="Times New Roman" w:cs="Times New Roman"/>
                <w:color w:val="auto"/>
                <w:sz w:val="20"/>
                <w:szCs w:val="24"/>
                <w:lang w:val="en-GB"/>
              </w:rPr>
              <w:t xml:space="preserve">Spain </w:t>
            </w:r>
            <w:r w:rsidRPr="008239CF">
              <w:rPr>
                <w:rFonts w:ascii="Times New Roman" w:hAnsi="Times New Roman" w:cs="Times New Roman"/>
                <w:color w:val="auto"/>
                <w:sz w:val="20"/>
                <w:szCs w:val="24"/>
                <w:lang w:val="en-GB"/>
              </w:rPr>
              <w:fldChar w:fldCharType="begin" w:fldLock="1"/>
            </w:r>
            <w:r w:rsidRPr="008239CF">
              <w:rPr>
                <w:rFonts w:ascii="Times New Roman" w:hAnsi="Times New Roman" w:cs="Times New Roman"/>
                <w:color w:val="auto"/>
                <w:sz w:val="20"/>
                <w:szCs w:val="24"/>
                <w:lang w:val="en-GB"/>
              </w:rPr>
              <w:instrText>ADDIN CSL_CITATION {"citationItems":[{"id":"ITEM-1","itemData":{"author":[{"dropping-particle":"","family":"Herrero-Fernandez","given":"David","non-dropping-particle":"","parse-names":false,"suffix":""}],"container-title":"Anales de Psicologia","id":"ITEM-1","issued":{"date-parts":[["2011","5","1"]]},"number-of-pages":"544-549","title":"Psychometric adaptation of the reduced version of Driving Anger Scale in a Spanish sample. Differences by age and gender","type":"book","volume":"27"},"uris":["http://www.mendeley.com/documents/?uuid=7b7fa33d-356a-41e7-9cf4-b7fda3061010"]}],"mendeley":{"formattedCitation":"(Herrero-Fernandez 2011)","plainTextFormattedCitation":"(Herrero-Fernandez 2011)","previouslyFormattedCitation":"(Herrero-Fernandez 2011)"},"properties":{"noteIndex":0},"schema":"https://github.com/citation-style-language/schema/raw/master/csl-citation.json"}</w:instrText>
            </w:r>
            <w:r w:rsidRPr="008239CF">
              <w:rPr>
                <w:rFonts w:ascii="Times New Roman" w:hAnsi="Times New Roman" w:cs="Times New Roman"/>
                <w:color w:val="auto"/>
                <w:sz w:val="20"/>
                <w:szCs w:val="24"/>
                <w:lang w:val="en-GB"/>
              </w:rPr>
              <w:fldChar w:fldCharType="separate"/>
            </w:r>
            <w:r w:rsidRPr="008239CF">
              <w:rPr>
                <w:rFonts w:ascii="Times New Roman" w:hAnsi="Times New Roman" w:cs="Times New Roman"/>
                <w:noProof/>
                <w:color w:val="auto"/>
                <w:sz w:val="20"/>
                <w:szCs w:val="24"/>
                <w:lang w:val="en-GB"/>
              </w:rPr>
              <w:t>(Herrero-Fernandez 2011)</w:t>
            </w:r>
            <w:r w:rsidRPr="008239CF">
              <w:rPr>
                <w:rFonts w:ascii="Times New Roman" w:hAnsi="Times New Roman" w:cs="Times New Roman"/>
                <w:color w:val="auto"/>
                <w:sz w:val="20"/>
                <w:szCs w:val="24"/>
                <w:lang w:val="en-GB"/>
              </w:rPr>
              <w:fldChar w:fldCharType="end"/>
            </w:r>
          </w:p>
        </w:tc>
        <w:tc>
          <w:tcPr>
            <w:tcW w:w="2748"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7E3354B9" w14:textId="77777777" w:rsidR="00AF3C04" w:rsidRPr="008239CF" w:rsidRDefault="00AF3C04" w:rsidP="005F492E">
            <w:pPr>
              <w:pStyle w:val="CorpsAAA"/>
              <w:spacing w:line="240" w:lineRule="auto"/>
              <w:jc w:val="left"/>
              <w:rPr>
                <w:rStyle w:val="Aucun"/>
                <w:rFonts w:ascii="Times New Roman" w:eastAsia="Times New Roman" w:hAnsi="Times New Roman" w:cs="Times New Roman"/>
                <w:color w:val="auto"/>
                <w:sz w:val="20"/>
                <w:lang w:val="en-GB"/>
              </w:rPr>
            </w:pPr>
            <w:r w:rsidRPr="008239CF">
              <w:rPr>
                <w:rStyle w:val="Aucun"/>
                <w:rFonts w:ascii="Times New Roman" w:hAnsi="Times New Roman" w:cs="Times New Roman"/>
                <w:color w:val="auto"/>
                <w:sz w:val="20"/>
                <w:lang w:val="en-GB"/>
              </w:rPr>
              <w:t>Reckless driving: 1, 3, 4, 6, 13</w:t>
            </w:r>
          </w:p>
          <w:p w14:paraId="1246376B" w14:textId="77777777" w:rsidR="00AF3C04" w:rsidRPr="008239CF" w:rsidRDefault="00AF3C04" w:rsidP="005F492E">
            <w:pPr>
              <w:pStyle w:val="CorpsAAA"/>
              <w:spacing w:line="240" w:lineRule="auto"/>
              <w:jc w:val="left"/>
              <w:rPr>
                <w:rStyle w:val="Aucun"/>
                <w:rFonts w:ascii="Times New Roman" w:eastAsia="Times New Roman" w:hAnsi="Times New Roman" w:cs="Times New Roman"/>
                <w:color w:val="auto"/>
                <w:sz w:val="20"/>
                <w:lang w:val="en-GB"/>
              </w:rPr>
            </w:pPr>
            <w:r w:rsidRPr="008239CF">
              <w:rPr>
                <w:rStyle w:val="Aucun"/>
                <w:rFonts w:ascii="Times New Roman" w:hAnsi="Times New Roman" w:cs="Times New Roman"/>
                <w:color w:val="auto"/>
                <w:sz w:val="20"/>
                <w:lang w:val="en-GB"/>
              </w:rPr>
              <w:t>Progress impeded: 2, 5, 7, 8, 11, 12, 14</w:t>
            </w:r>
          </w:p>
          <w:p w14:paraId="2AC8C13D" w14:textId="77777777" w:rsidR="00AF3C04" w:rsidRPr="008239CF" w:rsidRDefault="00AF3C04" w:rsidP="005F492E">
            <w:pPr>
              <w:pStyle w:val="CorpsAA"/>
              <w:spacing w:after="0" w:line="240" w:lineRule="auto"/>
              <w:rPr>
                <w:rFonts w:ascii="Times New Roman" w:hAnsi="Times New Roman" w:cs="Times New Roman"/>
                <w:color w:val="auto"/>
                <w:sz w:val="20"/>
                <w:szCs w:val="24"/>
                <w:lang w:val="en-GB"/>
              </w:rPr>
            </w:pPr>
            <w:r w:rsidRPr="008239CF">
              <w:rPr>
                <w:rStyle w:val="Aucun"/>
                <w:rFonts w:ascii="Times New Roman" w:hAnsi="Times New Roman" w:cs="Times New Roman"/>
                <w:color w:val="auto"/>
                <w:sz w:val="20"/>
                <w:szCs w:val="24"/>
                <w:lang w:val="en-GB"/>
              </w:rPr>
              <w:t>Direct hostility: 9, 10.</w:t>
            </w:r>
          </w:p>
        </w:tc>
      </w:tr>
      <w:tr w:rsidR="00AF3C04" w:rsidRPr="008239CF" w14:paraId="0A1F2AD9" w14:textId="77777777" w:rsidTr="005F492E">
        <w:trPr>
          <w:trHeight w:val="20"/>
        </w:trPr>
        <w:tc>
          <w:tcPr>
            <w:tcW w:w="502" w:type="pct"/>
            <w:tcBorders>
              <w:bottom w:val="single" w:sz="4" w:space="0" w:color="auto"/>
            </w:tcBorders>
            <w:shd w:val="clear" w:color="auto" w:fill="auto"/>
          </w:tcPr>
          <w:p w14:paraId="017ED053" w14:textId="77777777" w:rsidR="00AF3C04" w:rsidRPr="00664F4B" w:rsidRDefault="00AF3C04" w:rsidP="005F492E">
            <w:pPr>
              <w:spacing w:line="240" w:lineRule="auto"/>
              <w:rPr>
                <w:bCs/>
                <w:color w:val="0070C0"/>
                <w:sz w:val="20"/>
              </w:rPr>
            </w:pPr>
          </w:p>
        </w:tc>
        <w:tc>
          <w:tcPr>
            <w:tcW w:w="1750"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790AB32D" w14:textId="77777777" w:rsidR="00AF3C04" w:rsidRPr="008F1729" w:rsidRDefault="00AF3C04" w:rsidP="005F492E">
            <w:pPr>
              <w:pStyle w:val="CorpsAA"/>
              <w:spacing w:after="0" w:line="240" w:lineRule="auto"/>
              <w:rPr>
                <w:rStyle w:val="Aucun"/>
                <w:rFonts w:ascii="Times New Roman" w:hAnsi="Times New Roman" w:cs="Times New Roman"/>
                <w:color w:val="auto"/>
                <w:sz w:val="20"/>
                <w:szCs w:val="24"/>
                <w:lang w:val="en-GB"/>
              </w:rPr>
            </w:pPr>
            <w:r w:rsidRPr="008F1729">
              <w:rPr>
                <w:rStyle w:val="Aucun"/>
                <w:rFonts w:ascii="Times New Roman" w:hAnsi="Times New Roman" w:cs="Times New Roman"/>
                <w:b/>
                <w:color w:val="auto"/>
                <w:sz w:val="20"/>
                <w:szCs w:val="24"/>
                <w:lang w:val="en-GB"/>
              </w:rPr>
              <w:t>Vietnam</w:t>
            </w:r>
            <w:r w:rsidRPr="008F1729">
              <w:rPr>
                <w:rStyle w:val="Aucun"/>
                <w:rFonts w:ascii="Times New Roman" w:hAnsi="Times New Roman" w:cs="Times New Roman"/>
                <w:color w:val="auto"/>
                <w:sz w:val="20"/>
                <w:szCs w:val="24"/>
                <w:lang w:val="en-GB"/>
              </w:rPr>
              <w:t xml:space="preserve"> (</w:t>
            </w:r>
            <w:r w:rsidRPr="008F1729">
              <w:rPr>
                <w:rStyle w:val="Aucun"/>
                <w:rFonts w:ascii="Times New Roman" w:hAnsi="Times New Roman" w:cs="Times New Roman"/>
                <w:i/>
                <w:color w:val="auto"/>
                <w:sz w:val="20"/>
                <w:szCs w:val="24"/>
                <w:lang w:val="en-GB"/>
              </w:rPr>
              <w:t>current study</w:t>
            </w:r>
            <w:r w:rsidRPr="008F1729">
              <w:rPr>
                <w:rStyle w:val="Aucun"/>
                <w:rFonts w:ascii="Times New Roman" w:hAnsi="Times New Roman" w:cs="Times New Roman"/>
                <w:color w:val="auto"/>
                <w:sz w:val="20"/>
                <w:szCs w:val="24"/>
                <w:lang w:val="en-GB"/>
              </w:rPr>
              <w:t>)</w:t>
            </w:r>
          </w:p>
        </w:tc>
        <w:tc>
          <w:tcPr>
            <w:tcW w:w="2748"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2A88B9F0" w14:textId="77777777" w:rsidR="00AF3C04" w:rsidRPr="008F1729" w:rsidRDefault="00AF3C04" w:rsidP="005F492E">
            <w:pPr>
              <w:pStyle w:val="CorpsAAA"/>
              <w:spacing w:line="240" w:lineRule="auto"/>
              <w:jc w:val="left"/>
              <w:rPr>
                <w:rStyle w:val="Aucun"/>
                <w:rFonts w:ascii="Times New Roman" w:hAnsi="Times New Roman" w:cs="Times New Roman"/>
                <w:color w:val="auto"/>
                <w:sz w:val="20"/>
                <w:lang w:val="en-GB"/>
              </w:rPr>
            </w:pPr>
            <w:r w:rsidRPr="008F1729">
              <w:rPr>
                <w:rStyle w:val="Aucun"/>
                <w:rFonts w:ascii="Times New Roman" w:hAnsi="Times New Roman" w:cs="Times New Roman"/>
                <w:color w:val="auto"/>
                <w:sz w:val="20"/>
                <w:lang w:val="en-GB"/>
              </w:rPr>
              <w:t>Traffic violations: 1, 3, 4, 16*</w:t>
            </w:r>
          </w:p>
          <w:p w14:paraId="5A52037A" w14:textId="77777777" w:rsidR="00AF3C04" w:rsidRPr="008F1729" w:rsidRDefault="00AF3C04" w:rsidP="005F492E">
            <w:pPr>
              <w:pStyle w:val="CorpsAAA"/>
              <w:spacing w:line="240" w:lineRule="auto"/>
              <w:jc w:val="left"/>
              <w:rPr>
                <w:rStyle w:val="Aucun"/>
                <w:rFonts w:ascii="Times New Roman" w:hAnsi="Times New Roman" w:cs="Times New Roman"/>
                <w:color w:val="auto"/>
                <w:sz w:val="20"/>
                <w:lang w:val="en-GB"/>
              </w:rPr>
            </w:pPr>
            <w:r w:rsidRPr="008F1729">
              <w:rPr>
                <w:rStyle w:val="Aucun"/>
                <w:rFonts w:ascii="Times New Roman" w:hAnsi="Times New Roman" w:cs="Times New Roman"/>
                <w:color w:val="auto"/>
                <w:sz w:val="20"/>
                <w:lang w:val="en-GB"/>
              </w:rPr>
              <w:t>Unpleasant conditions: 2, 6, 7, 8, 12, 14, 15*</w:t>
            </w:r>
          </w:p>
          <w:p w14:paraId="175C509D" w14:textId="77777777" w:rsidR="00AF3C04" w:rsidRPr="008F1729" w:rsidRDefault="00AF3C04" w:rsidP="005F492E">
            <w:pPr>
              <w:pStyle w:val="CorpsAAA"/>
              <w:spacing w:line="240" w:lineRule="auto"/>
              <w:jc w:val="left"/>
              <w:rPr>
                <w:rStyle w:val="Aucun"/>
                <w:rFonts w:ascii="Times New Roman" w:hAnsi="Times New Roman" w:cs="Times New Roman"/>
                <w:color w:val="auto"/>
                <w:sz w:val="20"/>
                <w:lang w:val="en-GB"/>
              </w:rPr>
            </w:pPr>
            <w:r w:rsidRPr="008F1729">
              <w:rPr>
                <w:rStyle w:val="Aucun"/>
                <w:rFonts w:ascii="Times New Roman" w:hAnsi="Times New Roman" w:cs="Times New Roman"/>
                <w:color w:val="auto"/>
                <w:sz w:val="20"/>
                <w:lang w:val="en-GB"/>
              </w:rPr>
              <w:t>Hostile gestures: 9, 10, 13</w:t>
            </w:r>
          </w:p>
          <w:p w14:paraId="4B8D6316" w14:textId="77777777" w:rsidR="00AF3C04" w:rsidRPr="008F1729" w:rsidRDefault="00AF3C04" w:rsidP="005F492E">
            <w:pPr>
              <w:pStyle w:val="CorpsAAA"/>
              <w:spacing w:line="240" w:lineRule="auto"/>
              <w:jc w:val="left"/>
              <w:rPr>
                <w:rStyle w:val="Aucun"/>
                <w:rFonts w:ascii="Times New Roman" w:hAnsi="Times New Roman" w:cs="Times New Roman"/>
                <w:i/>
                <w:color w:val="auto"/>
                <w:sz w:val="20"/>
                <w:lang w:val="en-GB"/>
              </w:rPr>
            </w:pPr>
            <w:r w:rsidRPr="008F1729">
              <w:rPr>
                <w:rStyle w:val="Aucun"/>
                <w:rFonts w:ascii="Times New Roman" w:hAnsi="Times New Roman" w:cs="Times New Roman"/>
                <w:i/>
                <w:color w:val="auto"/>
                <w:sz w:val="20"/>
                <w:lang w:val="en-GB"/>
              </w:rPr>
              <w:t>*: additional item related to the Vietnamese context.</w:t>
            </w:r>
          </w:p>
        </w:tc>
      </w:tr>
      <w:tr w:rsidR="00AF3C04" w:rsidRPr="008239CF" w14:paraId="32C5A239" w14:textId="77777777" w:rsidTr="005F492E">
        <w:trPr>
          <w:trHeight w:val="20"/>
        </w:trPr>
        <w:tc>
          <w:tcPr>
            <w:tcW w:w="502" w:type="pct"/>
            <w:tcBorders>
              <w:top w:val="single" w:sz="4" w:space="0" w:color="auto"/>
              <w:bottom w:val="single" w:sz="4" w:space="0" w:color="auto"/>
            </w:tcBorders>
            <w:shd w:val="clear" w:color="auto" w:fill="auto"/>
            <w:vAlign w:val="center"/>
          </w:tcPr>
          <w:p w14:paraId="68BB70DD" w14:textId="77777777" w:rsidR="00AF3C04" w:rsidRPr="008239CF" w:rsidRDefault="00AF3C04" w:rsidP="005F492E">
            <w:pPr>
              <w:pStyle w:val="CorpsAA"/>
              <w:spacing w:after="0" w:line="240" w:lineRule="auto"/>
              <w:rPr>
                <w:rStyle w:val="Aucun"/>
                <w:rFonts w:ascii="Times New Roman" w:eastAsia="Times New Roman" w:hAnsi="Times New Roman" w:cs="Times New Roman"/>
                <w:bCs/>
                <w:color w:val="auto"/>
                <w:sz w:val="20"/>
                <w:szCs w:val="24"/>
                <w:lang w:val="en-GB"/>
              </w:rPr>
            </w:pPr>
            <w:r w:rsidRPr="008239CF">
              <w:rPr>
                <w:rStyle w:val="Aucun"/>
                <w:rFonts w:ascii="Times New Roman" w:hAnsi="Times New Roman" w:cs="Times New Roman"/>
                <w:bCs/>
                <w:color w:val="auto"/>
                <w:sz w:val="20"/>
                <w:szCs w:val="24"/>
                <w:lang w:val="en-GB"/>
              </w:rPr>
              <w:t>Four</w:t>
            </w:r>
          </w:p>
          <w:p w14:paraId="79E5CAAA" w14:textId="77777777" w:rsidR="00AF3C04" w:rsidRPr="008239CF" w:rsidRDefault="00AF3C04" w:rsidP="005F492E">
            <w:pPr>
              <w:spacing w:line="240" w:lineRule="auto"/>
              <w:rPr>
                <w:bCs/>
                <w:sz w:val="20"/>
              </w:rPr>
            </w:pPr>
            <w:r w:rsidRPr="008239CF">
              <w:rPr>
                <w:rStyle w:val="Aucun"/>
                <w:bCs/>
                <w:sz w:val="20"/>
              </w:rPr>
              <w:t>factors</w:t>
            </w:r>
          </w:p>
        </w:tc>
        <w:tc>
          <w:tcPr>
            <w:tcW w:w="1750"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7F9CC9AD" w14:textId="77777777" w:rsidR="00AF3C04" w:rsidRPr="008239CF" w:rsidRDefault="00AF3C04" w:rsidP="005F492E">
            <w:pPr>
              <w:pStyle w:val="CorpsAA"/>
              <w:spacing w:after="0" w:line="240" w:lineRule="auto"/>
              <w:rPr>
                <w:rFonts w:ascii="Times New Roman" w:hAnsi="Times New Roman" w:cs="Times New Roman"/>
                <w:color w:val="auto"/>
                <w:sz w:val="20"/>
                <w:szCs w:val="24"/>
                <w:lang w:val="en-GB"/>
              </w:rPr>
            </w:pPr>
            <w:r w:rsidRPr="008239CF">
              <w:rPr>
                <w:rStyle w:val="Aucun"/>
                <w:rFonts w:ascii="Times New Roman" w:hAnsi="Times New Roman" w:cs="Times New Roman"/>
                <w:color w:val="auto"/>
                <w:sz w:val="20"/>
                <w:szCs w:val="24"/>
                <w:lang w:val="en-GB"/>
              </w:rPr>
              <w:t xml:space="preserve">Spain </w:t>
            </w:r>
            <w:r w:rsidRPr="008239CF">
              <w:rPr>
                <w:rFonts w:ascii="Times New Roman" w:hAnsi="Times New Roman" w:cs="Times New Roman"/>
                <w:color w:val="auto"/>
                <w:sz w:val="20"/>
                <w:szCs w:val="24"/>
                <w:lang w:val="en-GB"/>
              </w:rPr>
              <w:fldChar w:fldCharType="begin" w:fldLock="1"/>
            </w:r>
            <w:r w:rsidRPr="008239CF">
              <w:rPr>
                <w:rFonts w:ascii="Times New Roman" w:hAnsi="Times New Roman" w:cs="Times New Roman"/>
                <w:color w:val="auto"/>
                <w:sz w:val="20"/>
                <w:szCs w:val="24"/>
                <w:lang w:val="en-GB"/>
              </w:rPr>
              <w:instrText>ADDIN CSL_CITATION {"citationItems":[{"id":"ITEM-1","itemData":{"DOI":"10.6018/analesps.28.3.138151","ISSN":"02129728","abstract":"The personality factors are an important group of factors associated to traffic accidents. Specifically, driving anger can be one of the more remarkable variables because it can motivate and elicit aggressive behavior. To measure this personality factor Deffenbacher, Oetting &amp; Lynch (1994) developed the Driving Anger Scale (DAS) and its abbreviated version (with only 14 items). Because of the widely dissemination of this short version, owing to its validity and time-saving properties, it have been accomplished its adaptation into Spanish too (Herrero-Fernández, 2011). This first Spanish adaptation did not use general population and found a three-factorial structure. In the present study we have carried out an extension to general population, including data on traffic violations. Appropriate psychometric properties and a new four-factorial structure of \"driving anger\" have been achieved. The three factors on previous short versions of the DAS have been called \"traffic obstructions\", \"illegal driving\", and \"hostile gestures\", but we have find a fourth factor we have named \"possibility of being fined\". Its rationale is both empirically and theoretically discussed. © 2012: Servicio de Publicaciones de la Universidad de Murcia.","author":[{"dropping-particle":"","family":"Egea-Caparrós","given":"Amaro","non-dropping-particle":"","parse-names":false,"suffix":""},{"dropping-particle":"","family":"Velandrino-Nicolás","given":"Antonio","non-dropping-particle":"","parse-names":false,"suffix":""},{"dropping-particle":"","family":"Fernández-Ros","given":"Encarna","non-dropping-particle":"","parse-names":false,"suffix":""},{"dropping-particle":"","family":"Prieto-Martínez","given":"Iván","non-dropping-particle":"","parse-names":false,"suffix":""}],"container-title":"Anales de Psicologia","id":"ITEM-1","issue":"3","issued":{"date-parts":[["2012"]]},"page":"996-1002","title":"Propiedades psicométricas de la versión abreviada de la escala de ira al conducir (DAS) en población española: Diferencias por edad, sexo e infracciones de tráfico","type":"article-journal","volume":"28"},"uris":["http://www.mendeley.com/documents/?uuid=39a242c3-ba4c-46f5-8036-2f52a6b88284"]}],"mendeley":{"formattedCitation":"(Egea-Caparrós et al. 2012)","plainTextFormattedCitation":"(Egea-Caparrós et al. 2012)","previouslyFormattedCitation":"(Egea-Caparrós et al. 2012)"},"properties":{"noteIndex":0},"schema":"https://github.com/citation-style-language/schema/raw/master/csl-citation.json"}</w:instrText>
            </w:r>
            <w:r w:rsidRPr="008239CF">
              <w:rPr>
                <w:rFonts w:ascii="Times New Roman" w:hAnsi="Times New Roman" w:cs="Times New Roman"/>
                <w:color w:val="auto"/>
                <w:sz w:val="20"/>
                <w:szCs w:val="24"/>
                <w:lang w:val="en-GB"/>
              </w:rPr>
              <w:fldChar w:fldCharType="separate"/>
            </w:r>
            <w:r w:rsidRPr="008239CF">
              <w:rPr>
                <w:rFonts w:ascii="Times New Roman" w:hAnsi="Times New Roman" w:cs="Times New Roman"/>
                <w:noProof/>
                <w:color w:val="auto"/>
                <w:sz w:val="20"/>
                <w:szCs w:val="24"/>
                <w:lang w:val="en-GB"/>
              </w:rPr>
              <w:t>(Egea-Caparrós et al. 2012)</w:t>
            </w:r>
            <w:r w:rsidRPr="008239CF">
              <w:rPr>
                <w:rFonts w:ascii="Times New Roman" w:hAnsi="Times New Roman" w:cs="Times New Roman"/>
                <w:color w:val="auto"/>
                <w:sz w:val="20"/>
                <w:szCs w:val="24"/>
                <w:lang w:val="en-GB"/>
              </w:rPr>
              <w:fldChar w:fldCharType="end"/>
            </w:r>
          </w:p>
        </w:tc>
        <w:tc>
          <w:tcPr>
            <w:tcW w:w="2748" w:type="pct"/>
            <w:tcBorders>
              <w:top w:val="single" w:sz="4" w:space="0" w:color="auto"/>
              <w:bottom w:val="single" w:sz="4" w:space="0" w:color="auto"/>
            </w:tcBorders>
            <w:shd w:val="clear" w:color="auto" w:fill="auto"/>
          </w:tcPr>
          <w:p w14:paraId="3CF1DDAC" w14:textId="77777777" w:rsidR="00AF3C04" w:rsidRPr="008239CF" w:rsidRDefault="00AF3C04" w:rsidP="005F492E">
            <w:pPr>
              <w:spacing w:line="240" w:lineRule="auto"/>
              <w:rPr>
                <w:rStyle w:val="Aucun"/>
                <w:sz w:val="20"/>
              </w:rPr>
            </w:pPr>
            <w:r w:rsidRPr="008239CF">
              <w:rPr>
                <w:rStyle w:val="Aucun"/>
                <w:sz w:val="20"/>
              </w:rPr>
              <w:t>Another driver's offen</w:t>
            </w:r>
            <w:r>
              <w:rPr>
                <w:rStyle w:val="Aucun"/>
                <w:sz w:val="20"/>
              </w:rPr>
              <w:t>c</w:t>
            </w:r>
            <w:r w:rsidRPr="008239CF">
              <w:rPr>
                <w:rStyle w:val="Aucun"/>
                <w:sz w:val="20"/>
              </w:rPr>
              <w:t>e: 1, 3, 7, 8, 13</w:t>
            </w:r>
          </w:p>
          <w:p w14:paraId="25D1D1A6" w14:textId="77777777" w:rsidR="00AF3C04" w:rsidRPr="008239CF" w:rsidRDefault="00AF3C04" w:rsidP="005F492E">
            <w:pPr>
              <w:spacing w:line="240" w:lineRule="auto"/>
              <w:rPr>
                <w:rStyle w:val="Aucun"/>
                <w:sz w:val="20"/>
              </w:rPr>
            </w:pPr>
            <w:r w:rsidRPr="008239CF">
              <w:rPr>
                <w:rStyle w:val="Aucun"/>
                <w:sz w:val="20"/>
              </w:rPr>
              <w:t>Progress impeded by another driver: 2, 10, 11, 12, 14</w:t>
            </w:r>
          </w:p>
          <w:p w14:paraId="7D648FB0" w14:textId="77777777" w:rsidR="00AF3C04" w:rsidRPr="008239CF" w:rsidRDefault="00AF3C04" w:rsidP="005F492E">
            <w:pPr>
              <w:spacing w:line="240" w:lineRule="auto"/>
              <w:rPr>
                <w:rStyle w:val="Aucun"/>
                <w:sz w:val="20"/>
              </w:rPr>
            </w:pPr>
            <w:r w:rsidRPr="008239CF">
              <w:rPr>
                <w:rStyle w:val="Aucun"/>
                <w:sz w:val="20"/>
              </w:rPr>
              <w:t>Direct offence: 5, 9</w:t>
            </w:r>
          </w:p>
          <w:p w14:paraId="15E95098" w14:textId="77777777" w:rsidR="00AF3C04" w:rsidRPr="008239CF" w:rsidRDefault="00AF3C04" w:rsidP="005F492E">
            <w:pPr>
              <w:spacing w:line="240" w:lineRule="auto"/>
              <w:rPr>
                <w:sz w:val="20"/>
              </w:rPr>
            </w:pPr>
            <w:r w:rsidRPr="008239CF">
              <w:rPr>
                <w:rStyle w:val="Aucun"/>
                <w:sz w:val="20"/>
              </w:rPr>
              <w:t>Possible sanction: 4, 6.</w:t>
            </w:r>
          </w:p>
        </w:tc>
      </w:tr>
      <w:tr w:rsidR="00AF3C04" w:rsidRPr="008239CF" w14:paraId="5BB14A9C" w14:textId="77777777" w:rsidTr="005F492E">
        <w:trPr>
          <w:trHeight w:val="20"/>
        </w:trPr>
        <w:tc>
          <w:tcPr>
            <w:tcW w:w="502" w:type="pct"/>
            <w:tcBorders>
              <w:top w:val="single" w:sz="4" w:space="0" w:color="auto"/>
              <w:bottom w:val="single" w:sz="4" w:space="0" w:color="auto"/>
            </w:tcBorders>
            <w:shd w:val="clear" w:color="auto" w:fill="auto"/>
            <w:vAlign w:val="center"/>
          </w:tcPr>
          <w:p w14:paraId="62ED37BA" w14:textId="77777777" w:rsidR="00AF3C04" w:rsidRPr="008239CF" w:rsidRDefault="00AF3C04" w:rsidP="005F492E">
            <w:pPr>
              <w:pStyle w:val="CorpsAA"/>
              <w:spacing w:after="0" w:line="240" w:lineRule="auto"/>
              <w:rPr>
                <w:rStyle w:val="Aucun"/>
                <w:rFonts w:ascii="Times New Roman" w:eastAsia="Times New Roman" w:hAnsi="Times New Roman" w:cs="Times New Roman"/>
                <w:bCs/>
                <w:color w:val="auto"/>
                <w:sz w:val="20"/>
                <w:szCs w:val="24"/>
                <w:lang w:val="en-GB"/>
              </w:rPr>
            </w:pPr>
            <w:r w:rsidRPr="008239CF">
              <w:rPr>
                <w:rStyle w:val="Aucun"/>
                <w:rFonts w:ascii="Times New Roman" w:hAnsi="Times New Roman" w:cs="Times New Roman"/>
                <w:bCs/>
                <w:color w:val="auto"/>
                <w:sz w:val="20"/>
                <w:szCs w:val="24"/>
                <w:lang w:val="en-GB"/>
              </w:rPr>
              <w:t>Five</w:t>
            </w:r>
          </w:p>
          <w:p w14:paraId="417FBE4D" w14:textId="77777777" w:rsidR="00AF3C04" w:rsidRPr="008239CF" w:rsidRDefault="00AF3C04" w:rsidP="005F492E">
            <w:pPr>
              <w:spacing w:line="240" w:lineRule="auto"/>
              <w:rPr>
                <w:bCs/>
                <w:sz w:val="20"/>
              </w:rPr>
            </w:pPr>
            <w:r w:rsidRPr="008239CF">
              <w:rPr>
                <w:rStyle w:val="Aucun"/>
                <w:bCs/>
                <w:sz w:val="20"/>
              </w:rPr>
              <w:t>factors</w:t>
            </w:r>
          </w:p>
        </w:tc>
        <w:tc>
          <w:tcPr>
            <w:tcW w:w="1750"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5CB460BE" w14:textId="77777777" w:rsidR="00AF3C04" w:rsidRPr="008239CF" w:rsidRDefault="00AF3C04" w:rsidP="005F492E">
            <w:pPr>
              <w:pStyle w:val="CorpsAA"/>
              <w:spacing w:after="0" w:line="240" w:lineRule="auto"/>
              <w:rPr>
                <w:rFonts w:ascii="Times New Roman" w:hAnsi="Times New Roman" w:cs="Times New Roman"/>
                <w:color w:val="auto"/>
                <w:sz w:val="20"/>
                <w:szCs w:val="24"/>
                <w:lang w:val="en-GB"/>
              </w:rPr>
            </w:pPr>
            <w:r w:rsidRPr="008239CF">
              <w:rPr>
                <w:rStyle w:val="Aucun"/>
                <w:rFonts w:ascii="Times New Roman" w:hAnsi="Times New Roman" w:cs="Times New Roman"/>
                <w:color w:val="auto"/>
                <w:sz w:val="20"/>
                <w:szCs w:val="24"/>
                <w:lang w:val="en-GB"/>
              </w:rPr>
              <w:t xml:space="preserve">Argentina </w:t>
            </w:r>
            <w:r w:rsidRPr="008239CF">
              <w:rPr>
                <w:rStyle w:val="Aucun"/>
                <w:rFonts w:ascii="Times New Roman" w:hAnsi="Times New Roman" w:cs="Times New Roman"/>
                <w:color w:val="auto"/>
                <w:sz w:val="20"/>
                <w:szCs w:val="24"/>
                <w:lang w:val="en-GB"/>
              </w:rPr>
              <w:fldChar w:fldCharType="begin" w:fldLock="1"/>
            </w:r>
            <w:r w:rsidRPr="008239CF">
              <w:rPr>
                <w:rStyle w:val="Aucun"/>
                <w:rFonts w:ascii="Times New Roman" w:hAnsi="Times New Roman" w:cs="Times New Roman"/>
                <w:color w:val="auto"/>
                <w:sz w:val="20"/>
                <w:szCs w:val="24"/>
                <w:lang w:val="en-GB"/>
              </w:rPr>
              <w:instrText>ADDIN CSL_CITATION {"citationItems":[{"id":"ITEM-1","itemData":{"DOI":"10.1016/j.ssci.2018.02.019","ISSN":"18791042","abstract":"Angry driving is a risk factor for traffic crashes and injuries, however it has been understudied in Latin American countries. The main aim of the present study was to translate and adapt the short form of the Driving Anger Scale (DAS; Deffenbacher et al., 1994) to the Argentinean Spanish. We also included further situations linked to bad conditions of the road network in Argentina. The sample of the study included 988 Argentinean drivers from the general population. Exploratory and confirmatory analysis supported a five-factor structure which were named as infringements by another driver (α = 0.91), progress impeded (α = 0.77), hostile gestures (α = 0.95), police presence (α = 0.67) and poor road infrastructure (α = 0.84). The DAS in the Argentinean driver's context obtained good psychometric indexes. We also found effects of gender, age, traffic violations and crash involvement on DAS and its subscales. Our findings are valuable as long as they provide information that has not been studied intensively in low and middle-income countries.","author":[{"dropping-particle":"","family":"Escanés","given":"Gabriel","non-dropping-particle":"","parse-names":false,"suffix":""},{"dropping-particle":"","family":"Poó","given":"Fernando Martín","non-dropping-particle":"","parse-names":false,"suffix":""}],"container-title":"Safety Science","id":"ITEM-1","issue":"February","issued":{"date-parts":[["2018"]]},"page":"228-237","publisher":"Elsevier","title":"Driving anger in Argentina","type":"article-journal","volume":"105"},"uris":["http://www.mendeley.com/documents/?uuid=e85c47cd-4e15-412b-9585-064336167a5e"]}],"mendeley":{"formattedCitation":"(Escanés and Poó 2018)","plainTextFormattedCitation":"(Escanés and Poó 2018)","previouslyFormattedCitation":"(Escanés and Poó 2018)"},"properties":{"noteIndex":0},"schema":"https://github.com/citation-style-language/schema/raw/master/csl-citation.json"}</w:instrText>
            </w:r>
            <w:r w:rsidRPr="008239CF">
              <w:rPr>
                <w:rStyle w:val="Aucun"/>
                <w:rFonts w:ascii="Times New Roman" w:hAnsi="Times New Roman" w:cs="Times New Roman"/>
                <w:color w:val="auto"/>
                <w:sz w:val="20"/>
                <w:szCs w:val="24"/>
                <w:lang w:val="en-GB"/>
              </w:rPr>
              <w:fldChar w:fldCharType="separate"/>
            </w:r>
            <w:r w:rsidRPr="008239CF">
              <w:rPr>
                <w:rStyle w:val="Aucun"/>
                <w:rFonts w:ascii="Times New Roman" w:hAnsi="Times New Roman" w:cs="Times New Roman"/>
                <w:noProof/>
                <w:color w:val="auto"/>
                <w:sz w:val="20"/>
                <w:szCs w:val="24"/>
                <w:lang w:val="en-GB"/>
              </w:rPr>
              <w:t>(Escanés and Poó 2018)</w:t>
            </w:r>
            <w:r w:rsidRPr="008239CF">
              <w:rPr>
                <w:rStyle w:val="Aucun"/>
                <w:rFonts w:ascii="Times New Roman" w:hAnsi="Times New Roman" w:cs="Times New Roman"/>
                <w:color w:val="auto"/>
                <w:sz w:val="20"/>
                <w:szCs w:val="24"/>
                <w:lang w:val="en-GB"/>
              </w:rPr>
              <w:fldChar w:fldCharType="end"/>
            </w:r>
            <w:r w:rsidRPr="008239CF">
              <w:rPr>
                <w:rStyle w:val="Aucun"/>
                <w:rFonts w:ascii="Times New Roman" w:hAnsi="Times New Roman" w:cs="Times New Roman"/>
                <w:color w:val="auto"/>
                <w:sz w:val="20"/>
                <w:szCs w:val="24"/>
                <w:lang w:val="en-GB"/>
              </w:rPr>
              <w:t xml:space="preserve"> </w:t>
            </w:r>
          </w:p>
        </w:tc>
        <w:tc>
          <w:tcPr>
            <w:tcW w:w="2748" w:type="pct"/>
            <w:tcBorders>
              <w:top w:val="single" w:sz="4" w:space="0" w:color="auto"/>
              <w:bottom w:val="single" w:sz="4" w:space="0" w:color="auto"/>
            </w:tcBorders>
            <w:shd w:val="clear" w:color="auto" w:fill="auto"/>
          </w:tcPr>
          <w:p w14:paraId="0EF051E3" w14:textId="77777777" w:rsidR="00AF3C04" w:rsidRPr="008239CF" w:rsidRDefault="00AF3C04" w:rsidP="005F492E">
            <w:pPr>
              <w:pStyle w:val="CorpsAAA"/>
              <w:spacing w:line="240" w:lineRule="auto"/>
              <w:jc w:val="left"/>
              <w:rPr>
                <w:rStyle w:val="Aucun"/>
                <w:rFonts w:ascii="Times New Roman" w:eastAsia="Times New Roman" w:hAnsi="Times New Roman" w:cs="Times New Roman"/>
                <w:color w:val="auto"/>
                <w:sz w:val="20"/>
                <w:lang w:val="en-GB"/>
              </w:rPr>
            </w:pPr>
            <w:r w:rsidRPr="008239CF">
              <w:rPr>
                <w:rStyle w:val="Aucun"/>
                <w:rFonts w:ascii="Times New Roman" w:hAnsi="Times New Roman" w:cs="Times New Roman"/>
                <w:color w:val="auto"/>
                <w:sz w:val="20"/>
                <w:lang w:val="en-GB"/>
              </w:rPr>
              <w:t>Infringement by another driver: 1, 3, 4, 6, 13</w:t>
            </w:r>
          </w:p>
          <w:p w14:paraId="3482246B" w14:textId="77777777" w:rsidR="00AF3C04" w:rsidRPr="008239CF" w:rsidRDefault="00AF3C04" w:rsidP="005F492E">
            <w:pPr>
              <w:pStyle w:val="CorpsAAA"/>
              <w:spacing w:line="240" w:lineRule="auto"/>
              <w:jc w:val="left"/>
              <w:rPr>
                <w:rStyle w:val="Aucun"/>
                <w:rFonts w:ascii="Times New Roman" w:eastAsia="Times New Roman" w:hAnsi="Times New Roman" w:cs="Times New Roman"/>
                <w:color w:val="auto"/>
                <w:sz w:val="20"/>
                <w:lang w:val="en-GB"/>
              </w:rPr>
            </w:pPr>
            <w:r w:rsidRPr="008239CF">
              <w:rPr>
                <w:rStyle w:val="Aucun"/>
                <w:rFonts w:ascii="Times New Roman" w:hAnsi="Times New Roman" w:cs="Times New Roman"/>
                <w:color w:val="auto"/>
                <w:sz w:val="20"/>
                <w:lang w:val="en-GB"/>
              </w:rPr>
              <w:t>Progress impeded: 2, 7, 8, 11, 14</w:t>
            </w:r>
          </w:p>
          <w:p w14:paraId="7FBBE420" w14:textId="77777777" w:rsidR="00AF3C04" w:rsidRPr="008239CF" w:rsidRDefault="00AF3C04" w:rsidP="005F492E">
            <w:pPr>
              <w:pStyle w:val="CorpsAAA"/>
              <w:spacing w:line="240" w:lineRule="auto"/>
              <w:jc w:val="left"/>
              <w:rPr>
                <w:rStyle w:val="Aucun"/>
                <w:rFonts w:ascii="Times New Roman" w:eastAsia="Times New Roman" w:hAnsi="Times New Roman" w:cs="Times New Roman"/>
                <w:color w:val="auto"/>
                <w:sz w:val="20"/>
                <w:lang w:val="en-GB"/>
              </w:rPr>
            </w:pPr>
            <w:r w:rsidRPr="008239CF">
              <w:rPr>
                <w:rStyle w:val="Aucun"/>
                <w:rFonts w:ascii="Times New Roman" w:hAnsi="Times New Roman" w:cs="Times New Roman"/>
                <w:color w:val="auto"/>
                <w:sz w:val="20"/>
                <w:lang w:val="en-GB"/>
              </w:rPr>
              <w:t>Hostile gesture: 9, 10</w:t>
            </w:r>
          </w:p>
          <w:p w14:paraId="662B95DC" w14:textId="77777777" w:rsidR="00AF3C04" w:rsidRPr="008239CF" w:rsidRDefault="00AF3C04" w:rsidP="005F492E">
            <w:pPr>
              <w:pStyle w:val="CorpsAAA"/>
              <w:spacing w:line="240" w:lineRule="auto"/>
              <w:jc w:val="left"/>
              <w:rPr>
                <w:rStyle w:val="Aucun"/>
                <w:rFonts w:ascii="Times New Roman" w:eastAsia="Times New Roman" w:hAnsi="Times New Roman" w:cs="Times New Roman"/>
                <w:color w:val="auto"/>
                <w:sz w:val="20"/>
                <w:lang w:val="en-GB"/>
              </w:rPr>
            </w:pPr>
            <w:r w:rsidRPr="008239CF">
              <w:rPr>
                <w:rStyle w:val="Aucun"/>
                <w:rFonts w:ascii="Times New Roman" w:hAnsi="Times New Roman" w:cs="Times New Roman"/>
                <w:color w:val="auto"/>
                <w:sz w:val="20"/>
                <w:lang w:val="en-GB"/>
              </w:rPr>
              <w:t>Police presence: 5, 12</w:t>
            </w:r>
          </w:p>
          <w:p w14:paraId="31210B0A" w14:textId="77777777" w:rsidR="00AF3C04" w:rsidRPr="008239CF" w:rsidRDefault="00AF3C04" w:rsidP="005F492E">
            <w:pPr>
              <w:spacing w:line="240" w:lineRule="auto"/>
              <w:rPr>
                <w:sz w:val="20"/>
              </w:rPr>
            </w:pPr>
            <w:r w:rsidRPr="008239CF">
              <w:rPr>
                <w:rStyle w:val="Aucun"/>
                <w:sz w:val="20"/>
              </w:rPr>
              <w:t xml:space="preserve">Poor road infrastructures: </w:t>
            </w:r>
            <w:r w:rsidRPr="008239CF">
              <w:rPr>
                <w:rStyle w:val="Aucun"/>
                <w:i/>
                <w:sz w:val="20"/>
              </w:rPr>
              <w:t xml:space="preserve">4 additional items related to </w:t>
            </w:r>
            <w:r>
              <w:rPr>
                <w:rStyle w:val="Aucun"/>
                <w:i/>
                <w:sz w:val="20"/>
              </w:rPr>
              <w:t xml:space="preserve">the </w:t>
            </w:r>
            <w:proofErr w:type="spellStart"/>
            <w:r w:rsidRPr="008239CF">
              <w:rPr>
                <w:rStyle w:val="Aucun"/>
                <w:i/>
                <w:iCs/>
                <w:sz w:val="20"/>
              </w:rPr>
              <w:t>Argentina</w:t>
            </w:r>
            <w:r>
              <w:rPr>
                <w:rStyle w:val="Aucun"/>
                <w:i/>
                <w:iCs/>
                <w:sz w:val="20"/>
              </w:rPr>
              <w:t>n</w:t>
            </w:r>
            <w:proofErr w:type="spellEnd"/>
            <w:r w:rsidRPr="008239CF">
              <w:rPr>
                <w:rStyle w:val="Aucun"/>
                <w:i/>
                <w:iCs/>
                <w:sz w:val="20"/>
              </w:rPr>
              <w:t xml:space="preserve"> context.</w:t>
            </w:r>
          </w:p>
        </w:tc>
      </w:tr>
    </w:tbl>
    <w:p w14:paraId="3B88238E" w14:textId="77777777" w:rsidR="00AF3C04" w:rsidRDefault="00AF3C04" w:rsidP="00AF3C04">
      <w:pPr>
        <w:spacing w:line="240" w:lineRule="auto"/>
        <w:rPr>
          <w:rStyle w:val="Aucun"/>
          <w:bCs/>
          <w:i/>
          <w:sz w:val="20"/>
        </w:rPr>
      </w:pPr>
    </w:p>
    <w:p w14:paraId="70C8D31A" w14:textId="77777777" w:rsidR="00362E5F" w:rsidRDefault="00362E5F" w:rsidP="00AF3C04">
      <w:pPr>
        <w:spacing w:line="240" w:lineRule="auto"/>
        <w:rPr>
          <w:rStyle w:val="Aucun"/>
          <w:bCs/>
          <w:i/>
          <w:sz w:val="20"/>
        </w:rPr>
      </w:pPr>
    </w:p>
    <w:p w14:paraId="63578873" w14:textId="77777777" w:rsidR="00362E5F" w:rsidRPr="00EE5DCC" w:rsidRDefault="00362E5F" w:rsidP="00362E5F">
      <w:pPr>
        <w:pStyle w:val="Tabletitle"/>
        <w:rPr>
          <w:rStyle w:val="Aucun"/>
          <w:u w:color="000000"/>
        </w:rPr>
      </w:pPr>
      <w:r w:rsidRPr="008F1729">
        <w:rPr>
          <w:rStyle w:val="Aucun"/>
          <w:b/>
          <w:color w:val="4F81BD" w:themeColor="accent1"/>
          <w:u w:color="000000"/>
        </w:rPr>
        <w:t>Table A3</w:t>
      </w:r>
      <w:r w:rsidRPr="00EE5DCC">
        <w:rPr>
          <w:rStyle w:val="Aucun"/>
          <w:u w:color="000000"/>
        </w:rPr>
        <w:t xml:space="preserve">. </w:t>
      </w:r>
      <w:r w:rsidRPr="00EE5DCC">
        <w:rPr>
          <w:rStyle w:val="Hyperlink3"/>
        </w:rPr>
        <w:t>EFA</w:t>
      </w:r>
      <w:r w:rsidRPr="00EE5DCC">
        <w:rPr>
          <w:rStyle w:val="Aucun"/>
          <w:u w:color="000000"/>
        </w:rPr>
        <w:t xml:space="preserve"> results of the Vietnamese DAS.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
        <w:gridCol w:w="4957"/>
        <w:gridCol w:w="567"/>
        <w:gridCol w:w="572"/>
        <w:gridCol w:w="821"/>
        <w:gridCol w:w="494"/>
        <w:gridCol w:w="505"/>
      </w:tblGrid>
      <w:tr w:rsidR="00362E5F" w:rsidRPr="00EE5DCC" w14:paraId="37C0DECA" w14:textId="77777777" w:rsidTr="00D56E2B">
        <w:trPr>
          <w:trHeight w:val="198"/>
        </w:trPr>
        <w:tc>
          <w:tcPr>
            <w:tcW w:w="0" w:type="auto"/>
            <w:vMerge w:val="restart"/>
            <w:tcBorders>
              <w:top w:val="single" w:sz="4" w:space="0" w:color="auto"/>
            </w:tcBorders>
            <w:vAlign w:val="center"/>
          </w:tcPr>
          <w:p w14:paraId="301A954C" w14:textId="77777777" w:rsidR="00362E5F" w:rsidRPr="00EE5DCC" w:rsidRDefault="00362E5F" w:rsidP="00D56E2B">
            <w:pPr>
              <w:widowControl w:val="0"/>
              <w:spacing w:line="240" w:lineRule="auto"/>
              <w:jc w:val="center"/>
            </w:pPr>
            <w:r w:rsidRPr="00EE5DCC">
              <w:rPr>
                <w:sz w:val="20"/>
                <w:szCs w:val="20"/>
                <w:lang w:eastAsia="vi-VN"/>
              </w:rPr>
              <w:t>Item</w:t>
            </w:r>
          </w:p>
        </w:tc>
        <w:tc>
          <w:tcPr>
            <w:tcW w:w="5082" w:type="dxa"/>
            <w:vMerge w:val="restart"/>
            <w:tcBorders>
              <w:top w:val="single" w:sz="4" w:space="0" w:color="auto"/>
            </w:tcBorders>
            <w:vAlign w:val="center"/>
          </w:tcPr>
          <w:p w14:paraId="06DE3F35" w14:textId="77777777" w:rsidR="00362E5F" w:rsidRPr="00EE5DCC" w:rsidRDefault="00362E5F" w:rsidP="00D56E2B">
            <w:pPr>
              <w:widowControl w:val="0"/>
              <w:spacing w:line="240" w:lineRule="auto"/>
            </w:pPr>
            <w:r w:rsidRPr="00EE5DCC">
              <w:rPr>
                <w:sz w:val="20"/>
                <w:szCs w:val="20"/>
                <w:lang w:eastAsia="vi-VN"/>
              </w:rPr>
              <w:t>Situation</w:t>
            </w:r>
          </w:p>
        </w:tc>
        <w:tc>
          <w:tcPr>
            <w:tcW w:w="567" w:type="dxa"/>
            <w:vMerge w:val="restart"/>
            <w:tcBorders>
              <w:top w:val="single" w:sz="4" w:space="0" w:color="auto"/>
            </w:tcBorders>
            <w:vAlign w:val="center"/>
          </w:tcPr>
          <w:p w14:paraId="172B8962" w14:textId="77777777" w:rsidR="00362E5F" w:rsidRPr="00EE5DCC" w:rsidRDefault="00362E5F" w:rsidP="00D56E2B">
            <w:pPr>
              <w:widowControl w:val="0"/>
              <w:spacing w:line="240" w:lineRule="auto"/>
            </w:pPr>
            <w:r w:rsidRPr="00EE5DCC">
              <w:rPr>
                <w:sz w:val="20"/>
                <w:szCs w:val="20"/>
                <w:lang w:eastAsia="vi-VN"/>
              </w:rPr>
              <w:t>M</w:t>
            </w:r>
          </w:p>
        </w:tc>
        <w:tc>
          <w:tcPr>
            <w:tcW w:w="426" w:type="dxa"/>
            <w:vMerge w:val="restart"/>
            <w:tcBorders>
              <w:top w:val="single" w:sz="4" w:space="0" w:color="auto"/>
            </w:tcBorders>
            <w:vAlign w:val="center"/>
          </w:tcPr>
          <w:p w14:paraId="7C421FC2" w14:textId="77777777" w:rsidR="00362E5F" w:rsidRPr="00EE5DCC" w:rsidRDefault="00362E5F" w:rsidP="00D56E2B">
            <w:pPr>
              <w:widowControl w:val="0"/>
              <w:spacing w:line="240" w:lineRule="auto"/>
            </w:pPr>
            <w:r w:rsidRPr="00EE5DCC">
              <w:rPr>
                <w:sz w:val="20"/>
                <w:szCs w:val="20"/>
                <w:lang w:eastAsia="vi-VN"/>
              </w:rPr>
              <w:t>S.D.</w:t>
            </w:r>
          </w:p>
        </w:tc>
        <w:tc>
          <w:tcPr>
            <w:tcW w:w="1831" w:type="dxa"/>
            <w:gridSpan w:val="3"/>
            <w:tcBorders>
              <w:top w:val="single" w:sz="4" w:space="0" w:color="auto"/>
              <w:bottom w:val="single" w:sz="4" w:space="0" w:color="auto"/>
            </w:tcBorders>
            <w:vAlign w:val="center"/>
          </w:tcPr>
          <w:p w14:paraId="0FC9474C" w14:textId="77777777" w:rsidR="00362E5F" w:rsidRPr="00EE5DCC" w:rsidRDefault="00362E5F" w:rsidP="00D56E2B">
            <w:pPr>
              <w:spacing w:line="240" w:lineRule="auto"/>
              <w:jc w:val="center"/>
            </w:pPr>
            <w:r w:rsidRPr="00EE5DCC">
              <w:rPr>
                <w:bCs/>
                <w:sz w:val="20"/>
                <w:szCs w:val="20"/>
                <w:lang w:eastAsia="vi-VN"/>
              </w:rPr>
              <w:t>Factor loading</w:t>
            </w:r>
          </w:p>
        </w:tc>
      </w:tr>
      <w:tr w:rsidR="00362E5F" w:rsidRPr="00EE5DCC" w14:paraId="0776B1F5" w14:textId="77777777" w:rsidTr="00D56E2B">
        <w:tc>
          <w:tcPr>
            <w:tcW w:w="0" w:type="auto"/>
            <w:vMerge/>
            <w:tcBorders>
              <w:bottom w:val="single" w:sz="4" w:space="0" w:color="auto"/>
            </w:tcBorders>
            <w:vAlign w:val="center"/>
          </w:tcPr>
          <w:p w14:paraId="7D2FBD5A" w14:textId="77777777" w:rsidR="00362E5F" w:rsidRPr="00EE5DCC" w:rsidRDefault="00362E5F" w:rsidP="00D56E2B">
            <w:pPr>
              <w:widowControl w:val="0"/>
              <w:spacing w:line="240" w:lineRule="auto"/>
              <w:jc w:val="center"/>
              <w:rPr>
                <w:sz w:val="20"/>
                <w:szCs w:val="20"/>
                <w:lang w:eastAsia="vi-VN"/>
              </w:rPr>
            </w:pPr>
          </w:p>
        </w:tc>
        <w:tc>
          <w:tcPr>
            <w:tcW w:w="5082" w:type="dxa"/>
            <w:vMerge/>
            <w:tcBorders>
              <w:bottom w:val="single" w:sz="4" w:space="0" w:color="auto"/>
            </w:tcBorders>
            <w:vAlign w:val="center"/>
          </w:tcPr>
          <w:p w14:paraId="2B801AF6" w14:textId="77777777" w:rsidR="00362E5F" w:rsidRPr="00EE5DCC" w:rsidRDefault="00362E5F" w:rsidP="00D56E2B">
            <w:pPr>
              <w:widowControl w:val="0"/>
              <w:spacing w:line="240" w:lineRule="auto"/>
              <w:jc w:val="center"/>
              <w:rPr>
                <w:sz w:val="20"/>
                <w:szCs w:val="20"/>
                <w:lang w:eastAsia="vi-VN"/>
              </w:rPr>
            </w:pPr>
          </w:p>
        </w:tc>
        <w:tc>
          <w:tcPr>
            <w:tcW w:w="567" w:type="dxa"/>
            <w:vMerge/>
            <w:tcBorders>
              <w:bottom w:val="single" w:sz="4" w:space="0" w:color="auto"/>
            </w:tcBorders>
            <w:vAlign w:val="center"/>
          </w:tcPr>
          <w:p w14:paraId="6C970D2E" w14:textId="77777777" w:rsidR="00362E5F" w:rsidRPr="00EE5DCC" w:rsidRDefault="00362E5F" w:rsidP="00D56E2B">
            <w:pPr>
              <w:widowControl w:val="0"/>
              <w:spacing w:line="240" w:lineRule="auto"/>
              <w:jc w:val="center"/>
              <w:rPr>
                <w:sz w:val="20"/>
                <w:szCs w:val="20"/>
                <w:lang w:eastAsia="vi-VN"/>
              </w:rPr>
            </w:pPr>
          </w:p>
        </w:tc>
        <w:tc>
          <w:tcPr>
            <w:tcW w:w="426" w:type="dxa"/>
            <w:vMerge/>
            <w:tcBorders>
              <w:bottom w:val="single" w:sz="4" w:space="0" w:color="auto"/>
            </w:tcBorders>
            <w:vAlign w:val="center"/>
          </w:tcPr>
          <w:p w14:paraId="79E1984A" w14:textId="77777777" w:rsidR="00362E5F" w:rsidRPr="00EE5DCC" w:rsidRDefault="00362E5F" w:rsidP="00D56E2B">
            <w:pPr>
              <w:widowControl w:val="0"/>
              <w:spacing w:line="240" w:lineRule="auto"/>
              <w:jc w:val="center"/>
              <w:rPr>
                <w:sz w:val="20"/>
                <w:szCs w:val="20"/>
                <w:lang w:eastAsia="vi-VN"/>
              </w:rPr>
            </w:pPr>
          </w:p>
        </w:tc>
        <w:tc>
          <w:tcPr>
            <w:tcW w:w="832" w:type="dxa"/>
            <w:tcBorders>
              <w:top w:val="single" w:sz="4" w:space="0" w:color="auto"/>
              <w:bottom w:val="single" w:sz="4" w:space="0" w:color="auto"/>
            </w:tcBorders>
            <w:vAlign w:val="center"/>
          </w:tcPr>
          <w:p w14:paraId="5E9C5561" w14:textId="77777777" w:rsidR="00362E5F" w:rsidRPr="00EE5DCC" w:rsidRDefault="00362E5F" w:rsidP="00D56E2B">
            <w:pPr>
              <w:widowControl w:val="0"/>
              <w:spacing w:line="240" w:lineRule="auto"/>
              <w:rPr>
                <w:sz w:val="20"/>
                <w:szCs w:val="20"/>
              </w:rPr>
            </w:pPr>
            <w:r w:rsidRPr="00EE5DCC">
              <w:rPr>
                <w:sz w:val="20"/>
                <w:szCs w:val="20"/>
              </w:rPr>
              <w:t>TV</w:t>
            </w:r>
          </w:p>
        </w:tc>
        <w:tc>
          <w:tcPr>
            <w:tcW w:w="0" w:type="auto"/>
            <w:tcBorders>
              <w:top w:val="single" w:sz="4" w:space="0" w:color="auto"/>
              <w:bottom w:val="single" w:sz="4" w:space="0" w:color="auto"/>
            </w:tcBorders>
            <w:vAlign w:val="center"/>
          </w:tcPr>
          <w:p w14:paraId="2E8445E1" w14:textId="77777777" w:rsidR="00362E5F" w:rsidRPr="00EE5DCC" w:rsidRDefault="00362E5F" w:rsidP="00D56E2B">
            <w:pPr>
              <w:widowControl w:val="0"/>
              <w:spacing w:line="240" w:lineRule="auto"/>
              <w:rPr>
                <w:sz w:val="20"/>
                <w:szCs w:val="20"/>
              </w:rPr>
            </w:pPr>
            <w:r w:rsidRPr="00EE5DCC">
              <w:rPr>
                <w:sz w:val="20"/>
                <w:szCs w:val="20"/>
              </w:rPr>
              <w:t>UC</w:t>
            </w:r>
          </w:p>
        </w:tc>
        <w:tc>
          <w:tcPr>
            <w:tcW w:w="0" w:type="auto"/>
            <w:tcBorders>
              <w:top w:val="single" w:sz="4" w:space="0" w:color="auto"/>
              <w:bottom w:val="single" w:sz="4" w:space="0" w:color="auto"/>
            </w:tcBorders>
            <w:vAlign w:val="center"/>
          </w:tcPr>
          <w:p w14:paraId="237981D6" w14:textId="77777777" w:rsidR="00362E5F" w:rsidRPr="00EE5DCC" w:rsidRDefault="00362E5F" w:rsidP="00D56E2B">
            <w:pPr>
              <w:widowControl w:val="0"/>
              <w:spacing w:line="240" w:lineRule="auto"/>
              <w:rPr>
                <w:sz w:val="20"/>
                <w:szCs w:val="20"/>
              </w:rPr>
            </w:pPr>
            <w:r w:rsidRPr="00EE5DCC">
              <w:rPr>
                <w:sz w:val="20"/>
                <w:szCs w:val="20"/>
              </w:rPr>
              <w:t>HG</w:t>
            </w:r>
          </w:p>
        </w:tc>
      </w:tr>
      <w:tr w:rsidR="00362E5F" w:rsidRPr="00EE5DCC" w14:paraId="2A98CE18" w14:textId="77777777" w:rsidTr="00D56E2B">
        <w:tc>
          <w:tcPr>
            <w:tcW w:w="0" w:type="auto"/>
            <w:tcBorders>
              <w:top w:val="single" w:sz="4" w:space="0" w:color="auto"/>
            </w:tcBorders>
            <w:vAlign w:val="center"/>
          </w:tcPr>
          <w:p w14:paraId="6F95B4DB"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1</w:t>
            </w:r>
          </w:p>
        </w:tc>
        <w:tc>
          <w:tcPr>
            <w:tcW w:w="5082" w:type="dxa"/>
            <w:tcBorders>
              <w:top w:val="single" w:sz="4" w:space="0" w:color="auto"/>
            </w:tcBorders>
            <w:vAlign w:val="center"/>
          </w:tcPr>
          <w:p w14:paraId="5D481FE1"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Someone is weaving in and out of trafﬁc</w:t>
            </w:r>
          </w:p>
        </w:tc>
        <w:tc>
          <w:tcPr>
            <w:tcW w:w="567" w:type="dxa"/>
            <w:tcBorders>
              <w:top w:val="single" w:sz="4" w:space="0" w:color="auto"/>
            </w:tcBorders>
            <w:vAlign w:val="center"/>
          </w:tcPr>
          <w:p w14:paraId="32FBF15A"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3.37</w:t>
            </w:r>
          </w:p>
        </w:tc>
        <w:tc>
          <w:tcPr>
            <w:tcW w:w="426" w:type="dxa"/>
            <w:tcBorders>
              <w:top w:val="single" w:sz="4" w:space="0" w:color="auto"/>
            </w:tcBorders>
            <w:vAlign w:val="center"/>
          </w:tcPr>
          <w:p w14:paraId="0666D1C8"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1.19</w:t>
            </w:r>
          </w:p>
        </w:tc>
        <w:tc>
          <w:tcPr>
            <w:tcW w:w="832" w:type="dxa"/>
            <w:tcBorders>
              <w:top w:val="single" w:sz="4" w:space="0" w:color="auto"/>
            </w:tcBorders>
            <w:vAlign w:val="center"/>
          </w:tcPr>
          <w:p w14:paraId="318A8F18"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.78</w:t>
            </w:r>
          </w:p>
        </w:tc>
        <w:tc>
          <w:tcPr>
            <w:tcW w:w="0" w:type="auto"/>
            <w:tcBorders>
              <w:top w:val="single" w:sz="4" w:space="0" w:color="auto"/>
            </w:tcBorders>
            <w:vAlign w:val="center"/>
          </w:tcPr>
          <w:p w14:paraId="2BA0505B" w14:textId="77777777" w:rsidR="00362E5F" w:rsidRPr="00EE5DCC" w:rsidRDefault="00362E5F" w:rsidP="00D56E2B">
            <w:pPr>
              <w:widowControl w:val="0"/>
              <w:spacing w:line="240" w:lineRule="auto"/>
              <w:rPr>
                <w:sz w:val="20"/>
                <w:szCs w:val="20"/>
                <w:lang w:eastAsia="vi-VN"/>
              </w:rPr>
            </w:pPr>
          </w:p>
        </w:tc>
        <w:tc>
          <w:tcPr>
            <w:tcW w:w="0" w:type="auto"/>
            <w:tcBorders>
              <w:top w:val="single" w:sz="4" w:space="0" w:color="auto"/>
            </w:tcBorders>
            <w:vAlign w:val="center"/>
          </w:tcPr>
          <w:p w14:paraId="40377538" w14:textId="77777777" w:rsidR="00362E5F" w:rsidRPr="00EE5DCC" w:rsidRDefault="00362E5F" w:rsidP="00D56E2B">
            <w:pPr>
              <w:widowControl w:val="0"/>
              <w:spacing w:line="240" w:lineRule="auto"/>
              <w:rPr>
                <w:sz w:val="20"/>
                <w:szCs w:val="20"/>
                <w:lang w:eastAsia="vi-VN"/>
              </w:rPr>
            </w:pPr>
          </w:p>
        </w:tc>
      </w:tr>
      <w:tr w:rsidR="00362E5F" w:rsidRPr="00EE5DCC" w14:paraId="31F84AC1" w14:textId="77777777" w:rsidTr="00D56E2B">
        <w:tc>
          <w:tcPr>
            <w:tcW w:w="0" w:type="auto"/>
            <w:vAlign w:val="center"/>
          </w:tcPr>
          <w:p w14:paraId="43274603"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4</w:t>
            </w:r>
          </w:p>
        </w:tc>
        <w:tc>
          <w:tcPr>
            <w:tcW w:w="5082" w:type="dxa"/>
            <w:vAlign w:val="center"/>
          </w:tcPr>
          <w:p w14:paraId="54B5AC04"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Someone runs a red light or stop sign</w:t>
            </w:r>
          </w:p>
        </w:tc>
        <w:tc>
          <w:tcPr>
            <w:tcW w:w="567" w:type="dxa"/>
            <w:vAlign w:val="center"/>
          </w:tcPr>
          <w:p w14:paraId="589507DE"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2.81</w:t>
            </w:r>
          </w:p>
        </w:tc>
        <w:tc>
          <w:tcPr>
            <w:tcW w:w="426" w:type="dxa"/>
            <w:vAlign w:val="center"/>
          </w:tcPr>
          <w:p w14:paraId="685BB77F"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1.17</w:t>
            </w:r>
          </w:p>
        </w:tc>
        <w:tc>
          <w:tcPr>
            <w:tcW w:w="832" w:type="dxa"/>
            <w:vAlign w:val="center"/>
          </w:tcPr>
          <w:p w14:paraId="219B79E6"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.70</w:t>
            </w:r>
          </w:p>
        </w:tc>
        <w:tc>
          <w:tcPr>
            <w:tcW w:w="0" w:type="auto"/>
            <w:vAlign w:val="center"/>
          </w:tcPr>
          <w:p w14:paraId="64A04292" w14:textId="77777777" w:rsidR="00362E5F" w:rsidRPr="00EE5DCC" w:rsidRDefault="00362E5F" w:rsidP="00D56E2B">
            <w:pPr>
              <w:widowControl w:val="0"/>
              <w:spacing w:line="240" w:lineRule="auto"/>
              <w:rPr>
                <w:sz w:val="20"/>
                <w:szCs w:val="20"/>
                <w:lang w:eastAsia="vi-VN"/>
              </w:rPr>
            </w:pPr>
          </w:p>
        </w:tc>
        <w:tc>
          <w:tcPr>
            <w:tcW w:w="0" w:type="auto"/>
            <w:vAlign w:val="center"/>
          </w:tcPr>
          <w:p w14:paraId="7326C8F5" w14:textId="77777777" w:rsidR="00362E5F" w:rsidRPr="00EE5DCC" w:rsidRDefault="00362E5F" w:rsidP="00D56E2B">
            <w:pPr>
              <w:widowControl w:val="0"/>
              <w:spacing w:line="240" w:lineRule="auto"/>
              <w:rPr>
                <w:sz w:val="20"/>
                <w:szCs w:val="20"/>
                <w:lang w:eastAsia="vi-VN"/>
              </w:rPr>
            </w:pPr>
          </w:p>
        </w:tc>
      </w:tr>
      <w:tr w:rsidR="00362E5F" w:rsidRPr="00EE5DCC" w14:paraId="0B0EA7CD" w14:textId="77777777" w:rsidTr="00D56E2B">
        <w:tc>
          <w:tcPr>
            <w:tcW w:w="0" w:type="auto"/>
            <w:vAlign w:val="center"/>
          </w:tcPr>
          <w:p w14:paraId="1D588962"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3</w:t>
            </w:r>
          </w:p>
        </w:tc>
        <w:tc>
          <w:tcPr>
            <w:tcW w:w="5082" w:type="dxa"/>
            <w:vAlign w:val="center"/>
          </w:tcPr>
          <w:p w14:paraId="689B4213"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Someone backs right out in front of you without looking</w:t>
            </w:r>
          </w:p>
        </w:tc>
        <w:tc>
          <w:tcPr>
            <w:tcW w:w="567" w:type="dxa"/>
            <w:vAlign w:val="center"/>
          </w:tcPr>
          <w:p w14:paraId="2742CC10"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3.39</w:t>
            </w:r>
          </w:p>
        </w:tc>
        <w:tc>
          <w:tcPr>
            <w:tcW w:w="426" w:type="dxa"/>
            <w:vAlign w:val="center"/>
          </w:tcPr>
          <w:p w14:paraId="489B50A3"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1.11</w:t>
            </w:r>
          </w:p>
        </w:tc>
        <w:tc>
          <w:tcPr>
            <w:tcW w:w="832" w:type="dxa"/>
            <w:vAlign w:val="center"/>
          </w:tcPr>
          <w:p w14:paraId="09715A5B"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.63</w:t>
            </w:r>
          </w:p>
        </w:tc>
        <w:tc>
          <w:tcPr>
            <w:tcW w:w="0" w:type="auto"/>
            <w:vAlign w:val="center"/>
          </w:tcPr>
          <w:p w14:paraId="5CA40011" w14:textId="77777777" w:rsidR="00362E5F" w:rsidRPr="00EE5DCC" w:rsidRDefault="00362E5F" w:rsidP="00D56E2B">
            <w:pPr>
              <w:widowControl w:val="0"/>
              <w:spacing w:line="240" w:lineRule="auto"/>
              <w:rPr>
                <w:sz w:val="20"/>
                <w:szCs w:val="20"/>
                <w:lang w:eastAsia="vi-VN"/>
              </w:rPr>
            </w:pPr>
          </w:p>
        </w:tc>
        <w:tc>
          <w:tcPr>
            <w:tcW w:w="0" w:type="auto"/>
            <w:vAlign w:val="center"/>
          </w:tcPr>
          <w:p w14:paraId="1AA3700F" w14:textId="77777777" w:rsidR="00362E5F" w:rsidRPr="00EE5DCC" w:rsidRDefault="00362E5F" w:rsidP="00D56E2B">
            <w:pPr>
              <w:widowControl w:val="0"/>
              <w:spacing w:line="240" w:lineRule="auto"/>
              <w:rPr>
                <w:sz w:val="20"/>
                <w:szCs w:val="20"/>
                <w:lang w:eastAsia="vi-VN"/>
              </w:rPr>
            </w:pPr>
          </w:p>
        </w:tc>
      </w:tr>
      <w:tr w:rsidR="00362E5F" w:rsidRPr="00EE5DCC" w14:paraId="3736BA96" w14:textId="77777777" w:rsidTr="00D56E2B">
        <w:tc>
          <w:tcPr>
            <w:tcW w:w="0" w:type="auto"/>
            <w:vAlign w:val="center"/>
          </w:tcPr>
          <w:p w14:paraId="4C48075D"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16</w:t>
            </w:r>
          </w:p>
        </w:tc>
        <w:tc>
          <w:tcPr>
            <w:tcW w:w="5082" w:type="dxa"/>
            <w:vAlign w:val="center"/>
          </w:tcPr>
          <w:p w14:paraId="024F54DA"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xml:space="preserve">There are drivers who deliberately violate the traffic laws on the same road (e.g., drunk-driving, using the phone while driving, not wearing </w:t>
            </w:r>
            <w:proofErr w:type="gramStart"/>
            <w:r w:rsidRPr="00EE5DCC">
              <w:rPr>
                <w:sz w:val="20"/>
                <w:szCs w:val="20"/>
                <w:lang w:eastAsia="vi-VN"/>
              </w:rPr>
              <w:t>helmets,...</w:t>
            </w:r>
            <w:proofErr w:type="gramEnd"/>
            <w:r w:rsidRPr="00EE5DCC">
              <w:rPr>
                <w:sz w:val="20"/>
                <w:szCs w:val="20"/>
                <w:lang w:eastAsia="vi-VN"/>
              </w:rPr>
              <w:t>)</w:t>
            </w:r>
          </w:p>
        </w:tc>
        <w:tc>
          <w:tcPr>
            <w:tcW w:w="567" w:type="dxa"/>
            <w:vAlign w:val="center"/>
          </w:tcPr>
          <w:p w14:paraId="3876EF69"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3.31</w:t>
            </w:r>
          </w:p>
        </w:tc>
        <w:tc>
          <w:tcPr>
            <w:tcW w:w="426" w:type="dxa"/>
            <w:vAlign w:val="center"/>
          </w:tcPr>
          <w:p w14:paraId="45CB5C2C"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1.27</w:t>
            </w:r>
          </w:p>
        </w:tc>
        <w:tc>
          <w:tcPr>
            <w:tcW w:w="832" w:type="dxa"/>
            <w:vAlign w:val="center"/>
          </w:tcPr>
          <w:p w14:paraId="259BEA57"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.59</w:t>
            </w:r>
          </w:p>
        </w:tc>
        <w:tc>
          <w:tcPr>
            <w:tcW w:w="0" w:type="auto"/>
            <w:vAlign w:val="center"/>
          </w:tcPr>
          <w:p w14:paraId="6979C3B9" w14:textId="77777777" w:rsidR="00362E5F" w:rsidRPr="00EE5DCC" w:rsidRDefault="00362E5F" w:rsidP="00D56E2B">
            <w:pPr>
              <w:widowControl w:val="0"/>
              <w:spacing w:line="240" w:lineRule="auto"/>
              <w:rPr>
                <w:sz w:val="20"/>
                <w:szCs w:val="20"/>
                <w:lang w:eastAsia="vi-VN"/>
              </w:rPr>
            </w:pPr>
          </w:p>
        </w:tc>
        <w:tc>
          <w:tcPr>
            <w:tcW w:w="0" w:type="auto"/>
            <w:vAlign w:val="center"/>
          </w:tcPr>
          <w:p w14:paraId="7F569247" w14:textId="77777777" w:rsidR="00362E5F" w:rsidRPr="00EE5DCC" w:rsidRDefault="00362E5F" w:rsidP="00D56E2B">
            <w:pPr>
              <w:widowControl w:val="0"/>
              <w:spacing w:line="240" w:lineRule="auto"/>
              <w:rPr>
                <w:sz w:val="20"/>
                <w:szCs w:val="20"/>
                <w:lang w:eastAsia="vi-VN"/>
              </w:rPr>
            </w:pPr>
          </w:p>
        </w:tc>
      </w:tr>
      <w:tr w:rsidR="00362E5F" w:rsidRPr="00EE5DCC" w14:paraId="70EAD4C0" w14:textId="77777777" w:rsidTr="00D56E2B">
        <w:tc>
          <w:tcPr>
            <w:tcW w:w="0" w:type="auto"/>
            <w:vAlign w:val="center"/>
          </w:tcPr>
          <w:p w14:paraId="49A0CBA8"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15</w:t>
            </w:r>
          </w:p>
        </w:tc>
        <w:tc>
          <w:tcPr>
            <w:tcW w:w="5082" w:type="dxa"/>
            <w:vAlign w:val="center"/>
          </w:tcPr>
          <w:p w14:paraId="38B1CA97" w14:textId="77777777" w:rsidR="00362E5F" w:rsidRPr="00EE5DCC" w:rsidRDefault="00362E5F" w:rsidP="00362E5F">
            <w:pPr>
              <w:widowControl w:val="0"/>
              <w:spacing w:line="240" w:lineRule="auto"/>
              <w:rPr>
                <w:sz w:val="20"/>
                <w:szCs w:val="20"/>
                <w:lang w:eastAsia="vi-VN"/>
              </w:rPr>
            </w:pPr>
            <w:r w:rsidRPr="00EE5DCC">
              <w:rPr>
                <w:sz w:val="20"/>
                <w:szCs w:val="20"/>
                <w:lang w:eastAsia="vi-VN"/>
              </w:rPr>
              <w:t xml:space="preserve">Driving in </w:t>
            </w:r>
            <w:r w:rsidRPr="008F1729">
              <w:rPr>
                <w:color w:val="4F81BD" w:themeColor="accent1"/>
                <w:sz w:val="20"/>
                <w:szCs w:val="20"/>
                <w:lang w:eastAsia="vi-VN"/>
              </w:rPr>
              <w:t xml:space="preserve">adverse </w:t>
            </w:r>
            <w:r w:rsidRPr="00EE5DCC">
              <w:rPr>
                <w:sz w:val="20"/>
                <w:szCs w:val="20"/>
                <w:lang w:eastAsia="vi-VN"/>
              </w:rPr>
              <w:t>conditions (severe weather, polluted, dusty road…)</w:t>
            </w:r>
          </w:p>
        </w:tc>
        <w:tc>
          <w:tcPr>
            <w:tcW w:w="567" w:type="dxa"/>
            <w:vAlign w:val="center"/>
          </w:tcPr>
          <w:p w14:paraId="17B5E58A"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2.26</w:t>
            </w:r>
          </w:p>
        </w:tc>
        <w:tc>
          <w:tcPr>
            <w:tcW w:w="426" w:type="dxa"/>
            <w:vAlign w:val="center"/>
          </w:tcPr>
          <w:p w14:paraId="38339B14"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1.20</w:t>
            </w:r>
          </w:p>
        </w:tc>
        <w:tc>
          <w:tcPr>
            <w:tcW w:w="832" w:type="dxa"/>
            <w:vAlign w:val="center"/>
          </w:tcPr>
          <w:p w14:paraId="2ED10DBB"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25089301"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.73</w:t>
            </w:r>
          </w:p>
        </w:tc>
        <w:tc>
          <w:tcPr>
            <w:tcW w:w="0" w:type="auto"/>
            <w:vAlign w:val="center"/>
          </w:tcPr>
          <w:p w14:paraId="54FC5F8F" w14:textId="77777777" w:rsidR="00362E5F" w:rsidRPr="00EE5DCC" w:rsidRDefault="00362E5F" w:rsidP="00D56E2B">
            <w:pPr>
              <w:widowControl w:val="0"/>
              <w:spacing w:line="240" w:lineRule="auto"/>
              <w:rPr>
                <w:sz w:val="20"/>
                <w:szCs w:val="20"/>
                <w:lang w:eastAsia="vi-VN"/>
              </w:rPr>
            </w:pPr>
          </w:p>
        </w:tc>
      </w:tr>
      <w:tr w:rsidR="00362E5F" w:rsidRPr="00EE5DCC" w14:paraId="6EC72F19" w14:textId="77777777" w:rsidTr="00D56E2B">
        <w:tc>
          <w:tcPr>
            <w:tcW w:w="0" w:type="auto"/>
            <w:vAlign w:val="center"/>
          </w:tcPr>
          <w:p w14:paraId="7BF0C7DA"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14</w:t>
            </w:r>
          </w:p>
        </w:tc>
        <w:tc>
          <w:tcPr>
            <w:tcW w:w="5082" w:type="dxa"/>
            <w:vAlign w:val="center"/>
          </w:tcPr>
          <w:p w14:paraId="5F2FEB02"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You are behind a large truck and cannot see around it</w:t>
            </w:r>
          </w:p>
        </w:tc>
        <w:tc>
          <w:tcPr>
            <w:tcW w:w="567" w:type="dxa"/>
            <w:vAlign w:val="center"/>
          </w:tcPr>
          <w:p w14:paraId="4C578C75"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2.56</w:t>
            </w:r>
          </w:p>
        </w:tc>
        <w:tc>
          <w:tcPr>
            <w:tcW w:w="426" w:type="dxa"/>
            <w:vAlign w:val="center"/>
          </w:tcPr>
          <w:p w14:paraId="55B45173"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1.14</w:t>
            </w:r>
          </w:p>
        </w:tc>
        <w:tc>
          <w:tcPr>
            <w:tcW w:w="832" w:type="dxa"/>
            <w:vAlign w:val="center"/>
          </w:tcPr>
          <w:p w14:paraId="01A586AB"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462BF216"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.60</w:t>
            </w:r>
          </w:p>
        </w:tc>
        <w:tc>
          <w:tcPr>
            <w:tcW w:w="0" w:type="auto"/>
            <w:vAlign w:val="center"/>
          </w:tcPr>
          <w:p w14:paraId="1EF31707" w14:textId="77777777" w:rsidR="00362E5F" w:rsidRPr="00EE5DCC" w:rsidRDefault="00362E5F" w:rsidP="00D56E2B">
            <w:pPr>
              <w:widowControl w:val="0"/>
              <w:spacing w:line="240" w:lineRule="auto"/>
              <w:rPr>
                <w:sz w:val="20"/>
                <w:szCs w:val="20"/>
                <w:lang w:eastAsia="vi-VN"/>
              </w:rPr>
            </w:pPr>
          </w:p>
        </w:tc>
      </w:tr>
      <w:tr w:rsidR="00362E5F" w:rsidRPr="00EE5DCC" w14:paraId="06D84215" w14:textId="77777777" w:rsidTr="00D56E2B">
        <w:tc>
          <w:tcPr>
            <w:tcW w:w="0" w:type="auto"/>
            <w:vAlign w:val="center"/>
          </w:tcPr>
          <w:p w14:paraId="6A66BDD4"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6</w:t>
            </w:r>
          </w:p>
        </w:tc>
        <w:tc>
          <w:tcPr>
            <w:tcW w:w="5082" w:type="dxa"/>
            <w:vAlign w:val="center"/>
          </w:tcPr>
          <w:p w14:paraId="028D4FA7"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Someone speeds up when you try to pass them</w:t>
            </w:r>
          </w:p>
        </w:tc>
        <w:tc>
          <w:tcPr>
            <w:tcW w:w="567" w:type="dxa"/>
            <w:vAlign w:val="center"/>
          </w:tcPr>
          <w:p w14:paraId="023560C9"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2.53</w:t>
            </w:r>
          </w:p>
        </w:tc>
        <w:tc>
          <w:tcPr>
            <w:tcW w:w="426" w:type="dxa"/>
            <w:vAlign w:val="center"/>
          </w:tcPr>
          <w:p w14:paraId="54CEAB74"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1.16</w:t>
            </w:r>
          </w:p>
        </w:tc>
        <w:tc>
          <w:tcPr>
            <w:tcW w:w="832" w:type="dxa"/>
            <w:vAlign w:val="center"/>
          </w:tcPr>
          <w:p w14:paraId="179466F7" w14:textId="77777777" w:rsidR="00362E5F" w:rsidRPr="00EE5DCC" w:rsidRDefault="00362E5F" w:rsidP="00D56E2B">
            <w:pPr>
              <w:widowControl w:val="0"/>
              <w:spacing w:line="240" w:lineRule="auto"/>
              <w:rPr>
                <w:sz w:val="20"/>
                <w:szCs w:val="20"/>
                <w:lang w:eastAsia="vi-VN"/>
              </w:rPr>
            </w:pPr>
          </w:p>
        </w:tc>
        <w:tc>
          <w:tcPr>
            <w:tcW w:w="0" w:type="auto"/>
            <w:vAlign w:val="center"/>
          </w:tcPr>
          <w:p w14:paraId="333EDE29"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.56</w:t>
            </w:r>
          </w:p>
        </w:tc>
        <w:tc>
          <w:tcPr>
            <w:tcW w:w="0" w:type="auto"/>
            <w:vAlign w:val="center"/>
          </w:tcPr>
          <w:p w14:paraId="0DDD88DD" w14:textId="77777777" w:rsidR="00362E5F" w:rsidRPr="00EE5DCC" w:rsidRDefault="00362E5F" w:rsidP="00D56E2B">
            <w:pPr>
              <w:widowControl w:val="0"/>
              <w:spacing w:line="240" w:lineRule="auto"/>
              <w:rPr>
                <w:sz w:val="20"/>
                <w:szCs w:val="20"/>
                <w:lang w:eastAsia="vi-VN"/>
              </w:rPr>
            </w:pPr>
          </w:p>
        </w:tc>
      </w:tr>
      <w:tr w:rsidR="00362E5F" w:rsidRPr="00EE5DCC" w14:paraId="5D1CAD82" w14:textId="77777777" w:rsidTr="00D56E2B">
        <w:tc>
          <w:tcPr>
            <w:tcW w:w="0" w:type="auto"/>
            <w:vAlign w:val="center"/>
          </w:tcPr>
          <w:p w14:paraId="316BD128"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2</w:t>
            </w:r>
          </w:p>
        </w:tc>
        <w:tc>
          <w:tcPr>
            <w:tcW w:w="5082" w:type="dxa"/>
            <w:vAlign w:val="center"/>
          </w:tcPr>
          <w:p w14:paraId="1043C7D9"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A slow vehicle on a mountain road will not pull over and let people by</w:t>
            </w:r>
          </w:p>
        </w:tc>
        <w:tc>
          <w:tcPr>
            <w:tcW w:w="567" w:type="dxa"/>
            <w:vAlign w:val="center"/>
          </w:tcPr>
          <w:p w14:paraId="13567AEB"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2.28</w:t>
            </w:r>
          </w:p>
        </w:tc>
        <w:tc>
          <w:tcPr>
            <w:tcW w:w="426" w:type="dxa"/>
            <w:vAlign w:val="center"/>
          </w:tcPr>
          <w:p w14:paraId="77B64DDA"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1.10</w:t>
            </w:r>
          </w:p>
        </w:tc>
        <w:tc>
          <w:tcPr>
            <w:tcW w:w="832" w:type="dxa"/>
            <w:vAlign w:val="center"/>
          </w:tcPr>
          <w:p w14:paraId="27D5A526" w14:textId="77777777" w:rsidR="00362E5F" w:rsidRPr="00EE5DCC" w:rsidRDefault="00362E5F" w:rsidP="00D56E2B">
            <w:pPr>
              <w:widowControl w:val="0"/>
              <w:spacing w:line="240" w:lineRule="auto"/>
              <w:rPr>
                <w:sz w:val="20"/>
                <w:szCs w:val="20"/>
                <w:lang w:eastAsia="vi-VN"/>
              </w:rPr>
            </w:pPr>
          </w:p>
        </w:tc>
        <w:tc>
          <w:tcPr>
            <w:tcW w:w="0" w:type="auto"/>
            <w:vAlign w:val="center"/>
          </w:tcPr>
          <w:p w14:paraId="4A2D6D82"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.52</w:t>
            </w:r>
          </w:p>
        </w:tc>
        <w:tc>
          <w:tcPr>
            <w:tcW w:w="0" w:type="auto"/>
            <w:vAlign w:val="center"/>
          </w:tcPr>
          <w:p w14:paraId="4BCEF1BD" w14:textId="77777777" w:rsidR="00362E5F" w:rsidRPr="00EE5DCC" w:rsidRDefault="00362E5F" w:rsidP="00D56E2B">
            <w:pPr>
              <w:widowControl w:val="0"/>
              <w:spacing w:line="240" w:lineRule="auto"/>
              <w:rPr>
                <w:sz w:val="20"/>
                <w:szCs w:val="20"/>
                <w:lang w:eastAsia="vi-VN"/>
              </w:rPr>
            </w:pPr>
          </w:p>
        </w:tc>
      </w:tr>
      <w:tr w:rsidR="00362E5F" w:rsidRPr="00EE5DCC" w14:paraId="6EA5683C" w14:textId="77777777" w:rsidTr="00D56E2B">
        <w:tc>
          <w:tcPr>
            <w:tcW w:w="0" w:type="auto"/>
            <w:vAlign w:val="center"/>
          </w:tcPr>
          <w:p w14:paraId="303949DE"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12</w:t>
            </w:r>
          </w:p>
        </w:tc>
        <w:tc>
          <w:tcPr>
            <w:tcW w:w="5082" w:type="dxa"/>
            <w:vAlign w:val="center"/>
          </w:tcPr>
          <w:p w14:paraId="20D383DF"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xml:space="preserve">A </w:t>
            </w:r>
            <w:proofErr w:type="gramStart"/>
            <w:r w:rsidRPr="00EE5DCC">
              <w:rPr>
                <w:sz w:val="20"/>
                <w:szCs w:val="20"/>
                <w:lang w:eastAsia="vi-VN"/>
              </w:rPr>
              <w:t>police</w:t>
            </w:r>
            <w:proofErr w:type="gramEnd"/>
            <w:r w:rsidRPr="00EE5DCC">
              <w:rPr>
                <w:sz w:val="20"/>
                <w:szCs w:val="20"/>
                <w:lang w:eastAsia="vi-VN"/>
              </w:rPr>
              <w:t xml:space="preserve"> ofﬁcer pulls you over</w:t>
            </w:r>
          </w:p>
        </w:tc>
        <w:tc>
          <w:tcPr>
            <w:tcW w:w="567" w:type="dxa"/>
            <w:vAlign w:val="center"/>
          </w:tcPr>
          <w:p w14:paraId="6D76BAA8"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2.05</w:t>
            </w:r>
          </w:p>
        </w:tc>
        <w:tc>
          <w:tcPr>
            <w:tcW w:w="426" w:type="dxa"/>
            <w:vAlign w:val="center"/>
          </w:tcPr>
          <w:p w14:paraId="7EE3A528"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1.18</w:t>
            </w:r>
          </w:p>
        </w:tc>
        <w:tc>
          <w:tcPr>
            <w:tcW w:w="832" w:type="dxa"/>
            <w:vAlign w:val="center"/>
          </w:tcPr>
          <w:p w14:paraId="7E43DF8C"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0CE3ECFB"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.52</w:t>
            </w:r>
          </w:p>
        </w:tc>
        <w:tc>
          <w:tcPr>
            <w:tcW w:w="0" w:type="auto"/>
            <w:vAlign w:val="center"/>
          </w:tcPr>
          <w:p w14:paraId="1F071B0C" w14:textId="77777777" w:rsidR="00362E5F" w:rsidRPr="00EE5DCC" w:rsidRDefault="00362E5F" w:rsidP="00D56E2B">
            <w:pPr>
              <w:widowControl w:val="0"/>
              <w:spacing w:line="240" w:lineRule="auto"/>
              <w:rPr>
                <w:sz w:val="20"/>
                <w:szCs w:val="20"/>
                <w:lang w:eastAsia="vi-VN"/>
              </w:rPr>
            </w:pPr>
          </w:p>
        </w:tc>
      </w:tr>
      <w:tr w:rsidR="00362E5F" w:rsidRPr="00EE5DCC" w14:paraId="12773575" w14:textId="77777777" w:rsidTr="00D56E2B">
        <w:tc>
          <w:tcPr>
            <w:tcW w:w="0" w:type="auto"/>
            <w:vAlign w:val="center"/>
          </w:tcPr>
          <w:p w14:paraId="5A9CAD92"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7</w:t>
            </w:r>
          </w:p>
        </w:tc>
        <w:tc>
          <w:tcPr>
            <w:tcW w:w="5082" w:type="dxa"/>
            <w:vAlign w:val="center"/>
          </w:tcPr>
          <w:p w14:paraId="47BBA9E8"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Someone is slow in parking and holding up trafﬁc</w:t>
            </w:r>
          </w:p>
        </w:tc>
        <w:tc>
          <w:tcPr>
            <w:tcW w:w="567" w:type="dxa"/>
            <w:vAlign w:val="center"/>
          </w:tcPr>
          <w:p w14:paraId="05720A64"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2.63</w:t>
            </w:r>
          </w:p>
        </w:tc>
        <w:tc>
          <w:tcPr>
            <w:tcW w:w="426" w:type="dxa"/>
            <w:vAlign w:val="center"/>
          </w:tcPr>
          <w:p w14:paraId="03056165"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1.10</w:t>
            </w:r>
          </w:p>
        </w:tc>
        <w:tc>
          <w:tcPr>
            <w:tcW w:w="832" w:type="dxa"/>
            <w:vAlign w:val="center"/>
          </w:tcPr>
          <w:p w14:paraId="0076029D"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4A4EE6E0"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.52</w:t>
            </w:r>
          </w:p>
        </w:tc>
        <w:tc>
          <w:tcPr>
            <w:tcW w:w="0" w:type="auto"/>
            <w:vAlign w:val="center"/>
          </w:tcPr>
          <w:p w14:paraId="4FFC05CC" w14:textId="77777777" w:rsidR="00362E5F" w:rsidRPr="00EE5DCC" w:rsidRDefault="00362E5F" w:rsidP="00D56E2B">
            <w:pPr>
              <w:widowControl w:val="0"/>
              <w:spacing w:line="240" w:lineRule="auto"/>
              <w:rPr>
                <w:sz w:val="20"/>
                <w:szCs w:val="20"/>
                <w:lang w:eastAsia="vi-VN"/>
              </w:rPr>
            </w:pPr>
          </w:p>
        </w:tc>
      </w:tr>
      <w:tr w:rsidR="00362E5F" w:rsidRPr="00EE5DCC" w14:paraId="37C6B124" w14:textId="77777777" w:rsidTr="00D56E2B">
        <w:tc>
          <w:tcPr>
            <w:tcW w:w="0" w:type="auto"/>
            <w:vAlign w:val="center"/>
          </w:tcPr>
          <w:p w14:paraId="024A94E3"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8</w:t>
            </w:r>
          </w:p>
        </w:tc>
        <w:tc>
          <w:tcPr>
            <w:tcW w:w="5082" w:type="dxa"/>
            <w:vAlign w:val="center"/>
          </w:tcPr>
          <w:p w14:paraId="023E719B"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You are stuck in a trafﬁc jam</w:t>
            </w:r>
          </w:p>
        </w:tc>
        <w:tc>
          <w:tcPr>
            <w:tcW w:w="567" w:type="dxa"/>
            <w:vAlign w:val="center"/>
          </w:tcPr>
          <w:p w14:paraId="3098F013"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2.64</w:t>
            </w:r>
          </w:p>
        </w:tc>
        <w:tc>
          <w:tcPr>
            <w:tcW w:w="426" w:type="dxa"/>
            <w:vAlign w:val="center"/>
          </w:tcPr>
          <w:p w14:paraId="763ECC2E"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1.22</w:t>
            </w:r>
          </w:p>
        </w:tc>
        <w:tc>
          <w:tcPr>
            <w:tcW w:w="832" w:type="dxa"/>
            <w:vAlign w:val="center"/>
          </w:tcPr>
          <w:p w14:paraId="622BFD9D"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4CAD6872"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.50</w:t>
            </w:r>
          </w:p>
        </w:tc>
        <w:tc>
          <w:tcPr>
            <w:tcW w:w="0" w:type="auto"/>
            <w:vAlign w:val="center"/>
          </w:tcPr>
          <w:p w14:paraId="338CB348" w14:textId="77777777" w:rsidR="00362E5F" w:rsidRPr="00EE5DCC" w:rsidRDefault="00362E5F" w:rsidP="00D56E2B">
            <w:pPr>
              <w:widowControl w:val="0"/>
              <w:spacing w:line="240" w:lineRule="auto"/>
              <w:rPr>
                <w:sz w:val="20"/>
                <w:szCs w:val="20"/>
                <w:lang w:eastAsia="vi-VN"/>
              </w:rPr>
            </w:pPr>
          </w:p>
        </w:tc>
      </w:tr>
      <w:tr w:rsidR="00362E5F" w:rsidRPr="00EE5DCC" w14:paraId="43AC1238" w14:textId="77777777" w:rsidTr="00D56E2B">
        <w:tc>
          <w:tcPr>
            <w:tcW w:w="0" w:type="auto"/>
            <w:vAlign w:val="center"/>
          </w:tcPr>
          <w:p w14:paraId="5C867FB4"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9</w:t>
            </w:r>
          </w:p>
        </w:tc>
        <w:tc>
          <w:tcPr>
            <w:tcW w:w="5082" w:type="dxa"/>
            <w:vAlign w:val="center"/>
          </w:tcPr>
          <w:p w14:paraId="2EDDFD20"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Someone makes an obscene gesture toward you about your riding</w:t>
            </w:r>
          </w:p>
        </w:tc>
        <w:tc>
          <w:tcPr>
            <w:tcW w:w="567" w:type="dxa"/>
            <w:vAlign w:val="center"/>
          </w:tcPr>
          <w:p w14:paraId="15447B36"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3.29</w:t>
            </w:r>
          </w:p>
        </w:tc>
        <w:tc>
          <w:tcPr>
            <w:tcW w:w="426" w:type="dxa"/>
            <w:vAlign w:val="center"/>
          </w:tcPr>
          <w:p w14:paraId="7F377E23"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1.30</w:t>
            </w:r>
          </w:p>
        </w:tc>
        <w:tc>
          <w:tcPr>
            <w:tcW w:w="832" w:type="dxa"/>
            <w:vAlign w:val="center"/>
          </w:tcPr>
          <w:p w14:paraId="0EEEF569"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004977D1"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1D864905"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.83</w:t>
            </w:r>
          </w:p>
        </w:tc>
      </w:tr>
      <w:tr w:rsidR="00362E5F" w:rsidRPr="00EE5DCC" w14:paraId="37175AD3" w14:textId="77777777" w:rsidTr="00D56E2B">
        <w:tc>
          <w:tcPr>
            <w:tcW w:w="0" w:type="auto"/>
            <w:vAlign w:val="center"/>
          </w:tcPr>
          <w:p w14:paraId="3B43C88F"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13</w:t>
            </w:r>
          </w:p>
        </w:tc>
        <w:tc>
          <w:tcPr>
            <w:tcW w:w="5082" w:type="dxa"/>
            <w:vAlign w:val="center"/>
          </w:tcPr>
          <w:p w14:paraId="3271E41A"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A truck kicks up sand or gravel on the motorcycle you are riding</w:t>
            </w:r>
          </w:p>
        </w:tc>
        <w:tc>
          <w:tcPr>
            <w:tcW w:w="567" w:type="dxa"/>
            <w:vAlign w:val="center"/>
          </w:tcPr>
          <w:p w14:paraId="56487E3A"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3.56</w:t>
            </w:r>
          </w:p>
        </w:tc>
        <w:tc>
          <w:tcPr>
            <w:tcW w:w="426" w:type="dxa"/>
            <w:vAlign w:val="center"/>
          </w:tcPr>
          <w:p w14:paraId="361F6D88"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1.22</w:t>
            </w:r>
          </w:p>
        </w:tc>
        <w:tc>
          <w:tcPr>
            <w:tcW w:w="832" w:type="dxa"/>
            <w:vAlign w:val="center"/>
          </w:tcPr>
          <w:p w14:paraId="6EB9DAE9"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6B101B0C"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vAlign w:val="center"/>
          </w:tcPr>
          <w:p w14:paraId="63EA85AE"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.80</w:t>
            </w:r>
          </w:p>
        </w:tc>
      </w:tr>
      <w:tr w:rsidR="00362E5F" w:rsidRPr="00EE5DCC" w14:paraId="60E18BF8" w14:textId="77777777" w:rsidTr="00D56E2B">
        <w:tc>
          <w:tcPr>
            <w:tcW w:w="0" w:type="auto"/>
            <w:tcBorders>
              <w:bottom w:val="single" w:sz="4" w:space="0" w:color="auto"/>
            </w:tcBorders>
            <w:vAlign w:val="center"/>
          </w:tcPr>
          <w:p w14:paraId="160418BC" w14:textId="77777777" w:rsidR="00362E5F" w:rsidRPr="00EE5DCC" w:rsidRDefault="00362E5F" w:rsidP="00D56E2B">
            <w:pPr>
              <w:widowControl w:val="0"/>
              <w:spacing w:line="240" w:lineRule="auto"/>
              <w:jc w:val="center"/>
              <w:rPr>
                <w:sz w:val="20"/>
                <w:szCs w:val="20"/>
                <w:lang w:eastAsia="vi-VN"/>
              </w:rPr>
            </w:pPr>
            <w:r w:rsidRPr="00EE5DCC">
              <w:rPr>
                <w:sz w:val="20"/>
                <w:szCs w:val="20"/>
                <w:lang w:eastAsia="vi-VN"/>
              </w:rPr>
              <w:t>10</w:t>
            </w:r>
          </w:p>
        </w:tc>
        <w:tc>
          <w:tcPr>
            <w:tcW w:w="5082" w:type="dxa"/>
            <w:tcBorders>
              <w:bottom w:val="single" w:sz="4" w:space="0" w:color="auto"/>
            </w:tcBorders>
            <w:vAlign w:val="center"/>
          </w:tcPr>
          <w:p w14:paraId="3635B419"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Someone honks at you about your riding</w:t>
            </w:r>
          </w:p>
        </w:tc>
        <w:tc>
          <w:tcPr>
            <w:tcW w:w="567" w:type="dxa"/>
            <w:tcBorders>
              <w:bottom w:val="single" w:sz="4" w:space="0" w:color="auto"/>
            </w:tcBorders>
            <w:vAlign w:val="center"/>
          </w:tcPr>
          <w:p w14:paraId="454AE7B7"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2.96</w:t>
            </w:r>
          </w:p>
        </w:tc>
        <w:tc>
          <w:tcPr>
            <w:tcW w:w="426" w:type="dxa"/>
            <w:tcBorders>
              <w:bottom w:val="single" w:sz="4" w:space="0" w:color="auto"/>
            </w:tcBorders>
            <w:vAlign w:val="center"/>
          </w:tcPr>
          <w:p w14:paraId="65A84001"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1.23</w:t>
            </w:r>
          </w:p>
        </w:tc>
        <w:tc>
          <w:tcPr>
            <w:tcW w:w="832" w:type="dxa"/>
            <w:tcBorders>
              <w:bottom w:val="single" w:sz="4" w:space="0" w:color="auto"/>
            </w:tcBorders>
            <w:vAlign w:val="center"/>
          </w:tcPr>
          <w:p w14:paraId="02AC4F1E"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tcBorders>
              <w:bottom w:val="single" w:sz="4" w:space="0" w:color="auto"/>
            </w:tcBorders>
            <w:vAlign w:val="center"/>
          </w:tcPr>
          <w:p w14:paraId="2763E2D4"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tcBorders>
              <w:bottom w:val="single" w:sz="4" w:space="0" w:color="auto"/>
            </w:tcBorders>
            <w:vAlign w:val="center"/>
          </w:tcPr>
          <w:p w14:paraId="3E01A9F2"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.65</w:t>
            </w:r>
          </w:p>
        </w:tc>
      </w:tr>
      <w:tr w:rsidR="00362E5F" w:rsidRPr="00EE5DCC" w14:paraId="1932AAD4" w14:textId="77777777" w:rsidTr="00D56E2B">
        <w:tc>
          <w:tcPr>
            <w:tcW w:w="0" w:type="auto"/>
            <w:tcBorders>
              <w:top w:val="single" w:sz="4" w:space="0" w:color="auto"/>
              <w:bottom w:val="single" w:sz="4" w:space="0" w:color="auto"/>
            </w:tcBorders>
            <w:vAlign w:val="center"/>
          </w:tcPr>
          <w:p w14:paraId="47C387E1" w14:textId="77777777" w:rsidR="00362E5F" w:rsidRPr="00EE5DCC" w:rsidRDefault="00362E5F" w:rsidP="00D56E2B">
            <w:pPr>
              <w:widowControl w:val="0"/>
              <w:spacing w:line="240" w:lineRule="auto"/>
              <w:jc w:val="center"/>
              <w:rPr>
                <w:sz w:val="20"/>
                <w:szCs w:val="20"/>
                <w:lang w:eastAsia="vi-VN"/>
              </w:rPr>
            </w:pPr>
          </w:p>
        </w:tc>
        <w:tc>
          <w:tcPr>
            <w:tcW w:w="5082" w:type="dxa"/>
            <w:tcBorders>
              <w:top w:val="single" w:sz="4" w:space="0" w:color="auto"/>
              <w:bottom w:val="single" w:sz="4" w:space="0" w:color="auto"/>
            </w:tcBorders>
            <w:vAlign w:val="center"/>
          </w:tcPr>
          <w:p w14:paraId="334093F6" w14:textId="77777777" w:rsidR="00362E5F" w:rsidRPr="00EE5DCC" w:rsidRDefault="00362E5F" w:rsidP="00D56E2B">
            <w:pPr>
              <w:widowControl w:val="0"/>
              <w:spacing w:line="240" w:lineRule="auto"/>
              <w:rPr>
                <w:b/>
                <w:sz w:val="20"/>
                <w:szCs w:val="20"/>
              </w:rPr>
            </w:pPr>
            <w:r w:rsidRPr="00EE5DCC">
              <w:rPr>
                <w:b/>
                <w:sz w:val="20"/>
                <w:szCs w:val="20"/>
              </w:rPr>
              <w:t>Cronbach's alpha</w:t>
            </w:r>
          </w:p>
        </w:tc>
        <w:tc>
          <w:tcPr>
            <w:tcW w:w="567" w:type="dxa"/>
            <w:tcBorders>
              <w:top w:val="single" w:sz="4" w:space="0" w:color="auto"/>
              <w:bottom w:val="single" w:sz="4" w:space="0" w:color="auto"/>
            </w:tcBorders>
            <w:vAlign w:val="center"/>
          </w:tcPr>
          <w:p w14:paraId="4F791A4F" w14:textId="77777777" w:rsidR="00362E5F" w:rsidRPr="00EE5DCC" w:rsidRDefault="00362E5F" w:rsidP="00D56E2B">
            <w:pPr>
              <w:widowControl w:val="0"/>
              <w:spacing w:line="240" w:lineRule="auto"/>
              <w:rPr>
                <w:sz w:val="20"/>
                <w:szCs w:val="20"/>
                <w:lang w:eastAsia="vi-VN"/>
              </w:rPr>
            </w:pPr>
          </w:p>
        </w:tc>
        <w:tc>
          <w:tcPr>
            <w:tcW w:w="426" w:type="dxa"/>
            <w:tcBorders>
              <w:top w:val="single" w:sz="4" w:space="0" w:color="auto"/>
              <w:bottom w:val="single" w:sz="4" w:space="0" w:color="auto"/>
            </w:tcBorders>
            <w:vAlign w:val="center"/>
          </w:tcPr>
          <w:p w14:paraId="73F32FA6" w14:textId="77777777" w:rsidR="00362E5F" w:rsidRPr="00EE5DCC" w:rsidRDefault="00362E5F" w:rsidP="00D56E2B">
            <w:pPr>
              <w:widowControl w:val="0"/>
              <w:spacing w:line="240" w:lineRule="auto"/>
              <w:rPr>
                <w:sz w:val="20"/>
                <w:szCs w:val="20"/>
                <w:lang w:eastAsia="vi-VN"/>
              </w:rPr>
            </w:pPr>
          </w:p>
        </w:tc>
        <w:tc>
          <w:tcPr>
            <w:tcW w:w="832" w:type="dxa"/>
            <w:tcBorders>
              <w:top w:val="single" w:sz="4" w:space="0" w:color="auto"/>
              <w:bottom w:val="single" w:sz="4" w:space="0" w:color="auto"/>
            </w:tcBorders>
            <w:vAlign w:val="center"/>
          </w:tcPr>
          <w:p w14:paraId="5377E32C" w14:textId="77777777" w:rsidR="00362E5F" w:rsidRPr="00EE5DCC" w:rsidRDefault="00362E5F" w:rsidP="00D56E2B">
            <w:pPr>
              <w:widowControl w:val="0"/>
              <w:spacing w:line="240" w:lineRule="auto"/>
              <w:rPr>
                <w:sz w:val="20"/>
                <w:szCs w:val="20"/>
              </w:rPr>
            </w:pPr>
            <w:r w:rsidRPr="00EE5DCC">
              <w:rPr>
                <w:sz w:val="20"/>
                <w:szCs w:val="20"/>
              </w:rPr>
              <w:t>.74</w:t>
            </w:r>
          </w:p>
        </w:tc>
        <w:tc>
          <w:tcPr>
            <w:tcW w:w="0" w:type="auto"/>
            <w:tcBorders>
              <w:top w:val="single" w:sz="4" w:space="0" w:color="auto"/>
              <w:bottom w:val="single" w:sz="4" w:space="0" w:color="auto"/>
            </w:tcBorders>
            <w:vAlign w:val="center"/>
          </w:tcPr>
          <w:p w14:paraId="3952F02B" w14:textId="77777777" w:rsidR="00362E5F" w:rsidRPr="00EE5DCC" w:rsidRDefault="00362E5F" w:rsidP="00D56E2B">
            <w:pPr>
              <w:widowControl w:val="0"/>
              <w:spacing w:line="240" w:lineRule="auto"/>
              <w:rPr>
                <w:sz w:val="20"/>
                <w:szCs w:val="20"/>
              </w:rPr>
            </w:pPr>
            <w:r w:rsidRPr="00EE5DCC">
              <w:rPr>
                <w:sz w:val="20"/>
                <w:szCs w:val="20"/>
              </w:rPr>
              <w:t>.80</w:t>
            </w:r>
          </w:p>
        </w:tc>
        <w:tc>
          <w:tcPr>
            <w:tcW w:w="0" w:type="auto"/>
            <w:tcBorders>
              <w:top w:val="single" w:sz="4" w:space="0" w:color="auto"/>
              <w:bottom w:val="single" w:sz="4" w:space="0" w:color="auto"/>
            </w:tcBorders>
            <w:vAlign w:val="center"/>
          </w:tcPr>
          <w:p w14:paraId="3DD46BA7" w14:textId="77777777" w:rsidR="00362E5F" w:rsidRPr="00EE5DCC" w:rsidRDefault="00362E5F" w:rsidP="00D56E2B">
            <w:pPr>
              <w:widowControl w:val="0"/>
              <w:spacing w:line="240" w:lineRule="auto"/>
              <w:rPr>
                <w:sz w:val="20"/>
                <w:szCs w:val="20"/>
              </w:rPr>
            </w:pPr>
            <w:r w:rsidRPr="00EE5DCC">
              <w:rPr>
                <w:sz w:val="20"/>
                <w:szCs w:val="20"/>
              </w:rPr>
              <w:t>.78</w:t>
            </w:r>
          </w:p>
        </w:tc>
      </w:tr>
      <w:tr w:rsidR="00362E5F" w:rsidRPr="00EE5DCC" w14:paraId="269524FC" w14:textId="77777777" w:rsidTr="00D56E2B">
        <w:tc>
          <w:tcPr>
            <w:tcW w:w="0" w:type="auto"/>
            <w:tcBorders>
              <w:top w:val="single" w:sz="4" w:space="0" w:color="auto"/>
            </w:tcBorders>
            <w:vAlign w:val="center"/>
          </w:tcPr>
          <w:p w14:paraId="47D05398" w14:textId="77777777" w:rsidR="00362E5F" w:rsidRPr="00EE5DCC" w:rsidRDefault="00362E5F" w:rsidP="00D56E2B">
            <w:pPr>
              <w:widowControl w:val="0"/>
              <w:spacing w:line="240" w:lineRule="auto"/>
              <w:jc w:val="center"/>
              <w:rPr>
                <w:i/>
                <w:sz w:val="20"/>
                <w:szCs w:val="20"/>
                <w:lang w:eastAsia="vi-VN"/>
              </w:rPr>
            </w:pPr>
            <w:r w:rsidRPr="00EE5DCC">
              <w:rPr>
                <w:i/>
                <w:sz w:val="20"/>
                <w:szCs w:val="20"/>
                <w:lang w:eastAsia="vi-VN"/>
              </w:rPr>
              <w:lastRenderedPageBreak/>
              <w:t>5</w:t>
            </w:r>
          </w:p>
        </w:tc>
        <w:tc>
          <w:tcPr>
            <w:tcW w:w="5082" w:type="dxa"/>
            <w:tcBorders>
              <w:top w:val="single" w:sz="4" w:space="0" w:color="auto"/>
            </w:tcBorders>
            <w:vAlign w:val="center"/>
          </w:tcPr>
          <w:p w14:paraId="1E23BA20" w14:textId="77777777" w:rsidR="00362E5F" w:rsidRPr="00EE5DCC" w:rsidRDefault="00362E5F" w:rsidP="00D56E2B">
            <w:pPr>
              <w:widowControl w:val="0"/>
              <w:spacing w:line="240" w:lineRule="auto"/>
              <w:rPr>
                <w:i/>
                <w:sz w:val="20"/>
                <w:szCs w:val="20"/>
                <w:lang w:eastAsia="vi-VN"/>
              </w:rPr>
            </w:pPr>
            <w:r w:rsidRPr="00EE5DCC">
              <w:rPr>
                <w:i/>
                <w:sz w:val="20"/>
                <w:szCs w:val="20"/>
                <w:lang w:eastAsia="vi-VN"/>
              </w:rPr>
              <w:t>You pass a radar speed trap</w:t>
            </w:r>
          </w:p>
        </w:tc>
        <w:tc>
          <w:tcPr>
            <w:tcW w:w="567" w:type="dxa"/>
            <w:tcBorders>
              <w:top w:val="single" w:sz="4" w:space="0" w:color="auto"/>
            </w:tcBorders>
            <w:vAlign w:val="center"/>
          </w:tcPr>
          <w:p w14:paraId="5BA8112D" w14:textId="77777777" w:rsidR="00362E5F" w:rsidRPr="00EE5DCC" w:rsidRDefault="00362E5F" w:rsidP="00D56E2B">
            <w:pPr>
              <w:widowControl w:val="0"/>
              <w:spacing w:line="240" w:lineRule="auto"/>
              <w:rPr>
                <w:i/>
                <w:sz w:val="20"/>
                <w:szCs w:val="20"/>
                <w:lang w:eastAsia="vi-VN"/>
              </w:rPr>
            </w:pPr>
            <w:r w:rsidRPr="00EE5DCC">
              <w:rPr>
                <w:i/>
                <w:sz w:val="20"/>
                <w:szCs w:val="20"/>
                <w:lang w:eastAsia="vi-VN"/>
              </w:rPr>
              <w:t>1.46</w:t>
            </w:r>
          </w:p>
        </w:tc>
        <w:tc>
          <w:tcPr>
            <w:tcW w:w="426" w:type="dxa"/>
            <w:tcBorders>
              <w:top w:val="single" w:sz="4" w:space="0" w:color="auto"/>
            </w:tcBorders>
            <w:vAlign w:val="center"/>
          </w:tcPr>
          <w:p w14:paraId="59A7C3FD" w14:textId="77777777" w:rsidR="00362E5F" w:rsidRPr="00EE5DCC" w:rsidRDefault="00362E5F" w:rsidP="00D56E2B">
            <w:pPr>
              <w:widowControl w:val="0"/>
              <w:spacing w:line="240" w:lineRule="auto"/>
              <w:rPr>
                <w:i/>
                <w:sz w:val="20"/>
                <w:szCs w:val="20"/>
                <w:lang w:eastAsia="vi-VN"/>
              </w:rPr>
            </w:pPr>
            <w:r w:rsidRPr="00EE5DCC">
              <w:rPr>
                <w:i/>
                <w:sz w:val="20"/>
                <w:szCs w:val="20"/>
                <w:lang w:eastAsia="vi-VN"/>
              </w:rPr>
              <w:t>.88</w:t>
            </w:r>
          </w:p>
        </w:tc>
        <w:tc>
          <w:tcPr>
            <w:tcW w:w="832" w:type="dxa"/>
            <w:tcBorders>
              <w:top w:val="single" w:sz="4" w:space="0" w:color="auto"/>
            </w:tcBorders>
            <w:vAlign w:val="center"/>
          </w:tcPr>
          <w:p w14:paraId="1416962E" w14:textId="77777777" w:rsidR="00362E5F" w:rsidRPr="00EE5DCC" w:rsidRDefault="00362E5F" w:rsidP="00D56E2B">
            <w:pPr>
              <w:widowControl w:val="0"/>
              <w:spacing w:line="240" w:lineRule="auto"/>
              <w:rPr>
                <w:i/>
                <w:sz w:val="20"/>
                <w:szCs w:val="20"/>
                <w:lang w:eastAsia="vi-VN"/>
              </w:rPr>
            </w:pPr>
            <w:r w:rsidRPr="00EE5DCC">
              <w:rPr>
                <w:i/>
                <w:sz w:val="20"/>
                <w:szCs w:val="20"/>
                <w:lang w:eastAsia="vi-VN"/>
              </w:rPr>
              <w:t> </w:t>
            </w:r>
          </w:p>
        </w:tc>
        <w:tc>
          <w:tcPr>
            <w:tcW w:w="0" w:type="auto"/>
            <w:tcBorders>
              <w:top w:val="single" w:sz="4" w:space="0" w:color="auto"/>
            </w:tcBorders>
            <w:vAlign w:val="center"/>
          </w:tcPr>
          <w:p w14:paraId="418C3150" w14:textId="77777777" w:rsidR="00362E5F" w:rsidRPr="00EE5DCC" w:rsidRDefault="00362E5F" w:rsidP="00D56E2B">
            <w:pPr>
              <w:widowControl w:val="0"/>
              <w:spacing w:line="240" w:lineRule="auto"/>
              <w:rPr>
                <w:sz w:val="20"/>
                <w:szCs w:val="20"/>
                <w:lang w:eastAsia="vi-VN"/>
              </w:rPr>
            </w:pPr>
          </w:p>
        </w:tc>
        <w:tc>
          <w:tcPr>
            <w:tcW w:w="0" w:type="auto"/>
            <w:tcBorders>
              <w:top w:val="single" w:sz="4" w:space="0" w:color="auto"/>
            </w:tcBorders>
            <w:vAlign w:val="center"/>
          </w:tcPr>
          <w:p w14:paraId="3A4C924B" w14:textId="77777777" w:rsidR="00362E5F" w:rsidRPr="00EE5DCC" w:rsidRDefault="00362E5F" w:rsidP="00D56E2B">
            <w:pPr>
              <w:widowControl w:val="0"/>
              <w:spacing w:line="240" w:lineRule="auto"/>
              <w:rPr>
                <w:sz w:val="20"/>
                <w:szCs w:val="20"/>
                <w:lang w:eastAsia="vi-VN"/>
              </w:rPr>
            </w:pPr>
          </w:p>
        </w:tc>
      </w:tr>
      <w:tr w:rsidR="00362E5F" w:rsidRPr="00EE5DCC" w14:paraId="2343D0C0" w14:textId="77777777" w:rsidTr="00D56E2B">
        <w:trPr>
          <w:trHeight w:val="66"/>
        </w:trPr>
        <w:tc>
          <w:tcPr>
            <w:tcW w:w="0" w:type="auto"/>
            <w:tcBorders>
              <w:bottom w:val="single" w:sz="4" w:space="0" w:color="auto"/>
            </w:tcBorders>
            <w:vAlign w:val="center"/>
          </w:tcPr>
          <w:p w14:paraId="42B893F0" w14:textId="77777777" w:rsidR="00362E5F" w:rsidRPr="00EE5DCC" w:rsidRDefault="00362E5F" w:rsidP="00D56E2B">
            <w:pPr>
              <w:widowControl w:val="0"/>
              <w:spacing w:line="240" w:lineRule="auto"/>
              <w:jc w:val="center"/>
              <w:rPr>
                <w:i/>
                <w:sz w:val="20"/>
                <w:szCs w:val="20"/>
                <w:lang w:eastAsia="vi-VN"/>
              </w:rPr>
            </w:pPr>
            <w:r w:rsidRPr="00EE5DCC">
              <w:rPr>
                <w:i/>
                <w:sz w:val="20"/>
                <w:szCs w:val="20"/>
                <w:lang w:eastAsia="vi-VN"/>
              </w:rPr>
              <w:t>11</w:t>
            </w:r>
          </w:p>
        </w:tc>
        <w:tc>
          <w:tcPr>
            <w:tcW w:w="5082" w:type="dxa"/>
            <w:tcBorders>
              <w:bottom w:val="single" w:sz="4" w:space="0" w:color="auto"/>
            </w:tcBorders>
            <w:vAlign w:val="center"/>
          </w:tcPr>
          <w:p w14:paraId="3E104776" w14:textId="77777777" w:rsidR="00362E5F" w:rsidRPr="00EE5DCC" w:rsidRDefault="00362E5F" w:rsidP="00D56E2B">
            <w:pPr>
              <w:widowControl w:val="0"/>
              <w:spacing w:line="240" w:lineRule="auto"/>
              <w:rPr>
                <w:i/>
                <w:sz w:val="20"/>
                <w:szCs w:val="20"/>
                <w:lang w:eastAsia="vi-VN"/>
              </w:rPr>
            </w:pPr>
            <w:r w:rsidRPr="00EE5DCC">
              <w:rPr>
                <w:i/>
                <w:sz w:val="20"/>
                <w:szCs w:val="20"/>
                <w:lang w:eastAsia="vi-VN"/>
              </w:rPr>
              <w:t>A bicyclist is riding in the middle of the lane and slowing trafﬁc</w:t>
            </w:r>
          </w:p>
        </w:tc>
        <w:tc>
          <w:tcPr>
            <w:tcW w:w="567" w:type="dxa"/>
            <w:tcBorders>
              <w:bottom w:val="single" w:sz="4" w:space="0" w:color="auto"/>
            </w:tcBorders>
            <w:vAlign w:val="center"/>
          </w:tcPr>
          <w:p w14:paraId="11925B94" w14:textId="77777777" w:rsidR="00362E5F" w:rsidRPr="00EE5DCC" w:rsidRDefault="00362E5F" w:rsidP="00D56E2B">
            <w:pPr>
              <w:widowControl w:val="0"/>
              <w:spacing w:line="240" w:lineRule="auto"/>
              <w:rPr>
                <w:i/>
                <w:sz w:val="20"/>
                <w:szCs w:val="20"/>
                <w:lang w:eastAsia="vi-VN"/>
              </w:rPr>
            </w:pPr>
            <w:r w:rsidRPr="00EE5DCC">
              <w:rPr>
                <w:i/>
                <w:sz w:val="20"/>
                <w:szCs w:val="20"/>
                <w:lang w:eastAsia="vi-VN"/>
              </w:rPr>
              <w:t>2.68</w:t>
            </w:r>
          </w:p>
        </w:tc>
        <w:tc>
          <w:tcPr>
            <w:tcW w:w="426" w:type="dxa"/>
            <w:tcBorders>
              <w:bottom w:val="single" w:sz="4" w:space="0" w:color="auto"/>
            </w:tcBorders>
            <w:vAlign w:val="center"/>
          </w:tcPr>
          <w:p w14:paraId="36CFEAD9" w14:textId="77777777" w:rsidR="00362E5F" w:rsidRPr="00EE5DCC" w:rsidRDefault="00362E5F" w:rsidP="00D56E2B">
            <w:pPr>
              <w:widowControl w:val="0"/>
              <w:spacing w:line="240" w:lineRule="auto"/>
              <w:rPr>
                <w:i/>
                <w:sz w:val="20"/>
                <w:szCs w:val="20"/>
                <w:lang w:eastAsia="vi-VN"/>
              </w:rPr>
            </w:pPr>
            <w:r w:rsidRPr="00EE5DCC">
              <w:rPr>
                <w:i/>
                <w:sz w:val="20"/>
                <w:szCs w:val="20"/>
                <w:lang w:eastAsia="vi-VN"/>
              </w:rPr>
              <w:t>1.06</w:t>
            </w:r>
          </w:p>
        </w:tc>
        <w:tc>
          <w:tcPr>
            <w:tcW w:w="832" w:type="dxa"/>
            <w:tcBorders>
              <w:bottom w:val="single" w:sz="4" w:space="0" w:color="auto"/>
            </w:tcBorders>
            <w:vAlign w:val="center"/>
          </w:tcPr>
          <w:p w14:paraId="61715581" w14:textId="77777777" w:rsidR="00362E5F" w:rsidRPr="00EE5DCC" w:rsidRDefault="00362E5F" w:rsidP="00D56E2B">
            <w:pPr>
              <w:widowControl w:val="0"/>
              <w:spacing w:line="240" w:lineRule="auto"/>
              <w:rPr>
                <w:i/>
                <w:sz w:val="20"/>
                <w:szCs w:val="20"/>
                <w:lang w:eastAsia="vi-VN"/>
              </w:rPr>
            </w:pPr>
            <w:r w:rsidRPr="00EE5DCC">
              <w:rPr>
                <w:i/>
                <w:sz w:val="20"/>
                <w:szCs w:val="20"/>
                <w:lang w:eastAsia="vi-VN"/>
              </w:rPr>
              <w:t> </w:t>
            </w:r>
          </w:p>
        </w:tc>
        <w:tc>
          <w:tcPr>
            <w:tcW w:w="0" w:type="auto"/>
            <w:tcBorders>
              <w:bottom w:val="single" w:sz="4" w:space="0" w:color="auto"/>
            </w:tcBorders>
            <w:vAlign w:val="center"/>
          </w:tcPr>
          <w:p w14:paraId="53EA2B6D" w14:textId="77777777" w:rsidR="00362E5F" w:rsidRPr="00EE5DCC" w:rsidRDefault="00362E5F" w:rsidP="00D56E2B">
            <w:pPr>
              <w:widowControl w:val="0"/>
              <w:spacing w:line="240" w:lineRule="auto"/>
              <w:rPr>
                <w:sz w:val="20"/>
                <w:szCs w:val="20"/>
                <w:lang w:eastAsia="vi-VN"/>
              </w:rPr>
            </w:pPr>
            <w:r w:rsidRPr="00EE5DCC">
              <w:rPr>
                <w:sz w:val="20"/>
                <w:szCs w:val="20"/>
                <w:lang w:eastAsia="vi-VN"/>
              </w:rPr>
              <w:t> </w:t>
            </w:r>
          </w:p>
        </w:tc>
        <w:tc>
          <w:tcPr>
            <w:tcW w:w="0" w:type="auto"/>
            <w:tcBorders>
              <w:bottom w:val="single" w:sz="4" w:space="0" w:color="auto"/>
            </w:tcBorders>
            <w:vAlign w:val="center"/>
          </w:tcPr>
          <w:p w14:paraId="5990CE36" w14:textId="77777777" w:rsidR="00362E5F" w:rsidRPr="00EE5DCC" w:rsidRDefault="00362E5F" w:rsidP="00D56E2B">
            <w:pPr>
              <w:widowControl w:val="0"/>
              <w:spacing w:line="240" w:lineRule="auto"/>
              <w:rPr>
                <w:sz w:val="20"/>
                <w:szCs w:val="20"/>
                <w:lang w:eastAsia="vi-VN"/>
              </w:rPr>
            </w:pPr>
          </w:p>
        </w:tc>
      </w:tr>
    </w:tbl>
    <w:p w14:paraId="7BAC1523" w14:textId="77777777" w:rsidR="00362E5F" w:rsidRPr="00EE5DCC" w:rsidRDefault="00362E5F" w:rsidP="00362E5F">
      <w:pPr>
        <w:rPr>
          <w:rStyle w:val="Aucun"/>
          <w:i/>
          <w:sz w:val="20"/>
          <w:szCs w:val="20"/>
        </w:rPr>
      </w:pPr>
      <w:r w:rsidRPr="00EE5DCC">
        <w:rPr>
          <w:rStyle w:val="Aucun"/>
          <w:i/>
          <w:sz w:val="20"/>
          <w:szCs w:val="20"/>
        </w:rPr>
        <w:t xml:space="preserve">TV: Traffic violations; UC: Unpleasant conditions; HG: Hostile gestures. </w:t>
      </w:r>
    </w:p>
    <w:p w14:paraId="13B3D32F" w14:textId="77777777" w:rsidR="00362E5F" w:rsidRPr="00EE5DCC" w:rsidRDefault="00362E5F" w:rsidP="00362E5F">
      <w:pPr>
        <w:pStyle w:val="Tabletitle"/>
        <w:rPr>
          <w:rStyle w:val="Aucun"/>
          <w:u w:color="000000"/>
        </w:rPr>
      </w:pPr>
      <w:r w:rsidRPr="008F1729">
        <w:rPr>
          <w:rStyle w:val="Aucun"/>
          <w:b/>
          <w:color w:val="4F81BD" w:themeColor="accent1"/>
          <w:u w:color="000000"/>
        </w:rPr>
        <w:t>Table A4</w:t>
      </w:r>
      <w:r w:rsidRPr="00EE5DCC">
        <w:rPr>
          <w:rStyle w:val="Aucun"/>
          <w:u w:color="000000"/>
        </w:rPr>
        <w:t xml:space="preserve">. </w:t>
      </w:r>
      <w:r w:rsidRPr="00EE5DCC">
        <w:rPr>
          <w:rStyle w:val="Hyperlink3"/>
        </w:rPr>
        <w:t>EFA</w:t>
      </w:r>
      <w:r w:rsidRPr="00EE5DCC">
        <w:rPr>
          <w:rStyle w:val="Aucun"/>
          <w:u w:color="000000"/>
        </w:rPr>
        <w:t xml:space="preserve"> results of the Vietnamese DAX.</w:t>
      </w:r>
    </w:p>
    <w:tbl>
      <w:tblPr>
        <w:tblW w:w="5000" w:type="pct"/>
        <w:tblLook w:val="04A0" w:firstRow="1" w:lastRow="0" w:firstColumn="1" w:lastColumn="0" w:noHBand="0" w:noVBand="1"/>
      </w:tblPr>
      <w:tblGrid>
        <w:gridCol w:w="613"/>
        <w:gridCol w:w="4816"/>
        <w:gridCol w:w="566"/>
        <w:gridCol w:w="573"/>
        <w:gridCol w:w="904"/>
        <w:gridCol w:w="1027"/>
      </w:tblGrid>
      <w:tr w:rsidR="00362E5F" w:rsidRPr="00EE5DCC" w14:paraId="64087ED7" w14:textId="77777777" w:rsidTr="00D56E2B">
        <w:trPr>
          <w:trHeight w:val="283"/>
        </w:trPr>
        <w:tc>
          <w:tcPr>
            <w:tcW w:w="361" w:type="pct"/>
            <w:vMerge w:val="restart"/>
            <w:tcBorders>
              <w:top w:val="single" w:sz="4" w:space="0" w:color="auto"/>
            </w:tcBorders>
            <w:shd w:val="clear" w:color="000000" w:fill="FFFFFF"/>
            <w:vAlign w:val="center"/>
          </w:tcPr>
          <w:p w14:paraId="74B9621A" w14:textId="77777777" w:rsidR="00362E5F" w:rsidRPr="00EE5DCC" w:rsidRDefault="00362E5F" w:rsidP="00D56E2B">
            <w:pPr>
              <w:spacing w:line="276" w:lineRule="auto"/>
              <w:jc w:val="center"/>
              <w:rPr>
                <w:bCs/>
                <w:sz w:val="20"/>
                <w:szCs w:val="20"/>
                <w:lang w:eastAsia="vi-VN"/>
              </w:rPr>
            </w:pPr>
            <w:r w:rsidRPr="00EE5DCC">
              <w:rPr>
                <w:bCs/>
                <w:sz w:val="20"/>
                <w:szCs w:val="20"/>
                <w:lang w:eastAsia="vi-VN"/>
              </w:rPr>
              <w:t>Item</w:t>
            </w:r>
          </w:p>
        </w:tc>
        <w:tc>
          <w:tcPr>
            <w:tcW w:w="2833" w:type="pct"/>
            <w:vMerge w:val="restart"/>
            <w:tcBorders>
              <w:top w:val="single" w:sz="4" w:space="0" w:color="auto"/>
            </w:tcBorders>
            <w:shd w:val="clear" w:color="000000" w:fill="FFFFFF"/>
            <w:vAlign w:val="center"/>
          </w:tcPr>
          <w:p w14:paraId="06F569D9" w14:textId="77777777" w:rsidR="00362E5F" w:rsidRPr="00EE5DCC" w:rsidRDefault="00362E5F" w:rsidP="00D56E2B">
            <w:pPr>
              <w:spacing w:line="276" w:lineRule="auto"/>
              <w:jc w:val="center"/>
              <w:rPr>
                <w:bCs/>
                <w:sz w:val="20"/>
                <w:szCs w:val="20"/>
                <w:lang w:eastAsia="vi-VN"/>
              </w:rPr>
            </w:pPr>
            <w:r w:rsidRPr="00EE5DCC">
              <w:rPr>
                <w:bCs/>
                <w:sz w:val="20"/>
                <w:szCs w:val="20"/>
                <w:lang w:eastAsia="vi-VN"/>
              </w:rPr>
              <w:t>Expression</w:t>
            </w:r>
          </w:p>
        </w:tc>
        <w:tc>
          <w:tcPr>
            <w:tcW w:w="333" w:type="pct"/>
            <w:vMerge w:val="restart"/>
            <w:tcBorders>
              <w:top w:val="single" w:sz="4" w:space="0" w:color="auto"/>
            </w:tcBorders>
            <w:shd w:val="clear" w:color="000000" w:fill="FFFFFF"/>
            <w:vAlign w:val="center"/>
          </w:tcPr>
          <w:p w14:paraId="0FEA5A9D" w14:textId="77777777" w:rsidR="00362E5F" w:rsidRPr="00EE5DCC" w:rsidRDefault="00362E5F" w:rsidP="00D56E2B">
            <w:pPr>
              <w:spacing w:line="276" w:lineRule="auto"/>
              <w:rPr>
                <w:bCs/>
                <w:sz w:val="20"/>
                <w:szCs w:val="20"/>
                <w:lang w:eastAsia="vi-VN"/>
              </w:rPr>
            </w:pPr>
            <w:r w:rsidRPr="00EE5DCC">
              <w:rPr>
                <w:bCs/>
                <w:sz w:val="20"/>
                <w:szCs w:val="20"/>
                <w:lang w:eastAsia="vi-VN"/>
              </w:rPr>
              <w:t>M</w:t>
            </w:r>
          </w:p>
        </w:tc>
        <w:tc>
          <w:tcPr>
            <w:tcW w:w="337" w:type="pct"/>
            <w:vMerge w:val="restart"/>
            <w:tcBorders>
              <w:top w:val="single" w:sz="4" w:space="0" w:color="auto"/>
            </w:tcBorders>
            <w:shd w:val="clear" w:color="000000" w:fill="FFFFFF"/>
            <w:vAlign w:val="center"/>
          </w:tcPr>
          <w:p w14:paraId="2CA2F607" w14:textId="77777777" w:rsidR="00362E5F" w:rsidRPr="00EE5DCC" w:rsidRDefault="00362E5F" w:rsidP="00D56E2B">
            <w:pPr>
              <w:spacing w:line="276" w:lineRule="auto"/>
              <w:rPr>
                <w:bCs/>
                <w:sz w:val="20"/>
                <w:szCs w:val="20"/>
                <w:lang w:eastAsia="vi-VN"/>
              </w:rPr>
            </w:pPr>
            <w:r w:rsidRPr="00EE5DCC">
              <w:rPr>
                <w:bCs/>
                <w:sz w:val="20"/>
                <w:szCs w:val="20"/>
                <w:lang w:eastAsia="vi-VN"/>
              </w:rPr>
              <w:t>S.D.</w:t>
            </w:r>
          </w:p>
        </w:tc>
        <w:tc>
          <w:tcPr>
            <w:tcW w:w="1137" w:type="pct"/>
            <w:gridSpan w:val="2"/>
            <w:tcBorders>
              <w:top w:val="single" w:sz="4" w:space="0" w:color="auto"/>
              <w:bottom w:val="single" w:sz="4" w:space="0" w:color="auto"/>
            </w:tcBorders>
            <w:shd w:val="clear" w:color="000000" w:fill="FFFFFF"/>
            <w:noWrap/>
            <w:vAlign w:val="center"/>
          </w:tcPr>
          <w:p w14:paraId="02C53ED7" w14:textId="77777777" w:rsidR="00362E5F" w:rsidRPr="00EE5DCC" w:rsidRDefault="00362E5F" w:rsidP="00D56E2B">
            <w:pPr>
              <w:spacing w:line="276" w:lineRule="auto"/>
              <w:jc w:val="center"/>
              <w:rPr>
                <w:bCs/>
                <w:sz w:val="20"/>
                <w:szCs w:val="20"/>
                <w:lang w:eastAsia="vi-VN"/>
              </w:rPr>
            </w:pPr>
            <w:r w:rsidRPr="00EE5DCC">
              <w:rPr>
                <w:bCs/>
                <w:sz w:val="20"/>
                <w:szCs w:val="20"/>
                <w:lang w:eastAsia="vi-VN"/>
              </w:rPr>
              <w:t>Factor loading</w:t>
            </w:r>
          </w:p>
        </w:tc>
      </w:tr>
      <w:tr w:rsidR="00362E5F" w:rsidRPr="00EE5DCC" w14:paraId="481B2199" w14:textId="77777777" w:rsidTr="00D56E2B">
        <w:trPr>
          <w:trHeight w:val="283"/>
        </w:trPr>
        <w:tc>
          <w:tcPr>
            <w:tcW w:w="361" w:type="pct"/>
            <w:vMerge/>
            <w:tcBorders>
              <w:bottom w:val="single" w:sz="4" w:space="0" w:color="auto"/>
            </w:tcBorders>
            <w:shd w:val="clear" w:color="000000" w:fill="FFFFFF"/>
            <w:vAlign w:val="center"/>
          </w:tcPr>
          <w:p w14:paraId="34F6FBEA" w14:textId="77777777" w:rsidR="00362E5F" w:rsidRPr="00EE5DCC" w:rsidRDefault="00362E5F" w:rsidP="00D56E2B">
            <w:pPr>
              <w:spacing w:line="276" w:lineRule="auto"/>
              <w:jc w:val="center"/>
              <w:rPr>
                <w:bCs/>
                <w:sz w:val="20"/>
                <w:szCs w:val="20"/>
                <w:lang w:eastAsia="vi-VN"/>
              </w:rPr>
            </w:pPr>
          </w:p>
        </w:tc>
        <w:tc>
          <w:tcPr>
            <w:tcW w:w="2833" w:type="pct"/>
            <w:vMerge/>
            <w:tcBorders>
              <w:bottom w:val="single" w:sz="4" w:space="0" w:color="auto"/>
            </w:tcBorders>
            <w:shd w:val="clear" w:color="000000" w:fill="FFFFFF"/>
            <w:vAlign w:val="bottom"/>
            <w:hideMark/>
          </w:tcPr>
          <w:p w14:paraId="022B0984" w14:textId="77777777" w:rsidR="00362E5F" w:rsidRPr="00EE5DCC" w:rsidRDefault="00362E5F" w:rsidP="00D56E2B">
            <w:pPr>
              <w:spacing w:line="276" w:lineRule="auto"/>
              <w:jc w:val="center"/>
              <w:rPr>
                <w:bCs/>
                <w:sz w:val="20"/>
                <w:szCs w:val="20"/>
                <w:lang w:eastAsia="vi-VN"/>
              </w:rPr>
            </w:pPr>
          </w:p>
        </w:tc>
        <w:tc>
          <w:tcPr>
            <w:tcW w:w="333" w:type="pct"/>
            <w:vMerge/>
            <w:tcBorders>
              <w:bottom w:val="single" w:sz="4" w:space="0" w:color="auto"/>
            </w:tcBorders>
            <w:shd w:val="clear" w:color="000000" w:fill="FFFFFF"/>
            <w:vAlign w:val="center"/>
            <w:hideMark/>
          </w:tcPr>
          <w:p w14:paraId="4818C7B2" w14:textId="77777777" w:rsidR="00362E5F" w:rsidRPr="00EE5DCC" w:rsidRDefault="00362E5F" w:rsidP="00D56E2B">
            <w:pPr>
              <w:spacing w:line="276" w:lineRule="auto"/>
              <w:rPr>
                <w:bCs/>
                <w:sz w:val="20"/>
                <w:szCs w:val="20"/>
                <w:lang w:eastAsia="vi-VN"/>
              </w:rPr>
            </w:pPr>
          </w:p>
        </w:tc>
        <w:tc>
          <w:tcPr>
            <w:tcW w:w="337" w:type="pct"/>
            <w:vMerge/>
            <w:tcBorders>
              <w:bottom w:val="single" w:sz="4" w:space="0" w:color="auto"/>
            </w:tcBorders>
            <w:shd w:val="clear" w:color="000000" w:fill="FFFFFF"/>
            <w:vAlign w:val="center"/>
            <w:hideMark/>
          </w:tcPr>
          <w:p w14:paraId="79B1E116" w14:textId="77777777" w:rsidR="00362E5F" w:rsidRPr="00EE5DCC" w:rsidRDefault="00362E5F" w:rsidP="00D56E2B">
            <w:pPr>
              <w:spacing w:line="276" w:lineRule="auto"/>
              <w:rPr>
                <w:bCs/>
                <w:sz w:val="20"/>
                <w:szCs w:val="20"/>
                <w:lang w:eastAsia="vi-VN"/>
              </w:rPr>
            </w:pPr>
          </w:p>
        </w:tc>
        <w:tc>
          <w:tcPr>
            <w:tcW w:w="532" w:type="pct"/>
            <w:tcBorders>
              <w:top w:val="single" w:sz="4" w:space="0" w:color="auto"/>
              <w:bottom w:val="single" w:sz="4" w:space="0" w:color="auto"/>
            </w:tcBorders>
            <w:shd w:val="clear" w:color="000000" w:fill="FFFFFF"/>
            <w:noWrap/>
            <w:vAlign w:val="center"/>
            <w:hideMark/>
          </w:tcPr>
          <w:p w14:paraId="38150FA4" w14:textId="77777777" w:rsidR="00362E5F" w:rsidRPr="00EE5DCC" w:rsidRDefault="00362E5F" w:rsidP="00D56E2B">
            <w:pPr>
              <w:spacing w:line="276" w:lineRule="auto"/>
              <w:rPr>
                <w:bCs/>
                <w:sz w:val="20"/>
                <w:szCs w:val="20"/>
                <w:lang w:eastAsia="vi-VN"/>
              </w:rPr>
            </w:pPr>
            <w:proofErr w:type="spellStart"/>
            <w:r w:rsidRPr="00EE5DCC">
              <w:rPr>
                <w:bCs/>
                <w:sz w:val="20"/>
                <w:szCs w:val="20"/>
                <w:lang w:eastAsia="vi-VN"/>
              </w:rPr>
              <w:t>AggExp</w:t>
            </w:r>
            <w:proofErr w:type="spellEnd"/>
          </w:p>
        </w:tc>
        <w:tc>
          <w:tcPr>
            <w:tcW w:w="605" w:type="pct"/>
            <w:tcBorders>
              <w:top w:val="single" w:sz="4" w:space="0" w:color="auto"/>
              <w:bottom w:val="single" w:sz="4" w:space="0" w:color="auto"/>
            </w:tcBorders>
            <w:shd w:val="clear" w:color="000000" w:fill="FFFFFF"/>
            <w:noWrap/>
            <w:vAlign w:val="center"/>
            <w:hideMark/>
          </w:tcPr>
          <w:p w14:paraId="1B05C9CB" w14:textId="77777777" w:rsidR="00362E5F" w:rsidRPr="00EE5DCC" w:rsidRDefault="00362E5F" w:rsidP="00D56E2B">
            <w:pPr>
              <w:spacing w:line="276" w:lineRule="auto"/>
              <w:rPr>
                <w:bCs/>
                <w:sz w:val="20"/>
                <w:szCs w:val="20"/>
                <w:lang w:eastAsia="vi-VN"/>
              </w:rPr>
            </w:pPr>
            <w:proofErr w:type="spellStart"/>
            <w:r w:rsidRPr="00EE5DCC">
              <w:rPr>
                <w:bCs/>
                <w:sz w:val="20"/>
                <w:szCs w:val="20"/>
                <w:lang w:eastAsia="vi-VN"/>
              </w:rPr>
              <w:t>AdapExp</w:t>
            </w:r>
            <w:proofErr w:type="spellEnd"/>
          </w:p>
        </w:tc>
      </w:tr>
      <w:tr w:rsidR="00362E5F" w:rsidRPr="00EE5DCC" w14:paraId="1EB5F8A5" w14:textId="77777777" w:rsidTr="00D56E2B">
        <w:trPr>
          <w:trHeight w:val="283"/>
        </w:trPr>
        <w:tc>
          <w:tcPr>
            <w:tcW w:w="361" w:type="pct"/>
            <w:tcBorders>
              <w:top w:val="single" w:sz="4" w:space="0" w:color="auto"/>
            </w:tcBorders>
            <w:shd w:val="clear" w:color="000000" w:fill="FFFFFF"/>
            <w:vAlign w:val="center"/>
          </w:tcPr>
          <w:p w14:paraId="53E4D4E8" w14:textId="77777777" w:rsidR="00362E5F" w:rsidRPr="00EE5DCC" w:rsidRDefault="00362E5F" w:rsidP="00D56E2B">
            <w:pPr>
              <w:spacing w:line="276" w:lineRule="auto"/>
              <w:jc w:val="center"/>
              <w:rPr>
                <w:sz w:val="20"/>
                <w:szCs w:val="20"/>
                <w:lang w:eastAsia="vi-VN"/>
              </w:rPr>
            </w:pPr>
            <w:r w:rsidRPr="00EE5DCC">
              <w:rPr>
                <w:sz w:val="20"/>
                <w:szCs w:val="20"/>
                <w:lang w:eastAsia="vi-VN"/>
              </w:rPr>
              <w:t>12</w:t>
            </w:r>
          </w:p>
        </w:tc>
        <w:tc>
          <w:tcPr>
            <w:tcW w:w="2833" w:type="pct"/>
            <w:tcBorders>
              <w:top w:val="single" w:sz="4" w:space="0" w:color="auto"/>
            </w:tcBorders>
            <w:shd w:val="clear" w:color="000000" w:fill="FFFFFF"/>
            <w:vAlign w:val="center"/>
          </w:tcPr>
          <w:p w14:paraId="0CC89875" w14:textId="77777777" w:rsidR="00362E5F" w:rsidRPr="00EE5DCC" w:rsidRDefault="00362E5F" w:rsidP="00D56E2B">
            <w:pPr>
              <w:spacing w:line="276" w:lineRule="auto"/>
              <w:rPr>
                <w:sz w:val="20"/>
                <w:szCs w:val="20"/>
                <w:lang w:eastAsia="vi-VN"/>
              </w:rPr>
            </w:pPr>
            <w:r w:rsidRPr="00EE5DCC">
              <w:rPr>
                <w:sz w:val="20"/>
                <w:szCs w:val="20"/>
                <w:lang w:eastAsia="vi-VN"/>
              </w:rPr>
              <w:t>I yell at the other driver</w:t>
            </w:r>
          </w:p>
        </w:tc>
        <w:tc>
          <w:tcPr>
            <w:tcW w:w="333" w:type="pct"/>
            <w:tcBorders>
              <w:top w:val="single" w:sz="4" w:space="0" w:color="auto"/>
            </w:tcBorders>
            <w:shd w:val="clear" w:color="000000" w:fill="FFFFFF"/>
            <w:noWrap/>
            <w:vAlign w:val="center"/>
          </w:tcPr>
          <w:p w14:paraId="068D819F" w14:textId="77777777" w:rsidR="00362E5F" w:rsidRPr="00EE5DCC" w:rsidRDefault="00362E5F" w:rsidP="00D56E2B">
            <w:pPr>
              <w:spacing w:line="276" w:lineRule="auto"/>
              <w:rPr>
                <w:sz w:val="20"/>
                <w:szCs w:val="20"/>
              </w:rPr>
            </w:pPr>
            <w:r w:rsidRPr="00EE5DCC">
              <w:rPr>
                <w:sz w:val="20"/>
                <w:szCs w:val="20"/>
              </w:rPr>
              <w:t>1.37</w:t>
            </w:r>
          </w:p>
        </w:tc>
        <w:tc>
          <w:tcPr>
            <w:tcW w:w="337" w:type="pct"/>
            <w:tcBorders>
              <w:top w:val="single" w:sz="4" w:space="0" w:color="auto"/>
            </w:tcBorders>
            <w:shd w:val="clear" w:color="000000" w:fill="FFFFFF"/>
            <w:noWrap/>
            <w:vAlign w:val="center"/>
          </w:tcPr>
          <w:p w14:paraId="7DB25E51" w14:textId="77777777" w:rsidR="00362E5F" w:rsidRPr="00EE5DCC" w:rsidRDefault="00362E5F" w:rsidP="00D56E2B">
            <w:pPr>
              <w:spacing w:line="276" w:lineRule="auto"/>
              <w:rPr>
                <w:sz w:val="20"/>
                <w:szCs w:val="20"/>
              </w:rPr>
            </w:pPr>
            <w:r w:rsidRPr="00EE5DCC">
              <w:rPr>
                <w:sz w:val="20"/>
                <w:szCs w:val="20"/>
              </w:rPr>
              <w:t>.69</w:t>
            </w:r>
          </w:p>
        </w:tc>
        <w:tc>
          <w:tcPr>
            <w:tcW w:w="532" w:type="pct"/>
            <w:tcBorders>
              <w:top w:val="single" w:sz="4" w:space="0" w:color="auto"/>
            </w:tcBorders>
            <w:shd w:val="clear" w:color="000000" w:fill="FFFFFF"/>
            <w:noWrap/>
            <w:vAlign w:val="center"/>
          </w:tcPr>
          <w:p w14:paraId="3ED9340D" w14:textId="77777777" w:rsidR="00362E5F" w:rsidRPr="00EE5DCC" w:rsidRDefault="00362E5F" w:rsidP="00D56E2B">
            <w:pPr>
              <w:spacing w:line="276" w:lineRule="auto"/>
              <w:rPr>
                <w:sz w:val="20"/>
                <w:szCs w:val="20"/>
                <w:lang w:eastAsia="vi-VN"/>
              </w:rPr>
            </w:pPr>
            <w:r w:rsidRPr="00EE5DCC">
              <w:rPr>
                <w:sz w:val="20"/>
                <w:szCs w:val="20"/>
                <w:lang w:eastAsia="vi-VN"/>
              </w:rPr>
              <w:t>.75</w:t>
            </w:r>
          </w:p>
        </w:tc>
        <w:tc>
          <w:tcPr>
            <w:tcW w:w="605" w:type="pct"/>
            <w:tcBorders>
              <w:top w:val="single" w:sz="4" w:space="0" w:color="auto"/>
            </w:tcBorders>
            <w:shd w:val="clear" w:color="000000" w:fill="FFFFFF"/>
            <w:vAlign w:val="center"/>
          </w:tcPr>
          <w:p w14:paraId="2DAE9C7B" w14:textId="77777777" w:rsidR="00362E5F" w:rsidRPr="00EE5DCC" w:rsidRDefault="00362E5F" w:rsidP="00D56E2B">
            <w:pPr>
              <w:spacing w:line="276" w:lineRule="auto"/>
              <w:rPr>
                <w:sz w:val="20"/>
                <w:szCs w:val="20"/>
                <w:lang w:eastAsia="vi-VN"/>
              </w:rPr>
            </w:pPr>
          </w:p>
        </w:tc>
      </w:tr>
      <w:tr w:rsidR="00362E5F" w:rsidRPr="00EE5DCC" w14:paraId="5EB0BD2B" w14:textId="77777777" w:rsidTr="00D56E2B">
        <w:trPr>
          <w:trHeight w:val="283"/>
        </w:trPr>
        <w:tc>
          <w:tcPr>
            <w:tcW w:w="361" w:type="pct"/>
            <w:shd w:val="clear" w:color="000000" w:fill="FFFFFF"/>
            <w:vAlign w:val="center"/>
          </w:tcPr>
          <w:p w14:paraId="4610A33D" w14:textId="77777777" w:rsidR="00362E5F" w:rsidRPr="00EE5DCC" w:rsidRDefault="00362E5F" w:rsidP="00D56E2B">
            <w:pPr>
              <w:spacing w:line="276" w:lineRule="auto"/>
              <w:jc w:val="center"/>
              <w:rPr>
                <w:sz w:val="20"/>
                <w:szCs w:val="20"/>
                <w:lang w:eastAsia="vi-VN"/>
              </w:rPr>
            </w:pPr>
            <w:r w:rsidRPr="00EE5DCC">
              <w:rPr>
                <w:sz w:val="20"/>
                <w:szCs w:val="20"/>
                <w:lang w:eastAsia="vi-VN"/>
              </w:rPr>
              <w:t>3</w:t>
            </w:r>
          </w:p>
        </w:tc>
        <w:tc>
          <w:tcPr>
            <w:tcW w:w="2833" w:type="pct"/>
            <w:shd w:val="clear" w:color="000000" w:fill="FFFFFF"/>
            <w:vAlign w:val="center"/>
          </w:tcPr>
          <w:p w14:paraId="07533813" w14:textId="77777777" w:rsidR="00362E5F" w:rsidRPr="00EE5DCC" w:rsidRDefault="00362E5F" w:rsidP="00D56E2B">
            <w:pPr>
              <w:spacing w:line="276" w:lineRule="auto"/>
              <w:rPr>
                <w:sz w:val="20"/>
                <w:szCs w:val="20"/>
                <w:lang w:eastAsia="vi-VN"/>
              </w:rPr>
            </w:pPr>
            <w:r w:rsidRPr="00EE5DCC">
              <w:rPr>
                <w:sz w:val="20"/>
                <w:szCs w:val="20"/>
                <w:lang w:eastAsia="vi-VN"/>
              </w:rPr>
              <w:t>I try to get out of the car/motorcycle and tell the other driver off</w:t>
            </w:r>
          </w:p>
        </w:tc>
        <w:tc>
          <w:tcPr>
            <w:tcW w:w="333" w:type="pct"/>
            <w:shd w:val="clear" w:color="000000" w:fill="FFFFFF"/>
            <w:noWrap/>
            <w:vAlign w:val="center"/>
          </w:tcPr>
          <w:p w14:paraId="1E9AED5F" w14:textId="77777777" w:rsidR="00362E5F" w:rsidRPr="00EE5DCC" w:rsidRDefault="00362E5F" w:rsidP="00D56E2B">
            <w:pPr>
              <w:spacing w:line="276" w:lineRule="auto"/>
              <w:rPr>
                <w:sz w:val="20"/>
                <w:szCs w:val="20"/>
              </w:rPr>
            </w:pPr>
            <w:r w:rsidRPr="00EE5DCC">
              <w:rPr>
                <w:sz w:val="20"/>
                <w:szCs w:val="20"/>
              </w:rPr>
              <w:t>1.40</w:t>
            </w:r>
          </w:p>
        </w:tc>
        <w:tc>
          <w:tcPr>
            <w:tcW w:w="337" w:type="pct"/>
            <w:shd w:val="clear" w:color="000000" w:fill="FFFFFF"/>
            <w:noWrap/>
            <w:vAlign w:val="center"/>
          </w:tcPr>
          <w:p w14:paraId="38911F64" w14:textId="77777777" w:rsidR="00362E5F" w:rsidRPr="00EE5DCC" w:rsidRDefault="00362E5F" w:rsidP="00D56E2B">
            <w:pPr>
              <w:spacing w:line="276" w:lineRule="auto"/>
              <w:rPr>
                <w:sz w:val="20"/>
                <w:szCs w:val="20"/>
              </w:rPr>
            </w:pPr>
            <w:r w:rsidRPr="00EE5DCC">
              <w:rPr>
                <w:sz w:val="20"/>
                <w:szCs w:val="20"/>
              </w:rPr>
              <w:t>.60</w:t>
            </w:r>
          </w:p>
        </w:tc>
        <w:tc>
          <w:tcPr>
            <w:tcW w:w="532" w:type="pct"/>
            <w:shd w:val="clear" w:color="000000" w:fill="FFFFFF"/>
            <w:noWrap/>
            <w:vAlign w:val="center"/>
          </w:tcPr>
          <w:p w14:paraId="326E1CEA" w14:textId="77777777" w:rsidR="00362E5F" w:rsidRPr="00EE5DCC" w:rsidRDefault="00362E5F" w:rsidP="00D56E2B">
            <w:pPr>
              <w:spacing w:line="276" w:lineRule="auto"/>
              <w:rPr>
                <w:sz w:val="20"/>
                <w:szCs w:val="20"/>
                <w:lang w:eastAsia="vi-VN"/>
              </w:rPr>
            </w:pPr>
            <w:r w:rsidRPr="00EE5DCC">
              <w:rPr>
                <w:sz w:val="20"/>
                <w:szCs w:val="20"/>
                <w:lang w:eastAsia="vi-VN"/>
              </w:rPr>
              <w:t>.73</w:t>
            </w:r>
          </w:p>
        </w:tc>
        <w:tc>
          <w:tcPr>
            <w:tcW w:w="605" w:type="pct"/>
            <w:shd w:val="clear" w:color="000000" w:fill="FFFFFF"/>
            <w:vAlign w:val="center"/>
          </w:tcPr>
          <w:p w14:paraId="455811D4" w14:textId="77777777" w:rsidR="00362E5F" w:rsidRPr="00EE5DCC" w:rsidRDefault="00362E5F" w:rsidP="00D56E2B">
            <w:pPr>
              <w:spacing w:line="276" w:lineRule="auto"/>
              <w:rPr>
                <w:sz w:val="20"/>
                <w:szCs w:val="20"/>
                <w:lang w:eastAsia="vi-VN"/>
              </w:rPr>
            </w:pPr>
          </w:p>
        </w:tc>
      </w:tr>
      <w:tr w:rsidR="00362E5F" w:rsidRPr="00EE5DCC" w14:paraId="35DED62F" w14:textId="77777777" w:rsidTr="00D56E2B">
        <w:trPr>
          <w:trHeight w:val="283"/>
        </w:trPr>
        <w:tc>
          <w:tcPr>
            <w:tcW w:w="361" w:type="pct"/>
            <w:shd w:val="clear" w:color="000000" w:fill="FFFFFF"/>
            <w:vAlign w:val="center"/>
          </w:tcPr>
          <w:p w14:paraId="3D55FB94" w14:textId="77777777" w:rsidR="00362E5F" w:rsidRPr="00EE5DCC" w:rsidRDefault="00362E5F" w:rsidP="00D56E2B">
            <w:pPr>
              <w:spacing w:line="276" w:lineRule="auto"/>
              <w:jc w:val="center"/>
              <w:rPr>
                <w:sz w:val="20"/>
                <w:szCs w:val="20"/>
                <w:lang w:eastAsia="vi-VN"/>
              </w:rPr>
            </w:pPr>
            <w:r w:rsidRPr="00EE5DCC">
              <w:rPr>
                <w:sz w:val="20"/>
                <w:szCs w:val="20"/>
                <w:lang w:eastAsia="vi-VN"/>
              </w:rPr>
              <w:t>5</w:t>
            </w:r>
          </w:p>
        </w:tc>
        <w:tc>
          <w:tcPr>
            <w:tcW w:w="2833" w:type="pct"/>
            <w:shd w:val="clear" w:color="000000" w:fill="FFFFFF"/>
            <w:vAlign w:val="center"/>
          </w:tcPr>
          <w:p w14:paraId="26A13841" w14:textId="77777777" w:rsidR="00362E5F" w:rsidRPr="00EE5DCC" w:rsidRDefault="00362E5F" w:rsidP="00D56E2B">
            <w:pPr>
              <w:spacing w:line="276" w:lineRule="auto"/>
              <w:rPr>
                <w:sz w:val="20"/>
                <w:szCs w:val="20"/>
                <w:lang w:eastAsia="vi-VN"/>
              </w:rPr>
            </w:pPr>
            <w:r w:rsidRPr="00EE5DCC">
              <w:rPr>
                <w:sz w:val="20"/>
                <w:szCs w:val="20"/>
                <w:lang w:eastAsia="vi-VN"/>
              </w:rPr>
              <w:t>I try to scare the other driver</w:t>
            </w:r>
          </w:p>
        </w:tc>
        <w:tc>
          <w:tcPr>
            <w:tcW w:w="333" w:type="pct"/>
            <w:shd w:val="clear" w:color="000000" w:fill="FFFFFF"/>
            <w:noWrap/>
            <w:vAlign w:val="center"/>
          </w:tcPr>
          <w:p w14:paraId="11F7E723" w14:textId="77777777" w:rsidR="00362E5F" w:rsidRPr="00EE5DCC" w:rsidRDefault="00362E5F" w:rsidP="00D56E2B">
            <w:pPr>
              <w:spacing w:line="276" w:lineRule="auto"/>
              <w:rPr>
                <w:sz w:val="20"/>
                <w:szCs w:val="20"/>
              </w:rPr>
            </w:pPr>
            <w:r w:rsidRPr="00EE5DCC">
              <w:rPr>
                <w:sz w:val="20"/>
                <w:szCs w:val="20"/>
              </w:rPr>
              <w:t>1.19</w:t>
            </w:r>
          </w:p>
        </w:tc>
        <w:tc>
          <w:tcPr>
            <w:tcW w:w="337" w:type="pct"/>
            <w:shd w:val="clear" w:color="000000" w:fill="FFFFFF"/>
            <w:noWrap/>
            <w:vAlign w:val="center"/>
          </w:tcPr>
          <w:p w14:paraId="6E6AF52A" w14:textId="77777777" w:rsidR="00362E5F" w:rsidRPr="00EE5DCC" w:rsidRDefault="00362E5F" w:rsidP="00D56E2B">
            <w:pPr>
              <w:spacing w:line="276" w:lineRule="auto"/>
              <w:rPr>
                <w:sz w:val="20"/>
                <w:szCs w:val="20"/>
              </w:rPr>
            </w:pPr>
            <w:r w:rsidRPr="00EE5DCC">
              <w:rPr>
                <w:sz w:val="20"/>
                <w:szCs w:val="20"/>
              </w:rPr>
              <w:t>.53</w:t>
            </w:r>
          </w:p>
        </w:tc>
        <w:tc>
          <w:tcPr>
            <w:tcW w:w="532" w:type="pct"/>
            <w:shd w:val="clear" w:color="000000" w:fill="FFFFFF"/>
            <w:noWrap/>
            <w:vAlign w:val="center"/>
          </w:tcPr>
          <w:p w14:paraId="184C4917" w14:textId="77777777" w:rsidR="00362E5F" w:rsidRPr="00EE5DCC" w:rsidRDefault="00362E5F" w:rsidP="00D56E2B">
            <w:pPr>
              <w:spacing w:line="276" w:lineRule="auto"/>
              <w:rPr>
                <w:sz w:val="20"/>
                <w:szCs w:val="20"/>
                <w:lang w:eastAsia="vi-VN"/>
              </w:rPr>
            </w:pPr>
            <w:r w:rsidRPr="00EE5DCC">
              <w:rPr>
                <w:sz w:val="20"/>
                <w:szCs w:val="20"/>
                <w:lang w:eastAsia="vi-VN"/>
              </w:rPr>
              <w:t>.73</w:t>
            </w:r>
          </w:p>
        </w:tc>
        <w:tc>
          <w:tcPr>
            <w:tcW w:w="605" w:type="pct"/>
            <w:shd w:val="clear" w:color="000000" w:fill="FFFFFF"/>
            <w:vAlign w:val="center"/>
          </w:tcPr>
          <w:p w14:paraId="419CC282" w14:textId="77777777" w:rsidR="00362E5F" w:rsidRPr="00EE5DCC" w:rsidRDefault="00362E5F" w:rsidP="00D56E2B">
            <w:pPr>
              <w:spacing w:line="276" w:lineRule="auto"/>
              <w:rPr>
                <w:sz w:val="20"/>
                <w:szCs w:val="20"/>
                <w:lang w:eastAsia="vi-VN"/>
              </w:rPr>
            </w:pPr>
          </w:p>
        </w:tc>
      </w:tr>
      <w:tr w:rsidR="00362E5F" w:rsidRPr="00EE5DCC" w14:paraId="236E947F" w14:textId="77777777" w:rsidTr="00D56E2B">
        <w:trPr>
          <w:trHeight w:val="82"/>
        </w:trPr>
        <w:tc>
          <w:tcPr>
            <w:tcW w:w="361" w:type="pct"/>
            <w:shd w:val="clear" w:color="000000" w:fill="FFFFFF"/>
            <w:vAlign w:val="center"/>
          </w:tcPr>
          <w:p w14:paraId="40CBA490" w14:textId="77777777" w:rsidR="00362E5F" w:rsidRPr="00EE5DCC" w:rsidRDefault="00362E5F" w:rsidP="00D56E2B">
            <w:pPr>
              <w:spacing w:line="276" w:lineRule="auto"/>
              <w:jc w:val="center"/>
              <w:rPr>
                <w:sz w:val="20"/>
                <w:szCs w:val="20"/>
                <w:lang w:eastAsia="vi-VN"/>
              </w:rPr>
            </w:pPr>
            <w:r w:rsidRPr="00EE5DCC">
              <w:rPr>
                <w:sz w:val="20"/>
                <w:szCs w:val="20"/>
                <w:lang w:eastAsia="vi-VN"/>
              </w:rPr>
              <w:t>6</w:t>
            </w:r>
          </w:p>
        </w:tc>
        <w:tc>
          <w:tcPr>
            <w:tcW w:w="2833" w:type="pct"/>
            <w:shd w:val="clear" w:color="000000" w:fill="FFFFFF"/>
            <w:vAlign w:val="center"/>
          </w:tcPr>
          <w:p w14:paraId="5F74F9D5" w14:textId="77777777" w:rsidR="00362E5F" w:rsidRPr="00EE5DCC" w:rsidRDefault="00362E5F" w:rsidP="00D56E2B">
            <w:pPr>
              <w:spacing w:line="276" w:lineRule="auto"/>
              <w:rPr>
                <w:sz w:val="20"/>
                <w:szCs w:val="20"/>
                <w:lang w:eastAsia="vi-VN"/>
              </w:rPr>
            </w:pPr>
            <w:r w:rsidRPr="00EE5DCC">
              <w:rPr>
                <w:sz w:val="20"/>
                <w:szCs w:val="20"/>
                <w:lang w:eastAsia="vi-VN"/>
              </w:rPr>
              <w:t>I do to other drivers what they did to me</w:t>
            </w:r>
          </w:p>
        </w:tc>
        <w:tc>
          <w:tcPr>
            <w:tcW w:w="333" w:type="pct"/>
            <w:shd w:val="clear" w:color="000000" w:fill="FFFFFF"/>
            <w:noWrap/>
            <w:vAlign w:val="center"/>
          </w:tcPr>
          <w:p w14:paraId="25A15232" w14:textId="77777777" w:rsidR="00362E5F" w:rsidRPr="00EE5DCC" w:rsidRDefault="00362E5F" w:rsidP="00D56E2B">
            <w:pPr>
              <w:spacing w:line="276" w:lineRule="auto"/>
              <w:rPr>
                <w:sz w:val="20"/>
                <w:szCs w:val="20"/>
              </w:rPr>
            </w:pPr>
            <w:r w:rsidRPr="00EE5DCC">
              <w:rPr>
                <w:sz w:val="20"/>
                <w:szCs w:val="20"/>
              </w:rPr>
              <w:t>1.24</w:t>
            </w:r>
          </w:p>
        </w:tc>
        <w:tc>
          <w:tcPr>
            <w:tcW w:w="337" w:type="pct"/>
            <w:shd w:val="clear" w:color="000000" w:fill="FFFFFF"/>
            <w:noWrap/>
            <w:vAlign w:val="center"/>
          </w:tcPr>
          <w:p w14:paraId="38DB1EA2" w14:textId="77777777" w:rsidR="00362E5F" w:rsidRPr="00EE5DCC" w:rsidRDefault="00362E5F" w:rsidP="00D56E2B">
            <w:pPr>
              <w:spacing w:line="276" w:lineRule="auto"/>
              <w:rPr>
                <w:sz w:val="20"/>
                <w:szCs w:val="20"/>
              </w:rPr>
            </w:pPr>
            <w:r w:rsidRPr="00EE5DCC">
              <w:rPr>
                <w:sz w:val="20"/>
                <w:szCs w:val="20"/>
              </w:rPr>
              <w:t>.59</w:t>
            </w:r>
          </w:p>
        </w:tc>
        <w:tc>
          <w:tcPr>
            <w:tcW w:w="532" w:type="pct"/>
            <w:shd w:val="clear" w:color="000000" w:fill="FFFFFF"/>
            <w:noWrap/>
            <w:vAlign w:val="center"/>
          </w:tcPr>
          <w:p w14:paraId="4932F7DB" w14:textId="77777777" w:rsidR="00362E5F" w:rsidRPr="00EE5DCC" w:rsidRDefault="00362E5F" w:rsidP="00D56E2B">
            <w:pPr>
              <w:spacing w:line="276" w:lineRule="auto"/>
              <w:rPr>
                <w:sz w:val="20"/>
                <w:szCs w:val="20"/>
                <w:lang w:eastAsia="vi-VN"/>
              </w:rPr>
            </w:pPr>
            <w:r w:rsidRPr="00EE5DCC">
              <w:rPr>
                <w:sz w:val="20"/>
                <w:szCs w:val="20"/>
                <w:lang w:eastAsia="vi-VN"/>
              </w:rPr>
              <w:t>.67</w:t>
            </w:r>
          </w:p>
        </w:tc>
        <w:tc>
          <w:tcPr>
            <w:tcW w:w="605" w:type="pct"/>
            <w:shd w:val="clear" w:color="000000" w:fill="FFFFFF"/>
            <w:vAlign w:val="center"/>
          </w:tcPr>
          <w:p w14:paraId="435B5F94" w14:textId="77777777" w:rsidR="00362E5F" w:rsidRPr="00EE5DCC" w:rsidRDefault="00362E5F" w:rsidP="00D56E2B">
            <w:pPr>
              <w:spacing w:line="276" w:lineRule="auto"/>
              <w:rPr>
                <w:sz w:val="20"/>
                <w:szCs w:val="20"/>
                <w:lang w:eastAsia="vi-VN"/>
              </w:rPr>
            </w:pPr>
          </w:p>
        </w:tc>
      </w:tr>
      <w:tr w:rsidR="00362E5F" w:rsidRPr="00EE5DCC" w14:paraId="335C8AF9" w14:textId="77777777" w:rsidTr="00D56E2B">
        <w:trPr>
          <w:trHeight w:val="283"/>
        </w:trPr>
        <w:tc>
          <w:tcPr>
            <w:tcW w:w="361" w:type="pct"/>
            <w:shd w:val="clear" w:color="000000" w:fill="FFFFFF"/>
            <w:vAlign w:val="center"/>
          </w:tcPr>
          <w:p w14:paraId="64439CE8" w14:textId="77777777" w:rsidR="00362E5F" w:rsidRPr="00EE5DCC" w:rsidRDefault="00362E5F" w:rsidP="00D56E2B">
            <w:pPr>
              <w:spacing w:line="276" w:lineRule="auto"/>
              <w:jc w:val="center"/>
              <w:rPr>
                <w:sz w:val="20"/>
                <w:szCs w:val="20"/>
                <w:lang w:eastAsia="vi-VN"/>
              </w:rPr>
            </w:pPr>
            <w:r w:rsidRPr="00EE5DCC">
              <w:rPr>
                <w:sz w:val="20"/>
                <w:szCs w:val="20"/>
                <w:lang w:eastAsia="vi-VN"/>
              </w:rPr>
              <w:t>4</w:t>
            </w:r>
          </w:p>
        </w:tc>
        <w:tc>
          <w:tcPr>
            <w:tcW w:w="2833" w:type="pct"/>
            <w:shd w:val="clear" w:color="000000" w:fill="FFFFFF"/>
            <w:vAlign w:val="center"/>
          </w:tcPr>
          <w:p w14:paraId="10E76925" w14:textId="77777777" w:rsidR="00362E5F" w:rsidRPr="00EE5DCC" w:rsidRDefault="00362E5F" w:rsidP="00D56E2B">
            <w:pPr>
              <w:spacing w:line="276" w:lineRule="auto"/>
              <w:rPr>
                <w:sz w:val="20"/>
                <w:szCs w:val="20"/>
                <w:lang w:eastAsia="vi-VN"/>
              </w:rPr>
            </w:pPr>
            <w:r w:rsidRPr="00EE5DCC">
              <w:rPr>
                <w:rStyle w:val="Hyperlink3"/>
                <w:sz w:val="20"/>
                <w:szCs w:val="20"/>
              </w:rPr>
              <w:t>I roll down the window to help communicate my anger</w:t>
            </w:r>
          </w:p>
        </w:tc>
        <w:tc>
          <w:tcPr>
            <w:tcW w:w="333" w:type="pct"/>
            <w:shd w:val="clear" w:color="000000" w:fill="FFFFFF"/>
            <w:noWrap/>
            <w:vAlign w:val="center"/>
          </w:tcPr>
          <w:p w14:paraId="18B96365" w14:textId="77777777" w:rsidR="00362E5F" w:rsidRPr="00EE5DCC" w:rsidRDefault="00362E5F" w:rsidP="00D56E2B">
            <w:pPr>
              <w:spacing w:line="276" w:lineRule="auto"/>
              <w:rPr>
                <w:sz w:val="20"/>
                <w:szCs w:val="20"/>
              </w:rPr>
            </w:pPr>
            <w:r w:rsidRPr="00EE5DCC">
              <w:rPr>
                <w:sz w:val="20"/>
                <w:szCs w:val="20"/>
              </w:rPr>
              <w:t>1.54</w:t>
            </w:r>
          </w:p>
        </w:tc>
        <w:tc>
          <w:tcPr>
            <w:tcW w:w="337" w:type="pct"/>
            <w:shd w:val="clear" w:color="000000" w:fill="FFFFFF"/>
            <w:noWrap/>
            <w:vAlign w:val="center"/>
          </w:tcPr>
          <w:p w14:paraId="1B26E0F3" w14:textId="77777777" w:rsidR="00362E5F" w:rsidRPr="00EE5DCC" w:rsidRDefault="00362E5F" w:rsidP="00D56E2B">
            <w:pPr>
              <w:spacing w:line="276" w:lineRule="auto"/>
              <w:rPr>
                <w:sz w:val="20"/>
                <w:szCs w:val="20"/>
              </w:rPr>
            </w:pPr>
            <w:r w:rsidRPr="00EE5DCC">
              <w:rPr>
                <w:sz w:val="20"/>
                <w:szCs w:val="20"/>
              </w:rPr>
              <w:t>.72</w:t>
            </w:r>
          </w:p>
        </w:tc>
        <w:tc>
          <w:tcPr>
            <w:tcW w:w="532" w:type="pct"/>
            <w:shd w:val="clear" w:color="000000" w:fill="FFFFFF"/>
            <w:noWrap/>
            <w:vAlign w:val="center"/>
          </w:tcPr>
          <w:p w14:paraId="3D909A27" w14:textId="77777777" w:rsidR="00362E5F" w:rsidRPr="00EE5DCC" w:rsidRDefault="00362E5F" w:rsidP="00D56E2B">
            <w:pPr>
              <w:spacing w:line="276" w:lineRule="auto"/>
              <w:rPr>
                <w:sz w:val="20"/>
                <w:szCs w:val="20"/>
                <w:lang w:eastAsia="vi-VN"/>
              </w:rPr>
            </w:pPr>
            <w:r w:rsidRPr="00EE5DCC">
              <w:rPr>
                <w:sz w:val="20"/>
                <w:szCs w:val="20"/>
                <w:lang w:eastAsia="vi-VN"/>
              </w:rPr>
              <w:t>.62</w:t>
            </w:r>
          </w:p>
        </w:tc>
        <w:tc>
          <w:tcPr>
            <w:tcW w:w="605" w:type="pct"/>
            <w:shd w:val="clear" w:color="000000" w:fill="FFFFFF"/>
            <w:vAlign w:val="center"/>
          </w:tcPr>
          <w:p w14:paraId="6F7695C5" w14:textId="77777777" w:rsidR="00362E5F" w:rsidRPr="00EE5DCC" w:rsidRDefault="00362E5F" w:rsidP="00D56E2B">
            <w:pPr>
              <w:spacing w:line="276" w:lineRule="auto"/>
              <w:rPr>
                <w:sz w:val="20"/>
                <w:szCs w:val="20"/>
                <w:lang w:eastAsia="vi-VN"/>
              </w:rPr>
            </w:pPr>
          </w:p>
        </w:tc>
      </w:tr>
      <w:tr w:rsidR="00362E5F" w:rsidRPr="00EE5DCC" w14:paraId="0983ED4F" w14:textId="77777777" w:rsidTr="00D56E2B">
        <w:trPr>
          <w:trHeight w:val="283"/>
        </w:trPr>
        <w:tc>
          <w:tcPr>
            <w:tcW w:w="361" w:type="pct"/>
            <w:shd w:val="clear" w:color="000000" w:fill="FFFFFF"/>
            <w:vAlign w:val="center"/>
          </w:tcPr>
          <w:p w14:paraId="004C3539" w14:textId="77777777" w:rsidR="00362E5F" w:rsidRPr="00EE5DCC" w:rsidRDefault="00362E5F" w:rsidP="00D56E2B">
            <w:pPr>
              <w:spacing w:line="276" w:lineRule="auto"/>
              <w:jc w:val="center"/>
              <w:rPr>
                <w:sz w:val="20"/>
                <w:szCs w:val="20"/>
                <w:lang w:eastAsia="vi-VN"/>
              </w:rPr>
            </w:pPr>
            <w:r w:rsidRPr="00EE5DCC">
              <w:rPr>
                <w:sz w:val="20"/>
                <w:szCs w:val="20"/>
                <w:lang w:eastAsia="vi-VN"/>
              </w:rPr>
              <w:t>2</w:t>
            </w:r>
          </w:p>
        </w:tc>
        <w:tc>
          <w:tcPr>
            <w:tcW w:w="2833" w:type="pct"/>
            <w:shd w:val="clear" w:color="000000" w:fill="FFFFFF"/>
            <w:vAlign w:val="center"/>
          </w:tcPr>
          <w:p w14:paraId="06A2791E" w14:textId="77777777" w:rsidR="00362E5F" w:rsidRPr="00EE5DCC" w:rsidRDefault="00362E5F" w:rsidP="00D56E2B">
            <w:pPr>
              <w:spacing w:line="276" w:lineRule="auto"/>
              <w:rPr>
                <w:sz w:val="20"/>
                <w:szCs w:val="20"/>
                <w:lang w:eastAsia="vi-VN"/>
              </w:rPr>
            </w:pPr>
            <w:r w:rsidRPr="00EE5DCC">
              <w:rPr>
                <w:sz w:val="20"/>
                <w:szCs w:val="20"/>
                <w:lang w:eastAsia="vi-VN"/>
              </w:rPr>
              <w:t>I make negative comments about the other driver aloud</w:t>
            </w:r>
          </w:p>
        </w:tc>
        <w:tc>
          <w:tcPr>
            <w:tcW w:w="333" w:type="pct"/>
            <w:shd w:val="clear" w:color="000000" w:fill="FFFFFF"/>
            <w:noWrap/>
            <w:vAlign w:val="center"/>
          </w:tcPr>
          <w:p w14:paraId="220D2A3A" w14:textId="77777777" w:rsidR="00362E5F" w:rsidRPr="00EE5DCC" w:rsidRDefault="00362E5F" w:rsidP="00D56E2B">
            <w:pPr>
              <w:spacing w:line="276" w:lineRule="auto"/>
              <w:rPr>
                <w:sz w:val="20"/>
                <w:szCs w:val="20"/>
              </w:rPr>
            </w:pPr>
            <w:r w:rsidRPr="00EE5DCC">
              <w:rPr>
                <w:sz w:val="20"/>
                <w:szCs w:val="20"/>
              </w:rPr>
              <w:t>1.56</w:t>
            </w:r>
          </w:p>
        </w:tc>
        <w:tc>
          <w:tcPr>
            <w:tcW w:w="337" w:type="pct"/>
            <w:shd w:val="clear" w:color="000000" w:fill="FFFFFF"/>
            <w:noWrap/>
            <w:vAlign w:val="center"/>
          </w:tcPr>
          <w:p w14:paraId="6E19A901" w14:textId="77777777" w:rsidR="00362E5F" w:rsidRPr="00EE5DCC" w:rsidRDefault="00362E5F" w:rsidP="00D56E2B">
            <w:pPr>
              <w:spacing w:line="276" w:lineRule="auto"/>
              <w:rPr>
                <w:sz w:val="20"/>
                <w:szCs w:val="20"/>
              </w:rPr>
            </w:pPr>
            <w:r w:rsidRPr="00EE5DCC">
              <w:rPr>
                <w:sz w:val="20"/>
                <w:szCs w:val="20"/>
              </w:rPr>
              <w:t>.67</w:t>
            </w:r>
          </w:p>
        </w:tc>
        <w:tc>
          <w:tcPr>
            <w:tcW w:w="532" w:type="pct"/>
            <w:shd w:val="clear" w:color="000000" w:fill="FFFFFF"/>
            <w:noWrap/>
            <w:vAlign w:val="center"/>
          </w:tcPr>
          <w:p w14:paraId="69756C48" w14:textId="77777777" w:rsidR="00362E5F" w:rsidRPr="00EE5DCC" w:rsidRDefault="00362E5F" w:rsidP="00D56E2B">
            <w:pPr>
              <w:spacing w:line="276" w:lineRule="auto"/>
              <w:rPr>
                <w:sz w:val="20"/>
                <w:szCs w:val="20"/>
                <w:lang w:eastAsia="vi-VN"/>
              </w:rPr>
            </w:pPr>
            <w:r w:rsidRPr="00EE5DCC">
              <w:rPr>
                <w:sz w:val="20"/>
                <w:szCs w:val="20"/>
                <w:lang w:eastAsia="vi-VN"/>
              </w:rPr>
              <w:t>.61</w:t>
            </w:r>
          </w:p>
        </w:tc>
        <w:tc>
          <w:tcPr>
            <w:tcW w:w="605" w:type="pct"/>
            <w:shd w:val="clear" w:color="000000" w:fill="FFFFFF"/>
            <w:vAlign w:val="center"/>
          </w:tcPr>
          <w:p w14:paraId="58C7F161" w14:textId="77777777" w:rsidR="00362E5F" w:rsidRPr="00EE5DCC" w:rsidRDefault="00362E5F" w:rsidP="00D56E2B">
            <w:pPr>
              <w:spacing w:line="276" w:lineRule="auto"/>
              <w:rPr>
                <w:sz w:val="20"/>
                <w:szCs w:val="20"/>
                <w:lang w:eastAsia="vi-VN"/>
              </w:rPr>
            </w:pPr>
          </w:p>
        </w:tc>
      </w:tr>
      <w:tr w:rsidR="00362E5F" w:rsidRPr="00EE5DCC" w14:paraId="1A24C08C" w14:textId="77777777" w:rsidTr="00D56E2B">
        <w:trPr>
          <w:trHeight w:val="283"/>
        </w:trPr>
        <w:tc>
          <w:tcPr>
            <w:tcW w:w="361" w:type="pct"/>
            <w:shd w:val="clear" w:color="000000" w:fill="FFFFFF"/>
            <w:vAlign w:val="center"/>
          </w:tcPr>
          <w:p w14:paraId="2533A5B9" w14:textId="77777777" w:rsidR="00362E5F" w:rsidRPr="00EE5DCC" w:rsidRDefault="00362E5F" w:rsidP="00D56E2B">
            <w:pPr>
              <w:spacing w:line="276" w:lineRule="auto"/>
              <w:jc w:val="center"/>
              <w:rPr>
                <w:sz w:val="20"/>
                <w:szCs w:val="20"/>
                <w:lang w:eastAsia="vi-VN"/>
              </w:rPr>
            </w:pPr>
            <w:r w:rsidRPr="00EE5DCC">
              <w:rPr>
                <w:sz w:val="20"/>
                <w:szCs w:val="20"/>
                <w:lang w:eastAsia="vi-VN"/>
              </w:rPr>
              <w:t>13</w:t>
            </w:r>
          </w:p>
        </w:tc>
        <w:tc>
          <w:tcPr>
            <w:tcW w:w="2833" w:type="pct"/>
            <w:shd w:val="clear" w:color="000000" w:fill="FFFFFF"/>
            <w:vAlign w:val="center"/>
          </w:tcPr>
          <w:p w14:paraId="4969829F" w14:textId="77777777" w:rsidR="00362E5F" w:rsidRPr="00EE5DCC" w:rsidRDefault="00362E5F" w:rsidP="00D56E2B">
            <w:pPr>
              <w:spacing w:line="276" w:lineRule="auto"/>
              <w:rPr>
                <w:sz w:val="20"/>
                <w:szCs w:val="20"/>
                <w:lang w:eastAsia="vi-VN"/>
              </w:rPr>
            </w:pPr>
            <w:r w:rsidRPr="00EE5DCC">
              <w:rPr>
                <w:sz w:val="20"/>
                <w:szCs w:val="20"/>
                <w:lang w:eastAsia="vi-VN"/>
              </w:rPr>
              <w:t>I try to get out of the car and have a physical fight with the other driver</w:t>
            </w:r>
          </w:p>
        </w:tc>
        <w:tc>
          <w:tcPr>
            <w:tcW w:w="333" w:type="pct"/>
            <w:shd w:val="clear" w:color="000000" w:fill="FFFFFF"/>
            <w:noWrap/>
            <w:vAlign w:val="center"/>
          </w:tcPr>
          <w:p w14:paraId="6FC4F47C" w14:textId="77777777" w:rsidR="00362E5F" w:rsidRPr="00EE5DCC" w:rsidRDefault="00362E5F" w:rsidP="00D56E2B">
            <w:pPr>
              <w:spacing w:line="276" w:lineRule="auto"/>
              <w:rPr>
                <w:sz w:val="20"/>
                <w:szCs w:val="20"/>
              </w:rPr>
            </w:pPr>
            <w:r w:rsidRPr="00EE5DCC">
              <w:rPr>
                <w:sz w:val="20"/>
                <w:szCs w:val="20"/>
              </w:rPr>
              <w:t>1.19</w:t>
            </w:r>
          </w:p>
        </w:tc>
        <w:tc>
          <w:tcPr>
            <w:tcW w:w="337" w:type="pct"/>
            <w:shd w:val="clear" w:color="000000" w:fill="FFFFFF"/>
            <w:noWrap/>
            <w:vAlign w:val="center"/>
          </w:tcPr>
          <w:p w14:paraId="71E43A5F" w14:textId="77777777" w:rsidR="00362E5F" w:rsidRPr="00EE5DCC" w:rsidRDefault="00362E5F" w:rsidP="00D56E2B">
            <w:pPr>
              <w:spacing w:line="276" w:lineRule="auto"/>
              <w:rPr>
                <w:sz w:val="20"/>
                <w:szCs w:val="20"/>
              </w:rPr>
            </w:pPr>
            <w:r w:rsidRPr="00EE5DCC">
              <w:rPr>
                <w:sz w:val="20"/>
                <w:szCs w:val="20"/>
              </w:rPr>
              <w:t>.57</w:t>
            </w:r>
          </w:p>
        </w:tc>
        <w:tc>
          <w:tcPr>
            <w:tcW w:w="532" w:type="pct"/>
            <w:shd w:val="clear" w:color="000000" w:fill="FFFFFF"/>
            <w:noWrap/>
            <w:vAlign w:val="center"/>
          </w:tcPr>
          <w:p w14:paraId="5BA03C21" w14:textId="77777777" w:rsidR="00362E5F" w:rsidRPr="00EE5DCC" w:rsidRDefault="00362E5F" w:rsidP="00D56E2B">
            <w:pPr>
              <w:spacing w:line="276" w:lineRule="auto"/>
              <w:rPr>
                <w:sz w:val="20"/>
                <w:szCs w:val="20"/>
                <w:lang w:eastAsia="vi-VN"/>
              </w:rPr>
            </w:pPr>
            <w:r w:rsidRPr="00EE5DCC">
              <w:rPr>
                <w:sz w:val="20"/>
                <w:szCs w:val="20"/>
                <w:lang w:eastAsia="vi-VN"/>
              </w:rPr>
              <w:t>.61</w:t>
            </w:r>
          </w:p>
        </w:tc>
        <w:tc>
          <w:tcPr>
            <w:tcW w:w="605" w:type="pct"/>
            <w:shd w:val="clear" w:color="000000" w:fill="FFFFFF"/>
            <w:vAlign w:val="center"/>
          </w:tcPr>
          <w:p w14:paraId="2D2FB44D" w14:textId="77777777" w:rsidR="00362E5F" w:rsidRPr="00EE5DCC" w:rsidRDefault="00362E5F" w:rsidP="00D56E2B">
            <w:pPr>
              <w:spacing w:line="276" w:lineRule="auto"/>
              <w:rPr>
                <w:sz w:val="20"/>
                <w:szCs w:val="20"/>
                <w:lang w:eastAsia="vi-VN"/>
              </w:rPr>
            </w:pPr>
          </w:p>
        </w:tc>
      </w:tr>
      <w:tr w:rsidR="00362E5F" w:rsidRPr="00EE5DCC" w14:paraId="1FAD3BEE" w14:textId="77777777" w:rsidTr="00D56E2B">
        <w:trPr>
          <w:trHeight w:val="283"/>
        </w:trPr>
        <w:tc>
          <w:tcPr>
            <w:tcW w:w="361" w:type="pct"/>
            <w:shd w:val="clear" w:color="000000" w:fill="FFFFFF"/>
            <w:vAlign w:val="center"/>
          </w:tcPr>
          <w:p w14:paraId="0EFB74C8" w14:textId="77777777" w:rsidR="00362E5F" w:rsidRPr="00EE5DCC" w:rsidRDefault="00362E5F" w:rsidP="00D56E2B">
            <w:pPr>
              <w:spacing w:line="276" w:lineRule="auto"/>
              <w:jc w:val="center"/>
              <w:rPr>
                <w:sz w:val="20"/>
                <w:szCs w:val="20"/>
                <w:lang w:eastAsia="vi-VN"/>
              </w:rPr>
            </w:pPr>
            <w:r w:rsidRPr="00EE5DCC">
              <w:rPr>
                <w:sz w:val="20"/>
                <w:szCs w:val="20"/>
                <w:lang w:eastAsia="vi-VN"/>
              </w:rPr>
              <w:t>9</w:t>
            </w:r>
          </w:p>
        </w:tc>
        <w:tc>
          <w:tcPr>
            <w:tcW w:w="2833" w:type="pct"/>
            <w:shd w:val="clear" w:color="000000" w:fill="FFFFFF"/>
            <w:vAlign w:val="center"/>
          </w:tcPr>
          <w:p w14:paraId="5FBBDFCA" w14:textId="77777777" w:rsidR="00362E5F" w:rsidRPr="00EE5DCC" w:rsidRDefault="00362E5F" w:rsidP="00D56E2B">
            <w:pPr>
              <w:spacing w:line="276" w:lineRule="auto"/>
              <w:rPr>
                <w:sz w:val="20"/>
                <w:szCs w:val="20"/>
                <w:lang w:eastAsia="vi-VN"/>
              </w:rPr>
            </w:pPr>
            <w:r w:rsidRPr="00EE5DCC">
              <w:rPr>
                <w:sz w:val="20"/>
                <w:szCs w:val="20"/>
                <w:lang w:eastAsia="vi-VN"/>
              </w:rPr>
              <w:t>I swear at the other driver aloud</w:t>
            </w:r>
          </w:p>
        </w:tc>
        <w:tc>
          <w:tcPr>
            <w:tcW w:w="333" w:type="pct"/>
            <w:shd w:val="clear" w:color="000000" w:fill="FFFFFF"/>
            <w:noWrap/>
            <w:vAlign w:val="center"/>
          </w:tcPr>
          <w:p w14:paraId="45853EFF" w14:textId="77777777" w:rsidR="00362E5F" w:rsidRPr="00EE5DCC" w:rsidRDefault="00362E5F" w:rsidP="00D56E2B">
            <w:pPr>
              <w:spacing w:line="276" w:lineRule="auto"/>
              <w:rPr>
                <w:sz w:val="20"/>
                <w:szCs w:val="20"/>
              </w:rPr>
            </w:pPr>
            <w:r w:rsidRPr="00EE5DCC">
              <w:rPr>
                <w:sz w:val="20"/>
                <w:szCs w:val="20"/>
              </w:rPr>
              <w:t>1.35</w:t>
            </w:r>
          </w:p>
        </w:tc>
        <w:tc>
          <w:tcPr>
            <w:tcW w:w="337" w:type="pct"/>
            <w:shd w:val="clear" w:color="000000" w:fill="FFFFFF"/>
            <w:noWrap/>
            <w:vAlign w:val="center"/>
          </w:tcPr>
          <w:p w14:paraId="23CE84B8" w14:textId="77777777" w:rsidR="00362E5F" w:rsidRPr="00EE5DCC" w:rsidRDefault="00362E5F" w:rsidP="00D56E2B">
            <w:pPr>
              <w:spacing w:line="276" w:lineRule="auto"/>
              <w:rPr>
                <w:sz w:val="20"/>
                <w:szCs w:val="20"/>
              </w:rPr>
            </w:pPr>
            <w:r w:rsidRPr="00EE5DCC">
              <w:rPr>
                <w:sz w:val="20"/>
                <w:szCs w:val="20"/>
              </w:rPr>
              <w:t>.65</w:t>
            </w:r>
          </w:p>
        </w:tc>
        <w:tc>
          <w:tcPr>
            <w:tcW w:w="532" w:type="pct"/>
            <w:shd w:val="clear" w:color="000000" w:fill="FFFFFF"/>
            <w:noWrap/>
            <w:vAlign w:val="center"/>
          </w:tcPr>
          <w:p w14:paraId="44C656A4" w14:textId="77777777" w:rsidR="00362E5F" w:rsidRPr="00EE5DCC" w:rsidRDefault="00362E5F" w:rsidP="00D56E2B">
            <w:pPr>
              <w:spacing w:line="276" w:lineRule="auto"/>
              <w:rPr>
                <w:sz w:val="20"/>
                <w:szCs w:val="20"/>
                <w:lang w:eastAsia="vi-VN"/>
              </w:rPr>
            </w:pPr>
            <w:r w:rsidRPr="00EE5DCC">
              <w:rPr>
                <w:sz w:val="20"/>
                <w:szCs w:val="20"/>
                <w:lang w:eastAsia="vi-VN"/>
              </w:rPr>
              <w:t>.61</w:t>
            </w:r>
          </w:p>
        </w:tc>
        <w:tc>
          <w:tcPr>
            <w:tcW w:w="605" w:type="pct"/>
            <w:shd w:val="clear" w:color="000000" w:fill="FFFFFF"/>
            <w:vAlign w:val="center"/>
          </w:tcPr>
          <w:p w14:paraId="07F6BC94" w14:textId="77777777" w:rsidR="00362E5F" w:rsidRPr="00EE5DCC" w:rsidRDefault="00362E5F" w:rsidP="00D56E2B">
            <w:pPr>
              <w:spacing w:line="276" w:lineRule="auto"/>
              <w:rPr>
                <w:sz w:val="20"/>
                <w:szCs w:val="20"/>
                <w:lang w:eastAsia="vi-VN"/>
              </w:rPr>
            </w:pPr>
          </w:p>
        </w:tc>
      </w:tr>
      <w:tr w:rsidR="00362E5F" w:rsidRPr="00EE5DCC" w14:paraId="5761D44F" w14:textId="77777777" w:rsidTr="00D56E2B">
        <w:trPr>
          <w:trHeight w:val="283"/>
        </w:trPr>
        <w:tc>
          <w:tcPr>
            <w:tcW w:w="361" w:type="pct"/>
            <w:shd w:val="clear" w:color="000000" w:fill="FFFFFF"/>
            <w:vAlign w:val="center"/>
          </w:tcPr>
          <w:p w14:paraId="53E0DBD9" w14:textId="77777777" w:rsidR="00362E5F" w:rsidRPr="00EE5DCC" w:rsidRDefault="00362E5F" w:rsidP="00D56E2B">
            <w:pPr>
              <w:spacing w:line="276" w:lineRule="auto"/>
              <w:jc w:val="center"/>
              <w:rPr>
                <w:sz w:val="20"/>
                <w:szCs w:val="20"/>
                <w:lang w:eastAsia="vi-VN"/>
              </w:rPr>
            </w:pPr>
            <w:r w:rsidRPr="00EE5DCC">
              <w:rPr>
                <w:sz w:val="20"/>
                <w:szCs w:val="20"/>
                <w:lang w:eastAsia="vi-VN"/>
              </w:rPr>
              <w:t>1</w:t>
            </w:r>
          </w:p>
        </w:tc>
        <w:tc>
          <w:tcPr>
            <w:tcW w:w="2833" w:type="pct"/>
            <w:shd w:val="clear" w:color="000000" w:fill="FFFFFF"/>
            <w:vAlign w:val="center"/>
          </w:tcPr>
          <w:p w14:paraId="745EEB1F" w14:textId="77777777" w:rsidR="00362E5F" w:rsidRPr="00EE5DCC" w:rsidRDefault="00362E5F" w:rsidP="00D56E2B">
            <w:pPr>
              <w:spacing w:line="276" w:lineRule="auto"/>
              <w:rPr>
                <w:sz w:val="20"/>
                <w:szCs w:val="20"/>
                <w:lang w:eastAsia="vi-VN"/>
              </w:rPr>
            </w:pPr>
            <w:r w:rsidRPr="00EE5DCC">
              <w:rPr>
                <w:sz w:val="20"/>
                <w:szCs w:val="20"/>
                <w:lang w:eastAsia="vi-VN"/>
              </w:rPr>
              <w:t>I drive right up on the other driver's bumper</w:t>
            </w:r>
          </w:p>
        </w:tc>
        <w:tc>
          <w:tcPr>
            <w:tcW w:w="333" w:type="pct"/>
            <w:shd w:val="clear" w:color="000000" w:fill="FFFFFF"/>
            <w:noWrap/>
            <w:vAlign w:val="center"/>
          </w:tcPr>
          <w:p w14:paraId="786EF58D" w14:textId="77777777" w:rsidR="00362E5F" w:rsidRPr="00EE5DCC" w:rsidRDefault="00362E5F" w:rsidP="00D56E2B">
            <w:pPr>
              <w:spacing w:line="276" w:lineRule="auto"/>
              <w:rPr>
                <w:sz w:val="20"/>
                <w:szCs w:val="20"/>
              </w:rPr>
            </w:pPr>
            <w:r w:rsidRPr="00EE5DCC">
              <w:rPr>
                <w:sz w:val="20"/>
                <w:szCs w:val="20"/>
              </w:rPr>
              <w:t>1.42</w:t>
            </w:r>
          </w:p>
        </w:tc>
        <w:tc>
          <w:tcPr>
            <w:tcW w:w="337" w:type="pct"/>
            <w:shd w:val="clear" w:color="000000" w:fill="FFFFFF"/>
            <w:noWrap/>
            <w:vAlign w:val="center"/>
          </w:tcPr>
          <w:p w14:paraId="53CF14A3" w14:textId="77777777" w:rsidR="00362E5F" w:rsidRPr="00EE5DCC" w:rsidRDefault="00362E5F" w:rsidP="00D56E2B">
            <w:pPr>
              <w:spacing w:line="276" w:lineRule="auto"/>
              <w:rPr>
                <w:sz w:val="20"/>
                <w:szCs w:val="20"/>
              </w:rPr>
            </w:pPr>
            <w:r w:rsidRPr="00EE5DCC">
              <w:rPr>
                <w:sz w:val="20"/>
                <w:szCs w:val="20"/>
              </w:rPr>
              <w:t>.59</w:t>
            </w:r>
          </w:p>
        </w:tc>
        <w:tc>
          <w:tcPr>
            <w:tcW w:w="532" w:type="pct"/>
            <w:shd w:val="clear" w:color="000000" w:fill="FFFFFF"/>
            <w:noWrap/>
            <w:vAlign w:val="center"/>
          </w:tcPr>
          <w:p w14:paraId="4A579924" w14:textId="77777777" w:rsidR="00362E5F" w:rsidRPr="00EE5DCC" w:rsidRDefault="00362E5F" w:rsidP="00D56E2B">
            <w:pPr>
              <w:spacing w:line="276" w:lineRule="auto"/>
              <w:rPr>
                <w:sz w:val="20"/>
                <w:szCs w:val="20"/>
                <w:lang w:eastAsia="vi-VN"/>
              </w:rPr>
            </w:pPr>
            <w:r w:rsidRPr="00EE5DCC">
              <w:rPr>
                <w:sz w:val="20"/>
                <w:szCs w:val="20"/>
                <w:lang w:eastAsia="vi-VN"/>
              </w:rPr>
              <w:t>.52</w:t>
            </w:r>
          </w:p>
        </w:tc>
        <w:tc>
          <w:tcPr>
            <w:tcW w:w="605" w:type="pct"/>
            <w:shd w:val="clear" w:color="000000" w:fill="FFFFFF"/>
            <w:vAlign w:val="center"/>
          </w:tcPr>
          <w:p w14:paraId="1D9AD172" w14:textId="77777777" w:rsidR="00362E5F" w:rsidRPr="00EE5DCC" w:rsidRDefault="00362E5F" w:rsidP="00D56E2B">
            <w:pPr>
              <w:spacing w:line="276" w:lineRule="auto"/>
              <w:rPr>
                <w:sz w:val="20"/>
                <w:szCs w:val="20"/>
                <w:lang w:eastAsia="vi-VN"/>
              </w:rPr>
            </w:pPr>
          </w:p>
        </w:tc>
      </w:tr>
      <w:tr w:rsidR="00362E5F" w:rsidRPr="00EE5DCC" w14:paraId="2CF1B3E4" w14:textId="77777777" w:rsidTr="00D56E2B">
        <w:trPr>
          <w:trHeight w:val="283"/>
        </w:trPr>
        <w:tc>
          <w:tcPr>
            <w:tcW w:w="361" w:type="pct"/>
            <w:shd w:val="clear" w:color="000000" w:fill="FFFFFF"/>
            <w:vAlign w:val="center"/>
          </w:tcPr>
          <w:p w14:paraId="5F1AC8FE" w14:textId="77777777" w:rsidR="00362E5F" w:rsidRPr="00EE5DCC" w:rsidRDefault="00362E5F" w:rsidP="00D56E2B">
            <w:pPr>
              <w:spacing w:line="276" w:lineRule="auto"/>
              <w:jc w:val="center"/>
              <w:rPr>
                <w:sz w:val="20"/>
                <w:szCs w:val="20"/>
                <w:lang w:eastAsia="vi-VN"/>
              </w:rPr>
            </w:pPr>
            <w:r w:rsidRPr="00EE5DCC">
              <w:rPr>
                <w:sz w:val="20"/>
                <w:szCs w:val="20"/>
                <w:lang w:eastAsia="vi-VN"/>
              </w:rPr>
              <w:t>11</w:t>
            </w:r>
          </w:p>
        </w:tc>
        <w:tc>
          <w:tcPr>
            <w:tcW w:w="2833" w:type="pct"/>
            <w:shd w:val="clear" w:color="000000" w:fill="FFFFFF"/>
            <w:vAlign w:val="center"/>
          </w:tcPr>
          <w:p w14:paraId="219DA080" w14:textId="77777777" w:rsidR="00362E5F" w:rsidRPr="00EE5DCC" w:rsidRDefault="00362E5F" w:rsidP="00D56E2B">
            <w:pPr>
              <w:spacing w:line="276" w:lineRule="auto"/>
              <w:rPr>
                <w:sz w:val="20"/>
                <w:szCs w:val="20"/>
                <w:lang w:eastAsia="vi-VN"/>
              </w:rPr>
            </w:pPr>
            <w:r w:rsidRPr="00EE5DCC">
              <w:rPr>
                <w:sz w:val="20"/>
                <w:szCs w:val="20"/>
                <w:lang w:eastAsia="vi-VN"/>
              </w:rPr>
              <w:t>I tell myself it is not worth getting involved in</w:t>
            </w:r>
          </w:p>
        </w:tc>
        <w:tc>
          <w:tcPr>
            <w:tcW w:w="333" w:type="pct"/>
            <w:shd w:val="clear" w:color="000000" w:fill="FFFFFF"/>
            <w:noWrap/>
            <w:vAlign w:val="center"/>
          </w:tcPr>
          <w:p w14:paraId="37231B61" w14:textId="77777777" w:rsidR="00362E5F" w:rsidRPr="00EE5DCC" w:rsidRDefault="00362E5F" w:rsidP="00D56E2B">
            <w:pPr>
              <w:spacing w:line="276" w:lineRule="auto"/>
              <w:rPr>
                <w:sz w:val="20"/>
                <w:szCs w:val="20"/>
              </w:rPr>
            </w:pPr>
            <w:r w:rsidRPr="00EE5DCC">
              <w:rPr>
                <w:sz w:val="20"/>
                <w:szCs w:val="20"/>
              </w:rPr>
              <w:t>2.66</w:t>
            </w:r>
          </w:p>
        </w:tc>
        <w:tc>
          <w:tcPr>
            <w:tcW w:w="337" w:type="pct"/>
            <w:shd w:val="clear" w:color="000000" w:fill="FFFFFF"/>
            <w:noWrap/>
            <w:vAlign w:val="center"/>
          </w:tcPr>
          <w:p w14:paraId="58DE19A6" w14:textId="77777777" w:rsidR="00362E5F" w:rsidRPr="00EE5DCC" w:rsidRDefault="00362E5F" w:rsidP="00D56E2B">
            <w:pPr>
              <w:spacing w:line="276" w:lineRule="auto"/>
              <w:rPr>
                <w:sz w:val="20"/>
                <w:szCs w:val="20"/>
              </w:rPr>
            </w:pPr>
            <w:r w:rsidRPr="00EE5DCC">
              <w:rPr>
                <w:sz w:val="20"/>
                <w:szCs w:val="20"/>
              </w:rPr>
              <w:t>.98</w:t>
            </w:r>
          </w:p>
        </w:tc>
        <w:tc>
          <w:tcPr>
            <w:tcW w:w="532" w:type="pct"/>
            <w:shd w:val="clear" w:color="000000" w:fill="FFFFFF"/>
            <w:vAlign w:val="center"/>
          </w:tcPr>
          <w:p w14:paraId="5B8AE519" w14:textId="77777777" w:rsidR="00362E5F" w:rsidRPr="00EE5DCC" w:rsidRDefault="00362E5F" w:rsidP="00D56E2B">
            <w:pPr>
              <w:spacing w:line="276" w:lineRule="auto"/>
              <w:rPr>
                <w:sz w:val="20"/>
                <w:szCs w:val="20"/>
                <w:lang w:eastAsia="vi-VN"/>
              </w:rPr>
            </w:pPr>
          </w:p>
        </w:tc>
        <w:tc>
          <w:tcPr>
            <w:tcW w:w="605" w:type="pct"/>
            <w:shd w:val="clear" w:color="000000" w:fill="FFFFFF"/>
            <w:noWrap/>
            <w:vAlign w:val="center"/>
          </w:tcPr>
          <w:p w14:paraId="7A83CA38" w14:textId="77777777" w:rsidR="00362E5F" w:rsidRPr="00EE5DCC" w:rsidRDefault="00362E5F" w:rsidP="00D56E2B">
            <w:pPr>
              <w:spacing w:line="276" w:lineRule="auto"/>
              <w:rPr>
                <w:sz w:val="20"/>
                <w:szCs w:val="20"/>
              </w:rPr>
            </w:pPr>
            <w:r w:rsidRPr="00EE5DCC">
              <w:rPr>
                <w:sz w:val="20"/>
                <w:szCs w:val="20"/>
              </w:rPr>
              <w:t>.84</w:t>
            </w:r>
          </w:p>
        </w:tc>
      </w:tr>
      <w:tr w:rsidR="00362E5F" w:rsidRPr="00EE5DCC" w14:paraId="4BF4F959" w14:textId="77777777" w:rsidTr="00D56E2B">
        <w:trPr>
          <w:trHeight w:val="283"/>
        </w:trPr>
        <w:tc>
          <w:tcPr>
            <w:tcW w:w="361" w:type="pct"/>
            <w:shd w:val="clear" w:color="000000" w:fill="FFFFFF"/>
            <w:vAlign w:val="center"/>
          </w:tcPr>
          <w:p w14:paraId="4F8EFAE2" w14:textId="77777777" w:rsidR="00362E5F" w:rsidRPr="00EE5DCC" w:rsidRDefault="00362E5F" w:rsidP="00D56E2B">
            <w:pPr>
              <w:spacing w:line="276" w:lineRule="auto"/>
              <w:jc w:val="center"/>
              <w:rPr>
                <w:sz w:val="20"/>
                <w:szCs w:val="20"/>
                <w:lang w:eastAsia="vi-VN"/>
              </w:rPr>
            </w:pPr>
            <w:r w:rsidRPr="00EE5DCC">
              <w:rPr>
                <w:sz w:val="20"/>
                <w:szCs w:val="20"/>
                <w:lang w:eastAsia="vi-VN"/>
              </w:rPr>
              <w:t>10</w:t>
            </w:r>
          </w:p>
        </w:tc>
        <w:tc>
          <w:tcPr>
            <w:tcW w:w="2833" w:type="pct"/>
            <w:shd w:val="clear" w:color="000000" w:fill="FFFFFF"/>
            <w:vAlign w:val="center"/>
          </w:tcPr>
          <w:p w14:paraId="3B3B8DC3" w14:textId="77777777" w:rsidR="00362E5F" w:rsidRPr="00EE5DCC" w:rsidRDefault="00362E5F" w:rsidP="00D56E2B">
            <w:pPr>
              <w:spacing w:line="276" w:lineRule="auto"/>
              <w:rPr>
                <w:sz w:val="20"/>
                <w:szCs w:val="20"/>
                <w:lang w:eastAsia="vi-VN"/>
              </w:rPr>
            </w:pPr>
            <w:r w:rsidRPr="00EE5DCC">
              <w:rPr>
                <w:sz w:val="20"/>
                <w:szCs w:val="20"/>
                <w:lang w:eastAsia="vi-VN"/>
              </w:rPr>
              <w:t>I tell myself it is not worth getting all mad about</w:t>
            </w:r>
          </w:p>
        </w:tc>
        <w:tc>
          <w:tcPr>
            <w:tcW w:w="333" w:type="pct"/>
            <w:shd w:val="clear" w:color="000000" w:fill="FFFFFF"/>
            <w:noWrap/>
            <w:vAlign w:val="center"/>
          </w:tcPr>
          <w:p w14:paraId="76BA4DA0" w14:textId="77777777" w:rsidR="00362E5F" w:rsidRPr="00EE5DCC" w:rsidRDefault="00362E5F" w:rsidP="00D56E2B">
            <w:pPr>
              <w:spacing w:line="276" w:lineRule="auto"/>
              <w:rPr>
                <w:sz w:val="20"/>
                <w:szCs w:val="20"/>
              </w:rPr>
            </w:pPr>
            <w:r w:rsidRPr="00EE5DCC">
              <w:rPr>
                <w:sz w:val="20"/>
                <w:szCs w:val="20"/>
              </w:rPr>
              <w:t>2.52</w:t>
            </w:r>
          </w:p>
        </w:tc>
        <w:tc>
          <w:tcPr>
            <w:tcW w:w="337" w:type="pct"/>
            <w:shd w:val="clear" w:color="000000" w:fill="FFFFFF"/>
            <w:noWrap/>
            <w:vAlign w:val="center"/>
          </w:tcPr>
          <w:p w14:paraId="6440E085" w14:textId="77777777" w:rsidR="00362E5F" w:rsidRPr="00EE5DCC" w:rsidRDefault="00362E5F" w:rsidP="00D56E2B">
            <w:pPr>
              <w:spacing w:line="276" w:lineRule="auto"/>
              <w:rPr>
                <w:sz w:val="20"/>
                <w:szCs w:val="20"/>
              </w:rPr>
            </w:pPr>
            <w:r w:rsidRPr="00EE5DCC">
              <w:rPr>
                <w:sz w:val="20"/>
                <w:szCs w:val="20"/>
              </w:rPr>
              <w:t>.98</w:t>
            </w:r>
          </w:p>
        </w:tc>
        <w:tc>
          <w:tcPr>
            <w:tcW w:w="532" w:type="pct"/>
            <w:shd w:val="clear" w:color="000000" w:fill="FFFFFF"/>
            <w:vAlign w:val="center"/>
          </w:tcPr>
          <w:p w14:paraId="27F22FA6" w14:textId="77777777" w:rsidR="00362E5F" w:rsidRPr="00EE5DCC" w:rsidRDefault="00362E5F" w:rsidP="00D56E2B">
            <w:pPr>
              <w:spacing w:line="276" w:lineRule="auto"/>
              <w:rPr>
                <w:sz w:val="20"/>
                <w:szCs w:val="20"/>
                <w:lang w:eastAsia="vi-VN"/>
              </w:rPr>
            </w:pPr>
          </w:p>
        </w:tc>
        <w:tc>
          <w:tcPr>
            <w:tcW w:w="605" w:type="pct"/>
            <w:shd w:val="clear" w:color="000000" w:fill="FFFFFF"/>
            <w:noWrap/>
            <w:vAlign w:val="center"/>
          </w:tcPr>
          <w:p w14:paraId="111ACB46" w14:textId="77777777" w:rsidR="00362E5F" w:rsidRPr="00EE5DCC" w:rsidRDefault="00362E5F" w:rsidP="00D56E2B">
            <w:pPr>
              <w:spacing w:line="276" w:lineRule="auto"/>
              <w:rPr>
                <w:sz w:val="20"/>
                <w:szCs w:val="20"/>
              </w:rPr>
            </w:pPr>
            <w:r w:rsidRPr="00EE5DCC">
              <w:rPr>
                <w:sz w:val="20"/>
                <w:szCs w:val="20"/>
              </w:rPr>
              <w:t>.82</w:t>
            </w:r>
          </w:p>
        </w:tc>
      </w:tr>
      <w:tr w:rsidR="00362E5F" w:rsidRPr="00EE5DCC" w14:paraId="38C78FC0" w14:textId="77777777" w:rsidTr="00D56E2B">
        <w:trPr>
          <w:trHeight w:val="283"/>
        </w:trPr>
        <w:tc>
          <w:tcPr>
            <w:tcW w:w="361" w:type="pct"/>
            <w:shd w:val="clear" w:color="000000" w:fill="FFFFFF"/>
            <w:vAlign w:val="center"/>
          </w:tcPr>
          <w:p w14:paraId="100E98A9" w14:textId="77777777" w:rsidR="00362E5F" w:rsidRPr="00EE5DCC" w:rsidRDefault="00362E5F" w:rsidP="00D56E2B">
            <w:pPr>
              <w:spacing w:line="276" w:lineRule="auto"/>
              <w:jc w:val="center"/>
              <w:rPr>
                <w:sz w:val="20"/>
                <w:szCs w:val="20"/>
                <w:lang w:eastAsia="vi-VN"/>
              </w:rPr>
            </w:pPr>
            <w:r w:rsidRPr="00EE5DCC">
              <w:rPr>
                <w:sz w:val="20"/>
                <w:szCs w:val="20"/>
                <w:lang w:eastAsia="vi-VN"/>
              </w:rPr>
              <w:t>15</w:t>
            </w:r>
          </w:p>
        </w:tc>
        <w:tc>
          <w:tcPr>
            <w:tcW w:w="2833" w:type="pct"/>
            <w:shd w:val="clear" w:color="000000" w:fill="FFFFFF"/>
            <w:vAlign w:val="center"/>
          </w:tcPr>
          <w:p w14:paraId="1B035042" w14:textId="77777777" w:rsidR="00362E5F" w:rsidRPr="00EE5DCC" w:rsidRDefault="00362E5F" w:rsidP="00D56E2B">
            <w:pPr>
              <w:spacing w:line="276" w:lineRule="auto"/>
              <w:rPr>
                <w:sz w:val="20"/>
                <w:szCs w:val="20"/>
                <w:lang w:eastAsia="vi-VN"/>
              </w:rPr>
            </w:pPr>
            <w:r w:rsidRPr="00EE5DCC">
              <w:rPr>
                <w:sz w:val="20"/>
                <w:szCs w:val="20"/>
                <w:lang w:eastAsia="vi-VN"/>
              </w:rPr>
              <w:t>I tell myself to ignore it</w:t>
            </w:r>
          </w:p>
        </w:tc>
        <w:tc>
          <w:tcPr>
            <w:tcW w:w="333" w:type="pct"/>
            <w:shd w:val="clear" w:color="000000" w:fill="FFFFFF"/>
            <w:noWrap/>
            <w:vAlign w:val="center"/>
          </w:tcPr>
          <w:p w14:paraId="692AA4AE" w14:textId="77777777" w:rsidR="00362E5F" w:rsidRPr="00EE5DCC" w:rsidRDefault="00362E5F" w:rsidP="00D56E2B">
            <w:pPr>
              <w:spacing w:line="276" w:lineRule="auto"/>
              <w:rPr>
                <w:sz w:val="20"/>
                <w:szCs w:val="20"/>
              </w:rPr>
            </w:pPr>
            <w:r w:rsidRPr="00EE5DCC">
              <w:rPr>
                <w:sz w:val="20"/>
                <w:szCs w:val="20"/>
              </w:rPr>
              <w:t>2.73</w:t>
            </w:r>
          </w:p>
        </w:tc>
        <w:tc>
          <w:tcPr>
            <w:tcW w:w="337" w:type="pct"/>
            <w:shd w:val="clear" w:color="000000" w:fill="FFFFFF"/>
            <w:noWrap/>
            <w:vAlign w:val="center"/>
          </w:tcPr>
          <w:p w14:paraId="23FC8399" w14:textId="77777777" w:rsidR="00362E5F" w:rsidRPr="00EE5DCC" w:rsidRDefault="00362E5F" w:rsidP="00D56E2B">
            <w:pPr>
              <w:spacing w:line="276" w:lineRule="auto"/>
              <w:rPr>
                <w:sz w:val="20"/>
                <w:szCs w:val="20"/>
              </w:rPr>
            </w:pPr>
            <w:r w:rsidRPr="00EE5DCC">
              <w:rPr>
                <w:sz w:val="20"/>
                <w:szCs w:val="20"/>
              </w:rPr>
              <w:t>.93</w:t>
            </w:r>
          </w:p>
        </w:tc>
        <w:tc>
          <w:tcPr>
            <w:tcW w:w="532" w:type="pct"/>
            <w:shd w:val="clear" w:color="000000" w:fill="FFFFFF"/>
            <w:vAlign w:val="center"/>
          </w:tcPr>
          <w:p w14:paraId="29515D00" w14:textId="77777777" w:rsidR="00362E5F" w:rsidRPr="00EE5DCC" w:rsidRDefault="00362E5F" w:rsidP="00D56E2B">
            <w:pPr>
              <w:spacing w:line="276" w:lineRule="auto"/>
              <w:rPr>
                <w:sz w:val="20"/>
                <w:szCs w:val="20"/>
                <w:lang w:eastAsia="vi-VN"/>
              </w:rPr>
            </w:pPr>
          </w:p>
        </w:tc>
        <w:tc>
          <w:tcPr>
            <w:tcW w:w="605" w:type="pct"/>
            <w:shd w:val="clear" w:color="000000" w:fill="FFFFFF"/>
            <w:noWrap/>
            <w:vAlign w:val="center"/>
          </w:tcPr>
          <w:p w14:paraId="3169895D" w14:textId="77777777" w:rsidR="00362E5F" w:rsidRPr="00EE5DCC" w:rsidRDefault="00362E5F" w:rsidP="00D56E2B">
            <w:pPr>
              <w:spacing w:line="276" w:lineRule="auto"/>
              <w:rPr>
                <w:sz w:val="20"/>
                <w:szCs w:val="20"/>
              </w:rPr>
            </w:pPr>
            <w:r w:rsidRPr="00EE5DCC">
              <w:rPr>
                <w:sz w:val="20"/>
                <w:szCs w:val="20"/>
              </w:rPr>
              <w:t>.69</w:t>
            </w:r>
          </w:p>
        </w:tc>
      </w:tr>
      <w:tr w:rsidR="00362E5F" w:rsidRPr="00EE5DCC" w14:paraId="6D3D6260" w14:textId="77777777" w:rsidTr="00D56E2B">
        <w:trPr>
          <w:trHeight w:val="283"/>
        </w:trPr>
        <w:tc>
          <w:tcPr>
            <w:tcW w:w="361" w:type="pct"/>
            <w:shd w:val="clear" w:color="000000" w:fill="FFFFFF"/>
            <w:vAlign w:val="center"/>
          </w:tcPr>
          <w:p w14:paraId="5AE27FDB" w14:textId="77777777" w:rsidR="00362E5F" w:rsidRPr="00EE5DCC" w:rsidRDefault="00362E5F" w:rsidP="00D56E2B">
            <w:pPr>
              <w:spacing w:line="276" w:lineRule="auto"/>
              <w:jc w:val="center"/>
              <w:rPr>
                <w:sz w:val="20"/>
                <w:szCs w:val="20"/>
                <w:lang w:eastAsia="vi-VN"/>
              </w:rPr>
            </w:pPr>
            <w:r w:rsidRPr="00EE5DCC">
              <w:rPr>
                <w:sz w:val="20"/>
                <w:szCs w:val="20"/>
                <w:lang w:eastAsia="vi-VN"/>
              </w:rPr>
              <w:t>14</w:t>
            </w:r>
          </w:p>
        </w:tc>
        <w:tc>
          <w:tcPr>
            <w:tcW w:w="2833" w:type="pct"/>
            <w:shd w:val="clear" w:color="000000" w:fill="FFFFFF"/>
            <w:vAlign w:val="center"/>
          </w:tcPr>
          <w:p w14:paraId="3E4FDCDC" w14:textId="77777777" w:rsidR="00362E5F" w:rsidRPr="00EE5DCC" w:rsidRDefault="00362E5F" w:rsidP="00D56E2B">
            <w:pPr>
              <w:spacing w:line="276" w:lineRule="auto"/>
              <w:rPr>
                <w:sz w:val="20"/>
                <w:szCs w:val="20"/>
                <w:lang w:eastAsia="vi-VN"/>
              </w:rPr>
            </w:pPr>
            <w:r w:rsidRPr="00EE5DCC">
              <w:rPr>
                <w:sz w:val="20"/>
                <w:szCs w:val="20"/>
                <w:lang w:eastAsia="vi-VN"/>
              </w:rPr>
              <w:t>I just try to accept that there are frustrating situations while driving</w:t>
            </w:r>
          </w:p>
        </w:tc>
        <w:tc>
          <w:tcPr>
            <w:tcW w:w="333" w:type="pct"/>
            <w:shd w:val="clear" w:color="000000" w:fill="FFFFFF"/>
            <w:noWrap/>
            <w:vAlign w:val="center"/>
          </w:tcPr>
          <w:p w14:paraId="18D8B7C5" w14:textId="77777777" w:rsidR="00362E5F" w:rsidRPr="00EE5DCC" w:rsidRDefault="00362E5F" w:rsidP="00D56E2B">
            <w:pPr>
              <w:spacing w:line="276" w:lineRule="auto"/>
              <w:rPr>
                <w:sz w:val="20"/>
                <w:szCs w:val="20"/>
              </w:rPr>
            </w:pPr>
            <w:r w:rsidRPr="00EE5DCC">
              <w:rPr>
                <w:sz w:val="20"/>
                <w:szCs w:val="20"/>
              </w:rPr>
              <w:t>2.31</w:t>
            </w:r>
          </w:p>
        </w:tc>
        <w:tc>
          <w:tcPr>
            <w:tcW w:w="337" w:type="pct"/>
            <w:shd w:val="clear" w:color="000000" w:fill="FFFFFF"/>
            <w:noWrap/>
            <w:vAlign w:val="center"/>
          </w:tcPr>
          <w:p w14:paraId="4D0EBDDB" w14:textId="77777777" w:rsidR="00362E5F" w:rsidRPr="00EE5DCC" w:rsidRDefault="00362E5F" w:rsidP="00D56E2B">
            <w:pPr>
              <w:spacing w:line="276" w:lineRule="auto"/>
              <w:rPr>
                <w:sz w:val="20"/>
                <w:szCs w:val="20"/>
              </w:rPr>
            </w:pPr>
            <w:r w:rsidRPr="00EE5DCC">
              <w:rPr>
                <w:sz w:val="20"/>
                <w:szCs w:val="20"/>
              </w:rPr>
              <w:t>1.00</w:t>
            </w:r>
          </w:p>
        </w:tc>
        <w:tc>
          <w:tcPr>
            <w:tcW w:w="532" w:type="pct"/>
            <w:shd w:val="clear" w:color="000000" w:fill="FFFFFF"/>
            <w:vAlign w:val="center"/>
          </w:tcPr>
          <w:p w14:paraId="49966ABA" w14:textId="77777777" w:rsidR="00362E5F" w:rsidRPr="00EE5DCC" w:rsidRDefault="00362E5F" w:rsidP="00D56E2B">
            <w:pPr>
              <w:spacing w:line="276" w:lineRule="auto"/>
              <w:rPr>
                <w:sz w:val="20"/>
                <w:szCs w:val="20"/>
                <w:lang w:eastAsia="vi-VN"/>
              </w:rPr>
            </w:pPr>
          </w:p>
        </w:tc>
        <w:tc>
          <w:tcPr>
            <w:tcW w:w="605" w:type="pct"/>
            <w:shd w:val="clear" w:color="000000" w:fill="FFFFFF"/>
            <w:noWrap/>
            <w:vAlign w:val="center"/>
          </w:tcPr>
          <w:p w14:paraId="2A893830" w14:textId="77777777" w:rsidR="00362E5F" w:rsidRPr="00EE5DCC" w:rsidRDefault="00362E5F" w:rsidP="00D56E2B">
            <w:pPr>
              <w:spacing w:line="276" w:lineRule="auto"/>
              <w:rPr>
                <w:sz w:val="20"/>
                <w:szCs w:val="20"/>
              </w:rPr>
            </w:pPr>
            <w:r w:rsidRPr="00EE5DCC">
              <w:rPr>
                <w:sz w:val="20"/>
                <w:szCs w:val="20"/>
              </w:rPr>
              <w:t>.65</w:t>
            </w:r>
          </w:p>
        </w:tc>
      </w:tr>
      <w:tr w:rsidR="00362E5F" w:rsidRPr="00EE5DCC" w14:paraId="3E730FDB" w14:textId="77777777" w:rsidTr="00D56E2B">
        <w:trPr>
          <w:trHeight w:val="283"/>
        </w:trPr>
        <w:tc>
          <w:tcPr>
            <w:tcW w:w="361" w:type="pct"/>
            <w:tcBorders>
              <w:bottom w:val="single" w:sz="4" w:space="0" w:color="auto"/>
            </w:tcBorders>
            <w:shd w:val="clear" w:color="000000" w:fill="FFFFFF"/>
            <w:vAlign w:val="center"/>
          </w:tcPr>
          <w:p w14:paraId="66F3EE04" w14:textId="77777777" w:rsidR="00362E5F" w:rsidRPr="00EE5DCC" w:rsidRDefault="00362E5F" w:rsidP="00D56E2B">
            <w:pPr>
              <w:spacing w:line="276" w:lineRule="auto"/>
              <w:jc w:val="center"/>
              <w:rPr>
                <w:sz w:val="20"/>
                <w:szCs w:val="20"/>
                <w:lang w:eastAsia="vi-VN"/>
              </w:rPr>
            </w:pPr>
            <w:r w:rsidRPr="00EE5DCC">
              <w:rPr>
                <w:sz w:val="20"/>
                <w:szCs w:val="20"/>
                <w:lang w:eastAsia="vi-VN"/>
              </w:rPr>
              <w:t>7</w:t>
            </w:r>
          </w:p>
        </w:tc>
        <w:tc>
          <w:tcPr>
            <w:tcW w:w="2833" w:type="pct"/>
            <w:tcBorders>
              <w:bottom w:val="single" w:sz="4" w:space="0" w:color="auto"/>
            </w:tcBorders>
            <w:shd w:val="clear" w:color="000000" w:fill="FFFFFF"/>
            <w:vAlign w:val="center"/>
          </w:tcPr>
          <w:p w14:paraId="36FEF415" w14:textId="77777777" w:rsidR="00362E5F" w:rsidRPr="00EE5DCC" w:rsidRDefault="00362E5F" w:rsidP="00D56E2B">
            <w:pPr>
              <w:spacing w:line="276" w:lineRule="auto"/>
              <w:rPr>
                <w:sz w:val="20"/>
                <w:szCs w:val="20"/>
                <w:lang w:eastAsia="vi-VN"/>
              </w:rPr>
            </w:pPr>
            <w:r w:rsidRPr="00EE5DCC">
              <w:rPr>
                <w:sz w:val="20"/>
                <w:szCs w:val="20"/>
                <w:lang w:eastAsia="vi-VN"/>
              </w:rPr>
              <w:t>I try to think of positive solutions to deal with the situation</w:t>
            </w:r>
          </w:p>
        </w:tc>
        <w:tc>
          <w:tcPr>
            <w:tcW w:w="333" w:type="pct"/>
            <w:tcBorders>
              <w:bottom w:val="single" w:sz="4" w:space="0" w:color="auto"/>
            </w:tcBorders>
            <w:shd w:val="clear" w:color="000000" w:fill="FFFFFF"/>
            <w:noWrap/>
            <w:vAlign w:val="center"/>
          </w:tcPr>
          <w:p w14:paraId="6DE6A14B" w14:textId="77777777" w:rsidR="00362E5F" w:rsidRPr="00EE5DCC" w:rsidRDefault="00362E5F" w:rsidP="00D56E2B">
            <w:pPr>
              <w:spacing w:line="276" w:lineRule="auto"/>
              <w:rPr>
                <w:sz w:val="20"/>
                <w:szCs w:val="20"/>
              </w:rPr>
            </w:pPr>
            <w:r w:rsidRPr="00EE5DCC">
              <w:rPr>
                <w:sz w:val="20"/>
                <w:szCs w:val="20"/>
              </w:rPr>
              <w:t>2.44</w:t>
            </w:r>
          </w:p>
        </w:tc>
        <w:tc>
          <w:tcPr>
            <w:tcW w:w="337" w:type="pct"/>
            <w:tcBorders>
              <w:bottom w:val="single" w:sz="4" w:space="0" w:color="auto"/>
            </w:tcBorders>
            <w:shd w:val="clear" w:color="000000" w:fill="FFFFFF"/>
            <w:noWrap/>
            <w:vAlign w:val="center"/>
          </w:tcPr>
          <w:p w14:paraId="43C6A804" w14:textId="77777777" w:rsidR="00362E5F" w:rsidRPr="00EE5DCC" w:rsidRDefault="00362E5F" w:rsidP="00D56E2B">
            <w:pPr>
              <w:spacing w:line="276" w:lineRule="auto"/>
              <w:rPr>
                <w:sz w:val="20"/>
                <w:szCs w:val="20"/>
              </w:rPr>
            </w:pPr>
            <w:r w:rsidRPr="00EE5DCC">
              <w:rPr>
                <w:sz w:val="20"/>
                <w:szCs w:val="20"/>
              </w:rPr>
              <w:t>.93</w:t>
            </w:r>
          </w:p>
        </w:tc>
        <w:tc>
          <w:tcPr>
            <w:tcW w:w="532" w:type="pct"/>
            <w:tcBorders>
              <w:bottom w:val="single" w:sz="4" w:space="0" w:color="auto"/>
            </w:tcBorders>
            <w:shd w:val="clear" w:color="000000" w:fill="FFFFFF"/>
            <w:vAlign w:val="center"/>
          </w:tcPr>
          <w:p w14:paraId="37287F57" w14:textId="77777777" w:rsidR="00362E5F" w:rsidRPr="00EE5DCC" w:rsidRDefault="00362E5F" w:rsidP="00D56E2B">
            <w:pPr>
              <w:spacing w:line="276" w:lineRule="auto"/>
              <w:rPr>
                <w:sz w:val="20"/>
                <w:szCs w:val="20"/>
                <w:lang w:eastAsia="vi-VN"/>
              </w:rPr>
            </w:pPr>
          </w:p>
        </w:tc>
        <w:tc>
          <w:tcPr>
            <w:tcW w:w="605" w:type="pct"/>
            <w:tcBorders>
              <w:bottom w:val="single" w:sz="4" w:space="0" w:color="auto"/>
            </w:tcBorders>
            <w:shd w:val="clear" w:color="000000" w:fill="FFFFFF"/>
            <w:noWrap/>
            <w:vAlign w:val="center"/>
          </w:tcPr>
          <w:p w14:paraId="27A9F6F0" w14:textId="77777777" w:rsidR="00362E5F" w:rsidRPr="00EE5DCC" w:rsidRDefault="00362E5F" w:rsidP="00D56E2B">
            <w:pPr>
              <w:spacing w:line="276" w:lineRule="auto"/>
              <w:rPr>
                <w:sz w:val="20"/>
                <w:szCs w:val="20"/>
              </w:rPr>
            </w:pPr>
            <w:r w:rsidRPr="00EE5DCC">
              <w:rPr>
                <w:sz w:val="20"/>
                <w:szCs w:val="20"/>
              </w:rPr>
              <w:t>.44</w:t>
            </w:r>
          </w:p>
        </w:tc>
      </w:tr>
      <w:tr w:rsidR="00362E5F" w:rsidRPr="00EE5DCC" w14:paraId="2DED31F8" w14:textId="77777777" w:rsidTr="00D56E2B">
        <w:trPr>
          <w:trHeight w:val="283"/>
        </w:trPr>
        <w:tc>
          <w:tcPr>
            <w:tcW w:w="361" w:type="pct"/>
            <w:tcBorders>
              <w:top w:val="single" w:sz="4" w:space="0" w:color="auto"/>
              <w:bottom w:val="single" w:sz="4" w:space="0" w:color="auto"/>
            </w:tcBorders>
            <w:shd w:val="clear" w:color="000000" w:fill="FFFFFF"/>
            <w:vAlign w:val="center"/>
          </w:tcPr>
          <w:p w14:paraId="5F342703" w14:textId="77777777" w:rsidR="00362E5F" w:rsidRPr="00EE5DCC" w:rsidRDefault="00362E5F" w:rsidP="00D56E2B">
            <w:pPr>
              <w:spacing w:line="276" w:lineRule="auto"/>
              <w:jc w:val="center"/>
              <w:rPr>
                <w:sz w:val="20"/>
                <w:szCs w:val="20"/>
                <w:lang w:eastAsia="vi-VN"/>
              </w:rPr>
            </w:pPr>
          </w:p>
        </w:tc>
        <w:tc>
          <w:tcPr>
            <w:tcW w:w="2833" w:type="pct"/>
            <w:tcBorders>
              <w:top w:val="single" w:sz="4" w:space="0" w:color="auto"/>
              <w:bottom w:val="single" w:sz="4" w:space="0" w:color="auto"/>
            </w:tcBorders>
            <w:shd w:val="clear" w:color="000000" w:fill="FFFFFF"/>
            <w:vAlign w:val="center"/>
          </w:tcPr>
          <w:p w14:paraId="6EC991DA" w14:textId="77777777" w:rsidR="00362E5F" w:rsidRPr="00EE5DCC" w:rsidRDefault="00362E5F" w:rsidP="00D56E2B">
            <w:pPr>
              <w:spacing w:line="276" w:lineRule="auto"/>
              <w:rPr>
                <w:b/>
                <w:sz w:val="20"/>
                <w:szCs w:val="20"/>
                <w:lang w:eastAsia="vi-VN"/>
              </w:rPr>
            </w:pPr>
            <w:r w:rsidRPr="00EE5DCC">
              <w:rPr>
                <w:rStyle w:val="Aucun"/>
                <w:b/>
                <w:bCs/>
                <w:sz w:val="20"/>
                <w:szCs w:val="20"/>
              </w:rPr>
              <w:t>Cronbach's alpha</w:t>
            </w:r>
          </w:p>
        </w:tc>
        <w:tc>
          <w:tcPr>
            <w:tcW w:w="333" w:type="pct"/>
            <w:tcBorders>
              <w:top w:val="single" w:sz="4" w:space="0" w:color="auto"/>
              <w:bottom w:val="single" w:sz="4" w:space="0" w:color="auto"/>
            </w:tcBorders>
            <w:shd w:val="clear" w:color="auto" w:fill="auto"/>
            <w:noWrap/>
            <w:vAlign w:val="center"/>
          </w:tcPr>
          <w:p w14:paraId="45ED4A63" w14:textId="77777777" w:rsidR="00362E5F" w:rsidRPr="00EE5DCC" w:rsidRDefault="00362E5F" w:rsidP="00D56E2B">
            <w:pPr>
              <w:spacing w:line="276" w:lineRule="auto"/>
              <w:rPr>
                <w:sz w:val="20"/>
                <w:szCs w:val="20"/>
              </w:rPr>
            </w:pPr>
          </w:p>
        </w:tc>
        <w:tc>
          <w:tcPr>
            <w:tcW w:w="337" w:type="pct"/>
            <w:tcBorders>
              <w:top w:val="single" w:sz="4" w:space="0" w:color="auto"/>
              <w:bottom w:val="single" w:sz="4" w:space="0" w:color="auto"/>
            </w:tcBorders>
            <w:shd w:val="clear" w:color="auto" w:fill="auto"/>
            <w:noWrap/>
            <w:vAlign w:val="center"/>
          </w:tcPr>
          <w:p w14:paraId="3B4B8AE9" w14:textId="77777777" w:rsidR="00362E5F" w:rsidRPr="00EE5DCC" w:rsidRDefault="00362E5F" w:rsidP="00D56E2B">
            <w:pPr>
              <w:spacing w:line="276" w:lineRule="auto"/>
              <w:rPr>
                <w:sz w:val="20"/>
                <w:szCs w:val="20"/>
              </w:rPr>
            </w:pPr>
          </w:p>
        </w:tc>
        <w:tc>
          <w:tcPr>
            <w:tcW w:w="532" w:type="pct"/>
            <w:tcBorders>
              <w:top w:val="single" w:sz="4" w:space="0" w:color="auto"/>
              <w:bottom w:val="single" w:sz="4" w:space="0" w:color="auto"/>
            </w:tcBorders>
            <w:shd w:val="clear" w:color="auto" w:fill="auto"/>
            <w:noWrap/>
            <w:vAlign w:val="center"/>
          </w:tcPr>
          <w:p w14:paraId="5C1CE968" w14:textId="77777777" w:rsidR="00362E5F" w:rsidRPr="00EE5DCC" w:rsidRDefault="00362E5F" w:rsidP="00D56E2B">
            <w:pPr>
              <w:spacing w:line="276" w:lineRule="auto"/>
              <w:rPr>
                <w:sz w:val="20"/>
                <w:szCs w:val="20"/>
                <w:lang w:eastAsia="vi-VN"/>
              </w:rPr>
            </w:pPr>
            <w:r w:rsidRPr="00EE5DCC">
              <w:rPr>
                <w:sz w:val="20"/>
                <w:szCs w:val="20"/>
                <w:lang w:eastAsia="vi-VN"/>
              </w:rPr>
              <w:t>.83</w:t>
            </w:r>
          </w:p>
        </w:tc>
        <w:tc>
          <w:tcPr>
            <w:tcW w:w="605" w:type="pct"/>
            <w:tcBorders>
              <w:top w:val="single" w:sz="4" w:space="0" w:color="auto"/>
              <w:bottom w:val="single" w:sz="4" w:space="0" w:color="auto"/>
            </w:tcBorders>
            <w:shd w:val="clear" w:color="auto" w:fill="auto"/>
            <w:noWrap/>
            <w:vAlign w:val="center"/>
          </w:tcPr>
          <w:p w14:paraId="5C330FAC" w14:textId="77777777" w:rsidR="00362E5F" w:rsidRPr="00EE5DCC" w:rsidRDefault="00362E5F" w:rsidP="00D56E2B">
            <w:pPr>
              <w:spacing w:line="276" w:lineRule="auto"/>
              <w:rPr>
                <w:sz w:val="20"/>
                <w:szCs w:val="20"/>
                <w:lang w:eastAsia="vi-VN"/>
              </w:rPr>
            </w:pPr>
            <w:r w:rsidRPr="00EE5DCC">
              <w:rPr>
                <w:sz w:val="20"/>
                <w:szCs w:val="20"/>
                <w:lang w:eastAsia="vi-VN"/>
              </w:rPr>
              <w:t>.74</w:t>
            </w:r>
          </w:p>
        </w:tc>
      </w:tr>
      <w:tr w:rsidR="00362E5F" w:rsidRPr="00EE5DCC" w14:paraId="35293460" w14:textId="77777777" w:rsidTr="00D56E2B">
        <w:trPr>
          <w:trHeight w:val="283"/>
        </w:trPr>
        <w:tc>
          <w:tcPr>
            <w:tcW w:w="361" w:type="pct"/>
            <w:tcBorders>
              <w:top w:val="single" w:sz="4" w:space="0" w:color="auto"/>
              <w:bottom w:val="single" w:sz="4" w:space="0" w:color="auto"/>
            </w:tcBorders>
            <w:shd w:val="clear" w:color="000000" w:fill="FFFFFF"/>
            <w:vAlign w:val="center"/>
          </w:tcPr>
          <w:p w14:paraId="7FA2D3ED" w14:textId="77777777" w:rsidR="00362E5F" w:rsidRPr="00EE5DCC" w:rsidRDefault="00362E5F" w:rsidP="00D56E2B">
            <w:pPr>
              <w:spacing w:line="276" w:lineRule="auto"/>
              <w:jc w:val="center"/>
              <w:rPr>
                <w:i/>
                <w:sz w:val="20"/>
                <w:szCs w:val="20"/>
                <w:lang w:eastAsia="vi-VN"/>
              </w:rPr>
            </w:pPr>
            <w:r w:rsidRPr="00EE5DCC">
              <w:rPr>
                <w:i/>
                <w:sz w:val="20"/>
                <w:szCs w:val="20"/>
                <w:lang w:eastAsia="vi-VN"/>
              </w:rPr>
              <w:t>8</w:t>
            </w:r>
          </w:p>
        </w:tc>
        <w:tc>
          <w:tcPr>
            <w:tcW w:w="2833" w:type="pct"/>
            <w:tcBorders>
              <w:top w:val="single" w:sz="4" w:space="0" w:color="auto"/>
              <w:bottom w:val="single" w:sz="4" w:space="0" w:color="auto"/>
            </w:tcBorders>
            <w:shd w:val="clear" w:color="000000" w:fill="FFFFFF"/>
            <w:vAlign w:val="center"/>
          </w:tcPr>
          <w:p w14:paraId="24A92D53" w14:textId="77777777" w:rsidR="00362E5F" w:rsidRPr="00EE5DCC" w:rsidRDefault="00362E5F" w:rsidP="00D56E2B">
            <w:pPr>
              <w:spacing w:line="276" w:lineRule="auto"/>
              <w:rPr>
                <w:i/>
                <w:sz w:val="20"/>
                <w:szCs w:val="20"/>
                <w:lang w:eastAsia="vi-VN"/>
              </w:rPr>
            </w:pPr>
            <w:r w:rsidRPr="00EE5DCC">
              <w:rPr>
                <w:i/>
                <w:sz w:val="20"/>
                <w:szCs w:val="20"/>
                <w:lang w:eastAsia="vi-VN"/>
              </w:rPr>
              <w:t>I drive a lot faster than I was</w:t>
            </w:r>
          </w:p>
        </w:tc>
        <w:tc>
          <w:tcPr>
            <w:tcW w:w="333" w:type="pct"/>
            <w:tcBorders>
              <w:top w:val="single" w:sz="4" w:space="0" w:color="auto"/>
              <w:bottom w:val="single" w:sz="4" w:space="0" w:color="auto"/>
            </w:tcBorders>
            <w:shd w:val="clear" w:color="auto" w:fill="auto"/>
            <w:noWrap/>
            <w:vAlign w:val="center"/>
          </w:tcPr>
          <w:p w14:paraId="093C974E" w14:textId="77777777" w:rsidR="00362E5F" w:rsidRPr="00EE5DCC" w:rsidRDefault="00362E5F" w:rsidP="00D56E2B">
            <w:pPr>
              <w:spacing w:line="276" w:lineRule="auto"/>
              <w:rPr>
                <w:i/>
                <w:sz w:val="20"/>
                <w:szCs w:val="20"/>
              </w:rPr>
            </w:pPr>
            <w:r w:rsidRPr="00EE5DCC">
              <w:rPr>
                <w:i/>
                <w:sz w:val="20"/>
                <w:szCs w:val="20"/>
              </w:rPr>
              <w:t>1.59</w:t>
            </w:r>
          </w:p>
        </w:tc>
        <w:tc>
          <w:tcPr>
            <w:tcW w:w="337" w:type="pct"/>
            <w:tcBorders>
              <w:top w:val="single" w:sz="4" w:space="0" w:color="auto"/>
              <w:bottom w:val="single" w:sz="4" w:space="0" w:color="auto"/>
            </w:tcBorders>
            <w:shd w:val="clear" w:color="auto" w:fill="auto"/>
            <w:noWrap/>
            <w:vAlign w:val="center"/>
          </w:tcPr>
          <w:p w14:paraId="7485501E" w14:textId="77777777" w:rsidR="00362E5F" w:rsidRPr="00EE5DCC" w:rsidRDefault="00362E5F" w:rsidP="00D56E2B">
            <w:pPr>
              <w:spacing w:line="276" w:lineRule="auto"/>
              <w:rPr>
                <w:i/>
                <w:sz w:val="20"/>
                <w:szCs w:val="20"/>
              </w:rPr>
            </w:pPr>
            <w:r w:rsidRPr="00EE5DCC">
              <w:rPr>
                <w:i/>
                <w:sz w:val="20"/>
                <w:szCs w:val="20"/>
              </w:rPr>
              <w:t>.75</w:t>
            </w:r>
          </w:p>
        </w:tc>
        <w:tc>
          <w:tcPr>
            <w:tcW w:w="532" w:type="pct"/>
            <w:tcBorders>
              <w:top w:val="single" w:sz="4" w:space="0" w:color="auto"/>
              <w:bottom w:val="single" w:sz="4" w:space="0" w:color="auto"/>
            </w:tcBorders>
            <w:shd w:val="clear" w:color="auto" w:fill="auto"/>
            <w:noWrap/>
            <w:vAlign w:val="center"/>
          </w:tcPr>
          <w:p w14:paraId="395F855C" w14:textId="77777777" w:rsidR="00362E5F" w:rsidRPr="00EE5DCC" w:rsidRDefault="00362E5F" w:rsidP="00D56E2B">
            <w:pPr>
              <w:spacing w:line="276" w:lineRule="auto"/>
              <w:rPr>
                <w:i/>
                <w:sz w:val="20"/>
                <w:szCs w:val="20"/>
                <w:lang w:eastAsia="vi-VN"/>
              </w:rPr>
            </w:pPr>
          </w:p>
        </w:tc>
        <w:tc>
          <w:tcPr>
            <w:tcW w:w="605" w:type="pct"/>
            <w:tcBorders>
              <w:top w:val="single" w:sz="4" w:space="0" w:color="auto"/>
              <w:bottom w:val="single" w:sz="4" w:space="0" w:color="auto"/>
            </w:tcBorders>
            <w:shd w:val="clear" w:color="auto" w:fill="auto"/>
            <w:noWrap/>
            <w:vAlign w:val="center"/>
          </w:tcPr>
          <w:p w14:paraId="208BFB02" w14:textId="77777777" w:rsidR="00362E5F" w:rsidRPr="00EE5DCC" w:rsidRDefault="00362E5F" w:rsidP="00D56E2B">
            <w:pPr>
              <w:spacing w:line="276" w:lineRule="auto"/>
              <w:rPr>
                <w:sz w:val="20"/>
                <w:szCs w:val="20"/>
                <w:lang w:eastAsia="vi-VN"/>
              </w:rPr>
            </w:pPr>
          </w:p>
        </w:tc>
      </w:tr>
    </w:tbl>
    <w:p w14:paraId="08CB06A5" w14:textId="77777777" w:rsidR="00362E5F" w:rsidRPr="00EE5DCC" w:rsidRDefault="00362E5F" w:rsidP="00362E5F">
      <w:pPr>
        <w:pStyle w:val="CorpsAA"/>
        <w:spacing w:after="0" w:line="480" w:lineRule="auto"/>
        <w:rPr>
          <w:rStyle w:val="Aucun"/>
          <w:rFonts w:ascii="Times New Roman" w:eastAsia="Times New Roman" w:hAnsi="Times New Roman" w:cs="Times New Roman"/>
          <w:i/>
          <w:color w:val="auto"/>
          <w:sz w:val="16"/>
          <w:szCs w:val="24"/>
          <w:lang w:val="fr-BE"/>
        </w:rPr>
      </w:pPr>
      <w:proofErr w:type="spellStart"/>
      <w:proofErr w:type="gramStart"/>
      <w:r w:rsidRPr="00EE5DCC">
        <w:rPr>
          <w:rStyle w:val="Aucun"/>
          <w:rFonts w:ascii="Times New Roman" w:eastAsia="Times New Roman" w:hAnsi="Times New Roman" w:cs="Times New Roman"/>
          <w:i/>
          <w:color w:val="auto"/>
          <w:sz w:val="20"/>
          <w:szCs w:val="24"/>
          <w:lang w:val="fr-BE"/>
        </w:rPr>
        <w:t>AggExp</w:t>
      </w:r>
      <w:proofErr w:type="spellEnd"/>
      <w:r w:rsidRPr="00EE5DCC">
        <w:rPr>
          <w:rStyle w:val="Aucun"/>
          <w:rFonts w:ascii="Times New Roman" w:eastAsia="Times New Roman" w:hAnsi="Times New Roman" w:cs="Times New Roman"/>
          <w:i/>
          <w:color w:val="auto"/>
          <w:sz w:val="20"/>
          <w:szCs w:val="24"/>
          <w:lang w:val="fr-BE"/>
        </w:rPr>
        <w:t>:</w:t>
      </w:r>
      <w:proofErr w:type="gramEnd"/>
      <w:r w:rsidRPr="00EE5DCC">
        <w:rPr>
          <w:rStyle w:val="Aucun"/>
          <w:rFonts w:ascii="Times New Roman" w:eastAsia="Times New Roman" w:hAnsi="Times New Roman" w:cs="Times New Roman"/>
          <w:i/>
          <w:color w:val="auto"/>
          <w:sz w:val="20"/>
          <w:szCs w:val="24"/>
          <w:lang w:val="fr-BE"/>
        </w:rPr>
        <w:t xml:space="preserve"> </w:t>
      </w:r>
      <w:proofErr w:type="spellStart"/>
      <w:r w:rsidRPr="00EE5DCC">
        <w:rPr>
          <w:rStyle w:val="Aucun"/>
          <w:rFonts w:ascii="Times New Roman" w:eastAsia="Times New Roman" w:hAnsi="Times New Roman" w:cs="Times New Roman"/>
          <w:i/>
          <w:color w:val="auto"/>
          <w:sz w:val="20"/>
          <w:szCs w:val="24"/>
          <w:lang w:val="fr-BE"/>
        </w:rPr>
        <w:t>Aggressive</w:t>
      </w:r>
      <w:proofErr w:type="spellEnd"/>
      <w:r w:rsidRPr="00EE5DCC">
        <w:rPr>
          <w:rStyle w:val="Aucun"/>
          <w:rFonts w:ascii="Times New Roman" w:eastAsia="Times New Roman" w:hAnsi="Times New Roman" w:cs="Times New Roman"/>
          <w:i/>
          <w:color w:val="auto"/>
          <w:sz w:val="20"/>
          <w:szCs w:val="24"/>
          <w:lang w:val="fr-BE"/>
        </w:rPr>
        <w:t xml:space="preserve"> expression; </w:t>
      </w:r>
      <w:proofErr w:type="spellStart"/>
      <w:r w:rsidRPr="00EE5DCC">
        <w:rPr>
          <w:rStyle w:val="Aucun"/>
          <w:rFonts w:ascii="Times New Roman" w:eastAsia="Times New Roman" w:hAnsi="Times New Roman" w:cs="Times New Roman"/>
          <w:i/>
          <w:color w:val="auto"/>
          <w:sz w:val="20"/>
          <w:szCs w:val="24"/>
          <w:lang w:val="fr-BE"/>
        </w:rPr>
        <w:t>AdapExp</w:t>
      </w:r>
      <w:proofErr w:type="spellEnd"/>
      <w:r w:rsidRPr="00EE5DCC">
        <w:rPr>
          <w:rStyle w:val="Aucun"/>
          <w:rFonts w:ascii="Times New Roman" w:eastAsia="Times New Roman" w:hAnsi="Times New Roman" w:cs="Times New Roman"/>
          <w:i/>
          <w:color w:val="auto"/>
          <w:sz w:val="20"/>
          <w:szCs w:val="24"/>
          <w:lang w:val="fr-BE"/>
        </w:rPr>
        <w:t>: Adaptative expression</w:t>
      </w:r>
    </w:p>
    <w:p w14:paraId="6FCA8B28" w14:textId="77777777" w:rsidR="00362E5F" w:rsidRPr="00362E5F" w:rsidRDefault="00362E5F" w:rsidP="00AF3C04">
      <w:pPr>
        <w:spacing w:line="240" w:lineRule="auto"/>
        <w:rPr>
          <w:rStyle w:val="Aucun"/>
          <w:bCs/>
          <w:i/>
          <w:sz w:val="20"/>
          <w:lang w:val="fr-BE"/>
        </w:rPr>
      </w:pPr>
    </w:p>
    <w:p w14:paraId="4849659B" w14:textId="77777777" w:rsidR="00AF3C04" w:rsidRPr="008239CF" w:rsidRDefault="00AF3C04" w:rsidP="00AF3C04">
      <w:pPr>
        <w:pStyle w:val="Tabletitle"/>
      </w:pPr>
      <w:r w:rsidRPr="008F1729">
        <w:rPr>
          <w:rStyle w:val="Aucun"/>
          <w:b/>
          <w:color w:val="4F81BD" w:themeColor="accent1"/>
          <w:u w:color="000000"/>
        </w:rPr>
        <w:t>Table A</w:t>
      </w:r>
      <w:r w:rsidR="00362E5F" w:rsidRPr="008F1729">
        <w:rPr>
          <w:rStyle w:val="Aucun"/>
          <w:b/>
          <w:color w:val="4F81BD" w:themeColor="accent1"/>
          <w:u w:color="000000"/>
        </w:rPr>
        <w:t>5</w:t>
      </w:r>
      <w:r w:rsidRPr="0058231A">
        <w:rPr>
          <w:rStyle w:val="Aucun"/>
          <w:b/>
          <w:u w:color="000000"/>
        </w:rPr>
        <w:t>.</w:t>
      </w:r>
      <w:r w:rsidRPr="008239CF">
        <w:rPr>
          <w:rStyle w:val="Aucun"/>
          <w:u w:color="000000"/>
        </w:rPr>
        <w:t xml:space="preserve"> </w:t>
      </w:r>
      <w:r w:rsidRPr="008239CF">
        <w:rPr>
          <w:rStyle w:val="Hyperlink3"/>
        </w:rPr>
        <w:t>Description of variables.</w:t>
      </w:r>
    </w:p>
    <w:tbl>
      <w:tblPr>
        <w:tblW w:w="8240" w:type="dxa"/>
        <w:tblLook w:val="04A0" w:firstRow="1" w:lastRow="0" w:firstColumn="1" w:lastColumn="0" w:noHBand="0" w:noVBand="1"/>
      </w:tblPr>
      <w:tblGrid>
        <w:gridCol w:w="2127"/>
        <w:gridCol w:w="4833"/>
        <w:gridCol w:w="700"/>
        <w:gridCol w:w="580"/>
      </w:tblGrid>
      <w:tr w:rsidR="00AF3C04" w:rsidRPr="008239CF" w14:paraId="69841B8B" w14:textId="77777777" w:rsidTr="005F492E">
        <w:trPr>
          <w:trHeight w:val="283"/>
        </w:trPr>
        <w:tc>
          <w:tcPr>
            <w:tcW w:w="2127" w:type="dxa"/>
            <w:tcBorders>
              <w:top w:val="single" w:sz="4" w:space="0" w:color="auto"/>
              <w:left w:val="nil"/>
              <w:bottom w:val="single" w:sz="4" w:space="0" w:color="auto"/>
              <w:right w:val="nil"/>
            </w:tcBorders>
            <w:shd w:val="clear" w:color="auto" w:fill="auto"/>
            <w:noWrap/>
            <w:vAlign w:val="bottom"/>
            <w:hideMark/>
          </w:tcPr>
          <w:p w14:paraId="42CBD0B0" w14:textId="77777777" w:rsidR="00AF3C04" w:rsidRPr="00606B86" w:rsidRDefault="00AF3C04" w:rsidP="005F492E">
            <w:pPr>
              <w:spacing w:line="240" w:lineRule="auto"/>
              <w:rPr>
                <w:b/>
                <w:sz w:val="20"/>
                <w:szCs w:val="20"/>
                <w:lang w:eastAsia="vi-VN"/>
              </w:rPr>
            </w:pPr>
            <w:r w:rsidRPr="00606B86">
              <w:rPr>
                <w:b/>
                <w:sz w:val="20"/>
                <w:szCs w:val="20"/>
                <w:lang w:eastAsia="vi-VN"/>
              </w:rPr>
              <w:t>Variable</w:t>
            </w:r>
          </w:p>
        </w:tc>
        <w:tc>
          <w:tcPr>
            <w:tcW w:w="4833" w:type="dxa"/>
            <w:tcBorders>
              <w:top w:val="single" w:sz="4" w:space="0" w:color="auto"/>
              <w:left w:val="nil"/>
              <w:bottom w:val="single" w:sz="4" w:space="0" w:color="auto"/>
              <w:right w:val="nil"/>
            </w:tcBorders>
            <w:shd w:val="clear" w:color="auto" w:fill="auto"/>
            <w:noWrap/>
            <w:vAlign w:val="bottom"/>
            <w:hideMark/>
          </w:tcPr>
          <w:p w14:paraId="2011C090" w14:textId="77777777" w:rsidR="00AF3C04" w:rsidRPr="00606B86" w:rsidRDefault="00AF3C04" w:rsidP="005F492E">
            <w:pPr>
              <w:spacing w:line="240" w:lineRule="auto"/>
              <w:rPr>
                <w:b/>
                <w:sz w:val="20"/>
                <w:szCs w:val="20"/>
                <w:lang w:eastAsia="vi-VN"/>
              </w:rPr>
            </w:pPr>
            <w:r w:rsidRPr="00606B86">
              <w:rPr>
                <w:b/>
                <w:sz w:val="20"/>
                <w:szCs w:val="20"/>
                <w:lang w:eastAsia="vi-VN"/>
              </w:rPr>
              <w:t>Description</w:t>
            </w:r>
          </w:p>
        </w:tc>
        <w:tc>
          <w:tcPr>
            <w:tcW w:w="700" w:type="dxa"/>
            <w:tcBorders>
              <w:top w:val="single" w:sz="4" w:space="0" w:color="auto"/>
              <w:left w:val="nil"/>
              <w:bottom w:val="single" w:sz="4" w:space="0" w:color="auto"/>
              <w:right w:val="nil"/>
            </w:tcBorders>
            <w:shd w:val="clear" w:color="auto" w:fill="auto"/>
            <w:noWrap/>
            <w:vAlign w:val="bottom"/>
            <w:hideMark/>
          </w:tcPr>
          <w:p w14:paraId="641518DF" w14:textId="77777777" w:rsidR="00AF3C04" w:rsidRPr="00606B86" w:rsidRDefault="00AF3C04" w:rsidP="005F492E">
            <w:pPr>
              <w:spacing w:line="240" w:lineRule="auto"/>
              <w:rPr>
                <w:b/>
                <w:sz w:val="20"/>
                <w:szCs w:val="20"/>
                <w:lang w:eastAsia="vi-VN"/>
              </w:rPr>
            </w:pPr>
            <w:r w:rsidRPr="00606B86">
              <w:rPr>
                <w:b/>
                <w:sz w:val="20"/>
                <w:szCs w:val="20"/>
                <w:lang w:eastAsia="vi-VN"/>
              </w:rPr>
              <w:t>M</w:t>
            </w:r>
          </w:p>
        </w:tc>
        <w:tc>
          <w:tcPr>
            <w:tcW w:w="580" w:type="dxa"/>
            <w:tcBorders>
              <w:top w:val="single" w:sz="4" w:space="0" w:color="auto"/>
              <w:left w:val="nil"/>
              <w:bottom w:val="single" w:sz="4" w:space="0" w:color="auto"/>
              <w:right w:val="nil"/>
            </w:tcBorders>
            <w:shd w:val="clear" w:color="auto" w:fill="auto"/>
            <w:noWrap/>
            <w:vAlign w:val="bottom"/>
            <w:hideMark/>
          </w:tcPr>
          <w:p w14:paraId="18680492" w14:textId="77777777" w:rsidR="00AF3C04" w:rsidRPr="00606B86" w:rsidRDefault="00AF3C04" w:rsidP="005F492E">
            <w:pPr>
              <w:spacing w:line="240" w:lineRule="auto"/>
              <w:rPr>
                <w:b/>
                <w:sz w:val="20"/>
                <w:szCs w:val="20"/>
                <w:lang w:eastAsia="vi-VN"/>
              </w:rPr>
            </w:pPr>
            <w:proofErr w:type="gramStart"/>
            <w:r w:rsidRPr="00606B86">
              <w:rPr>
                <w:b/>
                <w:sz w:val="20"/>
                <w:szCs w:val="20"/>
                <w:lang w:eastAsia="vi-VN"/>
              </w:rPr>
              <w:t>S</w:t>
            </w:r>
            <w:r>
              <w:rPr>
                <w:b/>
                <w:sz w:val="20"/>
                <w:szCs w:val="20"/>
                <w:lang w:eastAsia="vi-VN"/>
              </w:rPr>
              <w:t>.</w:t>
            </w:r>
            <w:r w:rsidRPr="00606B86">
              <w:rPr>
                <w:b/>
                <w:sz w:val="20"/>
                <w:szCs w:val="20"/>
                <w:lang w:eastAsia="vi-VN"/>
              </w:rPr>
              <w:t>D</w:t>
            </w:r>
            <w:proofErr w:type="gramEnd"/>
          </w:p>
        </w:tc>
      </w:tr>
      <w:tr w:rsidR="00AF3C04" w:rsidRPr="008239CF" w14:paraId="260734F2" w14:textId="77777777" w:rsidTr="005F492E">
        <w:trPr>
          <w:trHeight w:val="40"/>
        </w:trPr>
        <w:tc>
          <w:tcPr>
            <w:tcW w:w="2127" w:type="dxa"/>
            <w:tcBorders>
              <w:top w:val="single" w:sz="4" w:space="0" w:color="auto"/>
              <w:left w:val="nil"/>
              <w:bottom w:val="nil"/>
              <w:right w:val="nil"/>
            </w:tcBorders>
            <w:shd w:val="clear" w:color="auto" w:fill="auto"/>
            <w:noWrap/>
            <w:vAlign w:val="bottom"/>
            <w:hideMark/>
          </w:tcPr>
          <w:p w14:paraId="0C21A0C8" w14:textId="77777777" w:rsidR="00AF3C04" w:rsidRPr="008239CF" w:rsidRDefault="00AF3C04" w:rsidP="005F492E">
            <w:pPr>
              <w:spacing w:line="240" w:lineRule="auto"/>
              <w:rPr>
                <w:sz w:val="20"/>
                <w:szCs w:val="20"/>
                <w:lang w:eastAsia="vi-VN"/>
              </w:rPr>
            </w:pPr>
            <w:r w:rsidRPr="008239CF">
              <w:rPr>
                <w:sz w:val="20"/>
                <w:szCs w:val="20"/>
                <w:lang w:eastAsia="vi-VN"/>
              </w:rPr>
              <w:t>Age</w:t>
            </w:r>
          </w:p>
        </w:tc>
        <w:tc>
          <w:tcPr>
            <w:tcW w:w="4833" w:type="dxa"/>
            <w:tcBorders>
              <w:top w:val="single" w:sz="4" w:space="0" w:color="auto"/>
              <w:left w:val="nil"/>
              <w:bottom w:val="nil"/>
              <w:right w:val="nil"/>
            </w:tcBorders>
            <w:shd w:val="clear" w:color="auto" w:fill="auto"/>
            <w:noWrap/>
            <w:vAlign w:val="bottom"/>
            <w:hideMark/>
          </w:tcPr>
          <w:p w14:paraId="0121C0BF" w14:textId="77777777" w:rsidR="00AF3C04" w:rsidRPr="008239CF" w:rsidRDefault="00AF3C04" w:rsidP="005F492E">
            <w:pPr>
              <w:spacing w:line="240" w:lineRule="auto"/>
              <w:rPr>
                <w:sz w:val="20"/>
                <w:szCs w:val="20"/>
                <w:lang w:eastAsia="vi-VN"/>
              </w:rPr>
            </w:pPr>
            <w:r w:rsidRPr="008239CF">
              <w:rPr>
                <w:sz w:val="20"/>
                <w:szCs w:val="20"/>
                <w:lang w:eastAsia="vi-VN"/>
              </w:rPr>
              <w:t>Motorcyclist's age</w:t>
            </w:r>
          </w:p>
        </w:tc>
        <w:tc>
          <w:tcPr>
            <w:tcW w:w="700" w:type="dxa"/>
            <w:tcBorders>
              <w:top w:val="single" w:sz="4" w:space="0" w:color="auto"/>
              <w:left w:val="nil"/>
              <w:bottom w:val="nil"/>
              <w:right w:val="nil"/>
            </w:tcBorders>
            <w:shd w:val="clear" w:color="auto" w:fill="auto"/>
            <w:noWrap/>
            <w:vAlign w:val="bottom"/>
            <w:hideMark/>
          </w:tcPr>
          <w:p w14:paraId="06EC19AF" w14:textId="77777777" w:rsidR="00AF3C04" w:rsidRPr="008239CF" w:rsidRDefault="00AF3C04" w:rsidP="005F492E">
            <w:pPr>
              <w:spacing w:line="240" w:lineRule="auto"/>
              <w:rPr>
                <w:sz w:val="20"/>
                <w:szCs w:val="20"/>
                <w:lang w:eastAsia="vi-VN"/>
              </w:rPr>
            </w:pPr>
            <w:r w:rsidRPr="008239CF">
              <w:rPr>
                <w:sz w:val="20"/>
                <w:szCs w:val="20"/>
                <w:lang w:eastAsia="vi-VN"/>
              </w:rPr>
              <w:t>25.18</w:t>
            </w:r>
          </w:p>
        </w:tc>
        <w:tc>
          <w:tcPr>
            <w:tcW w:w="580" w:type="dxa"/>
            <w:tcBorders>
              <w:top w:val="single" w:sz="4" w:space="0" w:color="auto"/>
              <w:left w:val="nil"/>
              <w:bottom w:val="nil"/>
              <w:right w:val="nil"/>
            </w:tcBorders>
            <w:shd w:val="clear" w:color="auto" w:fill="auto"/>
            <w:noWrap/>
            <w:vAlign w:val="bottom"/>
            <w:hideMark/>
          </w:tcPr>
          <w:p w14:paraId="2AA20E31" w14:textId="77777777" w:rsidR="00AF3C04" w:rsidRPr="008239CF" w:rsidRDefault="00AF3C04" w:rsidP="005F492E">
            <w:pPr>
              <w:spacing w:line="240" w:lineRule="auto"/>
              <w:rPr>
                <w:sz w:val="20"/>
                <w:szCs w:val="20"/>
                <w:lang w:eastAsia="vi-VN"/>
              </w:rPr>
            </w:pPr>
            <w:r w:rsidRPr="008239CF">
              <w:rPr>
                <w:sz w:val="20"/>
                <w:szCs w:val="20"/>
                <w:lang w:eastAsia="vi-VN"/>
              </w:rPr>
              <w:t>8.37</w:t>
            </w:r>
          </w:p>
        </w:tc>
      </w:tr>
      <w:tr w:rsidR="00AF3C04" w:rsidRPr="008239CF" w14:paraId="67A6B79E" w14:textId="77777777" w:rsidTr="005F492E">
        <w:trPr>
          <w:trHeight w:val="68"/>
        </w:trPr>
        <w:tc>
          <w:tcPr>
            <w:tcW w:w="2127" w:type="dxa"/>
            <w:tcBorders>
              <w:top w:val="nil"/>
              <w:left w:val="nil"/>
              <w:right w:val="nil"/>
            </w:tcBorders>
            <w:shd w:val="clear" w:color="auto" w:fill="auto"/>
            <w:noWrap/>
            <w:vAlign w:val="bottom"/>
            <w:hideMark/>
          </w:tcPr>
          <w:p w14:paraId="7D870083" w14:textId="77777777" w:rsidR="00AF3C04" w:rsidRPr="008239CF" w:rsidRDefault="00AF3C04" w:rsidP="005F492E">
            <w:pPr>
              <w:spacing w:line="240" w:lineRule="auto"/>
              <w:rPr>
                <w:sz w:val="20"/>
                <w:szCs w:val="20"/>
                <w:lang w:eastAsia="vi-VN"/>
              </w:rPr>
            </w:pPr>
            <w:r w:rsidRPr="008239CF">
              <w:rPr>
                <w:sz w:val="20"/>
                <w:szCs w:val="20"/>
                <w:lang w:eastAsia="vi-VN"/>
              </w:rPr>
              <w:t>Driving years (DY)</w:t>
            </w:r>
          </w:p>
        </w:tc>
        <w:tc>
          <w:tcPr>
            <w:tcW w:w="4833" w:type="dxa"/>
            <w:tcBorders>
              <w:top w:val="nil"/>
              <w:left w:val="nil"/>
              <w:right w:val="nil"/>
            </w:tcBorders>
            <w:shd w:val="clear" w:color="auto" w:fill="auto"/>
            <w:noWrap/>
            <w:vAlign w:val="bottom"/>
            <w:hideMark/>
          </w:tcPr>
          <w:p w14:paraId="3F2BACEB" w14:textId="77777777" w:rsidR="00AF3C04" w:rsidRPr="008239CF" w:rsidRDefault="00AF3C04" w:rsidP="005F492E">
            <w:pPr>
              <w:spacing w:line="240" w:lineRule="auto"/>
              <w:rPr>
                <w:sz w:val="20"/>
                <w:szCs w:val="20"/>
                <w:lang w:eastAsia="vi-VN"/>
              </w:rPr>
            </w:pPr>
            <w:r w:rsidRPr="008239CF">
              <w:rPr>
                <w:sz w:val="20"/>
                <w:szCs w:val="20"/>
                <w:lang w:eastAsia="vi-VN"/>
              </w:rPr>
              <w:t>Total years of riding motorcycles</w:t>
            </w:r>
          </w:p>
        </w:tc>
        <w:tc>
          <w:tcPr>
            <w:tcW w:w="700" w:type="dxa"/>
            <w:tcBorders>
              <w:top w:val="nil"/>
              <w:left w:val="nil"/>
              <w:right w:val="nil"/>
            </w:tcBorders>
            <w:shd w:val="clear" w:color="auto" w:fill="auto"/>
            <w:noWrap/>
            <w:vAlign w:val="bottom"/>
            <w:hideMark/>
          </w:tcPr>
          <w:p w14:paraId="09959741" w14:textId="77777777" w:rsidR="00AF3C04" w:rsidRPr="008239CF" w:rsidRDefault="00AF3C04" w:rsidP="005F492E">
            <w:pPr>
              <w:spacing w:line="240" w:lineRule="auto"/>
              <w:rPr>
                <w:sz w:val="20"/>
                <w:szCs w:val="20"/>
                <w:lang w:eastAsia="vi-VN"/>
              </w:rPr>
            </w:pPr>
            <w:r w:rsidRPr="008239CF">
              <w:rPr>
                <w:sz w:val="20"/>
                <w:szCs w:val="20"/>
                <w:lang w:eastAsia="vi-VN"/>
              </w:rPr>
              <w:t>7.27</w:t>
            </w:r>
          </w:p>
        </w:tc>
        <w:tc>
          <w:tcPr>
            <w:tcW w:w="580" w:type="dxa"/>
            <w:tcBorders>
              <w:top w:val="nil"/>
              <w:left w:val="nil"/>
              <w:right w:val="nil"/>
            </w:tcBorders>
            <w:shd w:val="clear" w:color="auto" w:fill="auto"/>
            <w:noWrap/>
            <w:vAlign w:val="bottom"/>
            <w:hideMark/>
          </w:tcPr>
          <w:p w14:paraId="4AD850F6" w14:textId="77777777" w:rsidR="00AF3C04" w:rsidRPr="008239CF" w:rsidRDefault="00AF3C04" w:rsidP="005F492E">
            <w:pPr>
              <w:spacing w:line="240" w:lineRule="auto"/>
              <w:rPr>
                <w:sz w:val="20"/>
                <w:szCs w:val="20"/>
                <w:lang w:eastAsia="vi-VN"/>
              </w:rPr>
            </w:pPr>
            <w:r w:rsidRPr="008239CF">
              <w:rPr>
                <w:sz w:val="20"/>
                <w:szCs w:val="20"/>
                <w:lang w:eastAsia="vi-VN"/>
              </w:rPr>
              <w:t>6.81</w:t>
            </w:r>
          </w:p>
        </w:tc>
      </w:tr>
      <w:tr w:rsidR="00AF3C04" w:rsidRPr="008239CF" w14:paraId="586F68D4" w14:textId="77777777" w:rsidTr="005F492E">
        <w:trPr>
          <w:trHeight w:val="50"/>
        </w:trPr>
        <w:tc>
          <w:tcPr>
            <w:tcW w:w="2127" w:type="dxa"/>
            <w:tcBorders>
              <w:top w:val="nil"/>
              <w:left w:val="nil"/>
              <w:bottom w:val="single" w:sz="4" w:space="0" w:color="auto"/>
              <w:right w:val="nil"/>
            </w:tcBorders>
            <w:shd w:val="clear" w:color="auto" w:fill="auto"/>
            <w:noWrap/>
            <w:vAlign w:val="bottom"/>
            <w:hideMark/>
          </w:tcPr>
          <w:p w14:paraId="01DF28D4" w14:textId="77777777" w:rsidR="00AF3C04" w:rsidRPr="008239CF" w:rsidRDefault="00AF3C04" w:rsidP="005F492E">
            <w:pPr>
              <w:spacing w:line="240" w:lineRule="auto"/>
              <w:rPr>
                <w:sz w:val="20"/>
                <w:szCs w:val="20"/>
                <w:lang w:eastAsia="vi-VN"/>
              </w:rPr>
            </w:pPr>
            <w:r w:rsidRPr="008239CF">
              <w:rPr>
                <w:sz w:val="20"/>
                <w:szCs w:val="20"/>
                <w:lang w:eastAsia="vi-VN"/>
              </w:rPr>
              <w:t>Weekly mileage (WM)</w:t>
            </w:r>
          </w:p>
        </w:tc>
        <w:tc>
          <w:tcPr>
            <w:tcW w:w="4833" w:type="dxa"/>
            <w:tcBorders>
              <w:top w:val="nil"/>
              <w:left w:val="nil"/>
              <w:bottom w:val="single" w:sz="4" w:space="0" w:color="auto"/>
              <w:right w:val="nil"/>
            </w:tcBorders>
            <w:shd w:val="clear" w:color="auto" w:fill="auto"/>
            <w:noWrap/>
            <w:vAlign w:val="bottom"/>
            <w:hideMark/>
          </w:tcPr>
          <w:p w14:paraId="692E0D3A" w14:textId="77777777" w:rsidR="00AF3C04" w:rsidRPr="008239CF" w:rsidRDefault="00AF3C04" w:rsidP="005F492E">
            <w:pPr>
              <w:spacing w:line="240" w:lineRule="auto"/>
              <w:rPr>
                <w:sz w:val="20"/>
                <w:szCs w:val="20"/>
                <w:lang w:eastAsia="vi-VN"/>
              </w:rPr>
            </w:pPr>
            <w:r w:rsidRPr="008239CF">
              <w:rPr>
                <w:sz w:val="20"/>
                <w:szCs w:val="20"/>
                <w:lang w:eastAsia="vi-VN"/>
              </w:rPr>
              <w:t>Average weekly mileage (km)</w:t>
            </w:r>
          </w:p>
        </w:tc>
        <w:tc>
          <w:tcPr>
            <w:tcW w:w="700" w:type="dxa"/>
            <w:tcBorders>
              <w:top w:val="nil"/>
              <w:left w:val="nil"/>
              <w:bottom w:val="single" w:sz="4" w:space="0" w:color="auto"/>
              <w:right w:val="nil"/>
            </w:tcBorders>
            <w:shd w:val="clear" w:color="auto" w:fill="auto"/>
            <w:noWrap/>
            <w:vAlign w:val="bottom"/>
            <w:hideMark/>
          </w:tcPr>
          <w:p w14:paraId="26BE5D77" w14:textId="77777777" w:rsidR="00AF3C04" w:rsidRPr="008239CF" w:rsidRDefault="00AF3C04" w:rsidP="005F492E">
            <w:pPr>
              <w:spacing w:line="240" w:lineRule="auto"/>
              <w:rPr>
                <w:sz w:val="20"/>
                <w:szCs w:val="20"/>
                <w:lang w:eastAsia="vi-VN"/>
              </w:rPr>
            </w:pPr>
            <w:r w:rsidRPr="008239CF">
              <w:rPr>
                <w:sz w:val="20"/>
                <w:szCs w:val="20"/>
                <w:lang w:eastAsia="vi-VN"/>
              </w:rPr>
              <w:t>99.34</w:t>
            </w:r>
          </w:p>
        </w:tc>
        <w:tc>
          <w:tcPr>
            <w:tcW w:w="580" w:type="dxa"/>
            <w:tcBorders>
              <w:top w:val="nil"/>
              <w:left w:val="nil"/>
              <w:bottom w:val="single" w:sz="4" w:space="0" w:color="auto"/>
              <w:right w:val="nil"/>
            </w:tcBorders>
            <w:shd w:val="clear" w:color="auto" w:fill="auto"/>
            <w:noWrap/>
            <w:vAlign w:val="bottom"/>
            <w:hideMark/>
          </w:tcPr>
          <w:p w14:paraId="70145E37" w14:textId="77777777" w:rsidR="00AF3C04" w:rsidRPr="008239CF" w:rsidRDefault="00AF3C04" w:rsidP="005F492E">
            <w:pPr>
              <w:spacing w:line="240" w:lineRule="auto"/>
              <w:rPr>
                <w:sz w:val="20"/>
                <w:szCs w:val="20"/>
                <w:lang w:eastAsia="vi-VN"/>
              </w:rPr>
            </w:pPr>
            <w:r w:rsidRPr="008239CF">
              <w:rPr>
                <w:sz w:val="20"/>
                <w:szCs w:val="20"/>
                <w:lang w:eastAsia="vi-VN"/>
              </w:rPr>
              <w:t>93.9</w:t>
            </w:r>
          </w:p>
        </w:tc>
      </w:tr>
      <w:tr w:rsidR="00AF3C04" w:rsidRPr="008239CF" w14:paraId="20654416" w14:textId="77777777" w:rsidTr="005F492E">
        <w:trPr>
          <w:trHeight w:val="50"/>
        </w:trPr>
        <w:tc>
          <w:tcPr>
            <w:tcW w:w="2127" w:type="dxa"/>
            <w:tcBorders>
              <w:top w:val="single" w:sz="4" w:space="0" w:color="auto"/>
              <w:left w:val="nil"/>
              <w:bottom w:val="nil"/>
              <w:right w:val="nil"/>
            </w:tcBorders>
            <w:shd w:val="clear" w:color="auto" w:fill="auto"/>
            <w:noWrap/>
            <w:vAlign w:val="bottom"/>
            <w:hideMark/>
          </w:tcPr>
          <w:p w14:paraId="451568CE" w14:textId="77777777" w:rsidR="00AF3C04" w:rsidRPr="008239CF" w:rsidRDefault="00AF3C04" w:rsidP="005F492E">
            <w:pPr>
              <w:spacing w:line="240" w:lineRule="auto"/>
              <w:rPr>
                <w:sz w:val="20"/>
                <w:szCs w:val="20"/>
                <w:lang w:eastAsia="vi-VN"/>
              </w:rPr>
            </w:pPr>
            <w:r w:rsidRPr="008239CF">
              <w:rPr>
                <w:sz w:val="20"/>
                <w:szCs w:val="20"/>
                <w:lang w:eastAsia="vi-VN"/>
              </w:rPr>
              <w:t>Minor crash</w:t>
            </w:r>
          </w:p>
        </w:tc>
        <w:tc>
          <w:tcPr>
            <w:tcW w:w="4833" w:type="dxa"/>
            <w:tcBorders>
              <w:top w:val="single" w:sz="4" w:space="0" w:color="auto"/>
              <w:left w:val="nil"/>
              <w:bottom w:val="nil"/>
              <w:right w:val="nil"/>
            </w:tcBorders>
            <w:shd w:val="clear" w:color="auto" w:fill="auto"/>
            <w:noWrap/>
            <w:vAlign w:val="bottom"/>
            <w:hideMark/>
          </w:tcPr>
          <w:p w14:paraId="61626DDE" w14:textId="77777777" w:rsidR="00AF3C04" w:rsidRPr="008239CF" w:rsidRDefault="00AF3C04" w:rsidP="005F492E">
            <w:pPr>
              <w:spacing w:line="240" w:lineRule="auto"/>
              <w:rPr>
                <w:sz w:val="20"/>
                <w:szCs w:val="20"/>
                <w:lang w:eastAsia="vi-VN"/>
              </w:rPr>
            </w:pPr>
            <w:r w:rsidRPr="008239CF">
              <w:rPr>
                <w:sz w:val="20"/>
                <w:szCs w:val="20"/>
                <w:lang w:eastAsia="vi-VN"/>
              </w:rPr>
              <w:t>Number of minor crashes* last 12 months</w:t>
            </w:r>
          </w:p>
        </w:tc>
        <w:tc>
          <w:tcPr>
            <w:tcW w:w="700" w:type="dxa"/>
            <w:tcBorders>
              <w:top w:val="single" w:sz="4" w:space="0" w:color="auto"/>
              <w:left w:val="nil"/>
              <w:bottom w:val="nil"/>
              <w:right w:val="nil"/>
            </w:tcBorders>
            <w:shd w:val="clear" w:color="auto" w:fill="auto"/>
            <w:noWrap/>
            <w:vAlign w:val="bottom"/>
            <w:hideMark/>
          </w:tcPr>
          <w:p w14:paraId="181DBEFC" w14:textId="77777777" w:rsidR="00AF3C04" w:rsidRPr="008239CF" w:rsidRDefault="00AF3C04" w:rsidP="005F492E">
            <w:pPr>
              <w:spacing w:line="240" w:lineRule="auto"/>
              <w:rPr>
                <w:sz w:val="20"/>
                <w:szCs w:val="20"/>
                <w:lang w:eastAsia="vi-VN"/>
              </w:rPr>
            </w:pPr>
            <w:r w:rsidRPr="008239CF">
              <w:rPr>
                <w:sz w:val="20"/>
                <w:szCs w:val="20"/>
                <w:lang w:eastAsia="vi-VN"/>
              </w:rPr>
              <w:t>.96</w:t>
            </w:r>
          </w:p>
        </w:tc>
        <w:tc>
          <w:tcPr>
            <w:tcW w:w="580" w:type="dxa"/>
            <w:tcBorders>
              <w:top w:val="single" w:sz="4" w:space="0" w:color="auto"/>
              <w:left w:val="nil"/>
              <w:bottom w:val="nil"/>
              <w:right w:val="nil"/>
            </w:tcBorders>
            <w:shd w:val="clear" w:color="auto" w:fill="auto"/>
            <w:noWrap/>
            <w:vAlign w:val="bottom"/>
            <w:hideMark/>
          </w:tcPr>
          <w:p w14:paraId="48347B26" w14:textId="77777777" w:rsidR="00AF3C04" w:rsidRPr="008239CF" w:rsidRDefault="00AF3C04" w:rsidP="005F492E">
            <w:pPr>
              <w:spacing w:line="240" w:lineRule="auto"/>
              <w:rPr>
                <w:sz w:val="20"/>
                <w:szCs w:val="20"/>
                <w:lang w:eastAsia="vi-VN"/>
              </w:rPr>
            </w:pPr>
            <w:r w:rsidRPr="008239CF">
              <w:rPr>
                <w:sz w:val="20"/>
                <w:szCs w:val="20"/>
                <w:lang w:eastAsia="vi-VN"/>
              </w:rPr>
              <w:t>1.95</w:t>
            </w:r>
          </w:p>
        </w:tc>
      </w:tr>
      <w:tr w:rsidR="00AF3C04" w:rsidRPr="008239CF" w14:paraId="159F59F9" w14:textId="77777777" w:rsidTr="005F492E">
        <w:trPr>
          <w:trHeight w:val="91"/>
        </w:trPr>
        <w:tc>
          <w:tcPr>
            <w:tcW w:w="2127" w:type="dxa"/>
            <w:tcBorders>
              <w:top w:val="nil"/>
              <w:left w:val="nil"/>
              <w:right w:val="nil"/>
            </w:tcBorders>
            <w:shd w:val="clear" w:color="auto" w:fill="auto"/>
            <w:noWrap/>
            <w:vAlign w:val="bottom"/>
            <w:hideMark/>
          </w:tcPr>
          <w:p w14:paraId="67F1CD51" w14:textId="77777777" w:rsidR="00AF3C04" w:rsidRPr="008239CF" w:rsidRDefault="00AF3C04" w:rsidP="005F492E">
            <w:pPr>
              <w:spacing w:line="240" w:lineRule="auto"/>
              <w:rPr>
                <w:sz w:val="20"/>
                <w:szCs w:val="20"/>
                <w:lang w:eastAsia="vi-VN"/>
              </w:rPr>
            </w:pPr>
            <w:r w:rsidRPr="008239CF">
              <w:rPr>
                <w:sz w:val="20"/>
                <w:szCs w:val="20"/>
                <w:lang w:eastAsia="vi-VN"/>
              </w:rPr>
              <w:t>Major crash</w:t>
            </w:r>
          </w:p>
        </w:tc>
        <w:tc>
          <w:tcPr>
            <w:tcW w:w="4833" w:type="dxa"/>
            <w:tcBorders>
              <w:top w:val="nil"/>
              <w:left w:val="nil"/>
              <w:right w:val="nil"/>
            </w:tcBorders>
            <w:shd w:val="clear" w:color="auto" w:fill="auto"/>
            <w:noWrap/>
            <w:vAlign w:val="bottom"/>
            <w:hideMark/>
          </w:tcPr>
          <w:p w14:paraId="425E87A6" w14:textId="77777777" w:rsidR="00AF3C04" w:rsidRPr="008239CF" w:rsidRDefault="00AF3C04" w:rsidP="005F492E">
            <w:pPr>
              <w:spacing w:line="240" w:lineRule="auto"/>
              <w:rPr>
                <w:sz w:val="20"/>
                <w:szCs w:val="20"/>
                <w:lang w:eastAsia="vi-VN"/>
              </w:rPr>
            </w:pPr>
            <w:r w:rsidRPr="008239CF">
              <w:rPr>
                <w:sz w:val="20"/>
                <w:szCs w:val="20"/>
                <w:lang w:eastAsia="vi-VN"/>
              </w:rPr>
              <w:t>Number of major crashes** last 12 months</w:t>
            </w:r>
          </w:p>
        </w:tc>
        <w:tc>
          <w:tcPr>
            <w:tcW w:w="700" w:type="dxa"/>
            <w:tcBorders>
              <w:top w:val="nil"/>
              <w:left w:val="nil"/>
              <w:right w:val="nil"/>
            </w:tcBorders>
            <w:shd w:val="clear" w:color="auto" w:fill="auto"/>
            <w:noWrap/>
            <w:vAlign w:val="bottom"/>
            <w:hideMark/>
          </w:tcPr>
          <w:p w14:paraId="3F86C25F" w14:textId="77777777" w:rsidR="00AF3C04" w:rsidRPr="008239CF" w:rsidRDefault="00AF3C04" w:rsidP="005F492E">
            <w:pPr>
              <w:spacing w:line="240" w:lineRule="auto"/>
              <w:rPr>
                <w:sz w:val="20"/>
                <w:szCs w:val="20"/>
                <w:lang w:eastAsia="vi-VN"/>
              </w:rPr>
            </w:pPr>
            <w:r w:rsidRPr="008239CF">
              <w:rPr>
                <w:sz w:val="20"/>
                <w:szCs w:val="20"/>
                <w:lang w:eastAsia="vi-VN"/>
              </w:rPr>
              <w:t>.06</w:t>
            </w:r>
          </w:p>
        </w:tc>
        <w:tc>
          <w:tcPr>
            <w:tcW w:w="580" w:type="dxa"/>
            <w:tcBorders>
              <w:top w:val="nil"/>
              <w:left w:val="nil"/>
              <w:right w:val="nil"/>
            </w:tcBorders>
            <w:shd w:val="clear" w:color="auto" w:fill="auto"/>
            <w:noWrap/>
            <w:vAlign w:val="bottom"/>
            <w:hideMark/>
          </w:tcPr>
          <w:p w14:paraId="2FDB92E6" w14:textId="77777777" w:rsidR="00AF3C04" w:rsidRPr="008239CF" w:rsidRDefault="00AF3C04" w:rsidP="005F492E">
            <w:pPr>
              <w:spacing w:line="240" w:lineRule="auto"/>
              <w:rPr>
                <w:sz w:val="20"/>
                <w:szCs w:val="20"/>
                <w:lang w:eastAsia="vi-VN"/>
              </w:rPr>
            </w:pPr>
            <w:r w:rsidRPr="008239CF">
              <w:rPr>
                <w:sz w:val="20"/>
                <w:szCs w:val="20"/>
                <w:lang w:eastAsia="vi-VN"/>
              </w:rPr>
              <w:t>.28</w:t>
            </w:r>
          </w:p>
        </w:tc>
      </w:tr>
      <w:tr w:rsidR="00AF3C04" w:rsidRPr="008239CF" w14:paraId="4D13A628" w14:textId="77777777" w:rsidTr="005F492E">
        <w:trPr>
          <w:trHeight w:val="50"/>
        </w:trPr>
        <w:tc>
          <w:tcPr>
            <w:tcW w:w="2127" w:type="dxa"/>
            <w:tcBorders>
              <w:top w:val="nil"/>
              <w:left w:val="nil"/>
              <w:bottom w:val="single" w:sz="4" w:space="0" w:color="auto"/>
              <w:right w:val="nil"/>
            </w:tcBorders>
            <w:shd w:val="clear" w:color="auto" w:fill="auto"/>
            <w:noWrap/>
            <w:vAlign w:val="bottom"/>
            <w:hideMark/>
          </w:tcPr>
          <w:p w14:paraId="1D4B65D3" w14:textId="77777777" w:rsidR="00AF3C04" w:rsidRPr="008239CF" w:rsidRDefault="00AF3C04" w:rsidP="005F492E">
            <w:pPr>
              <w:spacing w:line="240" w:lineRule="auto"/>
              <w:rPr>
                <w:sz w:val="20"/>
                <w:szCs w:val="20"/>
                <w:lang w:eastAsia="vi-VN"/>
              </w:rPr>
            </w:pPr>
            <w:r w:rsidRPr="008239CF">
              <w:rPr>
                <w:sz w:val="20"/>
                <w:szCs w:val="20"/>
                <w:lang w:eastAsia="vi-VN"/>
              </w:rPr>
              <w:t>Offen</w:t>
            </w:r>
            <w:r>
              <w:rPr>
                <w:sz w:val="20"/>
                <w:szCs w:val="20"/>
                <w:lang w:eastAsia="vi-VN"/>
              </w:rPr>
              <w:t>c</w:t>
            </w:r>
            <w:r w:rsidRPr="008239CF">
              <w:rPr>
                <w:sz w:val="20"/>
                <w:szCs w:val="20"/>
                <w:lang w:eastAsia="vi-VN"/>
              </w:rPr>
              <w:t>es</w:t>
            </w:r>
          </w:p>
        </w:tc>
        <w:tc>
          <w:tcPr>
            <w:tcW w:w="4833" w:type="dxa"/>
            <w:tcBorders>
              <w:top w:val="nil"/>
              <w:left w:val="nil"/>
              <w:bottom w:val="single" w:sz="4" w:space="0" w:color="auto"/>
              <w:right w:val="nil"/>
            </w:tcBorders>
            <w:shd w:val="clear" w:color="auto" w:fill="auto"/>
            <w:noWrap/>
            <w:vAlign w:val="bottom"/>
            <w:hideMark/>
          </w:tcPr>
          <w:p w14:paraId="708E0440" w14:textId="77777777" w:rsidR="00AF3C04" w:rsidRPr="008239CF" w:rsidRDefault="00AF3C04" w:rsidP="005F492E">
            <w:pPr>
              <w:spacing w:line="240" w:lineRule="auto"/>
              <w:rPr>
                <w:sz w:val="20"/>
                <w:szCs w:val="20"/>
                <w:lang w:eastAsia="vi-VN"/>
              </w:rPr>
            </w:pPr>
            <w:r w:rsidRPr="008239CF">
              <w:rPr>
                <w:sz w:val="20"/>
                <w:szCs w:val="20"/>
                <w:lang w:eastAsia="vi-VN"/>
              </w:rPr>
              <w:t>Number of penalized traffic violations last 12 months</w:t>
            </w:r>
          </w:p>
        </w:tc>
        <w:tc>
          <w:tcPr>
            <w:tcW w:w="700" w:type="dxa"/>
            <w:tcBorders>
              <w:top w:val="nil"/>
              <w:left w:val="nil"/>
              <w:bottom w:val="single" w:sz="4" w:space="0" w:color="auto"/>
              <w:right w:val="nil"/>
            </w:tcBorders>
            <w:shd w:val="clear" w:color="auto" w:fill="auto"/>
            <w:noWrap/>
            <w:vAlign w:val="bottom"/>
            <w:hideMark/>
          </w:tcPr>
          <w:p w14:paraId="1345F8B9" w14:textId="77777777" w:rsidR="00AF3C04" w:rsidRPr="008239CF" w:rsidRDefault="00AF3C04" w:rsidP="005F492E">
            <w:pPr>
              <w:spacing w:line="240" w:lineRule="auto"/>
              <w:rPr>
                <w:sz w:val="20"/>
                <w:szCs w:val="20"/>
                <w:lang w:eastAsia="vi-VN"/>
              </w:rPr>
            </w:pPr>
            <w:r w:rsidRPr="008239CF">
              <w:rPr>
                <w:sz w:val="20"/>
                <w:szCs w:val="20"/>
                <w:lang w:eastAsia="vi-VN"/>
              </w:rPr>
              <w:t>.33</w:t>
            </w:r>
          </w:p>
        </w:tc>
        <w:tc>
          <w:tcPr>
            <w:tcW w:w="580" w:type="dxa"/>
            <w:tcBorders>
              <w:top w:val="nil"/>
              <w:left w:val="nil"/>
              <w:bottom w:val="single" w:sz="4" w:space="0" w:color="auto"/>
              <w:right w:val="nil"/>
            </w:tcBorders>
            <w:shd w:val="clear" w:color="auto" w:fill="auto"/>
            <w:noWrap/>
            <w:vAlign w:val="bottom"/>
            <w:hideMark/>
          </w:tcPr>
          <w:p w14:paraId="7E639337" w14:textId="77777777" w:rsidR="00AF3C04" w:rsidRPr="008239CF" w:rsidRDefault="00AF3C04" w:rsidP="005F492E">
            <w:pPr>
              <w:spacing w:line="240" w:lineRule="auto"/>
              <w:rPr>
                <w:sz w:val="20"/>
                <w:szCs w:val="20"/>
                <w:lang w:eastAsia="vi-VN"/>
              </w:rPr>
            </w:pPr>
            <w:r w:rsidRPr="008239CF">
              <w:rPr>
                <w:sz w:val="20"/>
                <w:szCs w:val="20"/>
                <w:lang w:eastAsia="vi-VN"/>
              </w:rPr>
              <w:t>1.12</w:t>
            </w:r>
          </w:p>
        </w:tc>
      </w:tr>
      <w:tr w:rsidR="00AF3C04" w:rsidRPr="008239CF" w14:paraId="07FDCB4E" w14:textId="77777777" w:rsidTr="005F492E">
        <w:trPr>
          <w:trHeight w:val="50"/>
        </w:trPr>
        <w:tc>
          <w:tcPr>
            <w:tcW w:w="2127" w:type="dxa"/>
            <w:tcBorders>
              <w:top w:val="single" w:sz="4" w:space="0" w:color="auto"/>
              <w:left w:val="nil"/>
              <w:bottom w:val="nil"/>
              <w:right w:val="nil"/>
            </w:tcBorders>
            <w:shd w:val="clear" w:color="auto" w:fill="auto"/>
            <w:noWrap/>
            <w:vAlign w:val="bottom"/>
            <w:hideMark/>
          </w:tcPr>
          <w:p w14:paraId="05DA2C12" w14:textId="77777777" w:rsidR="00AF3C04" w:rsidRPr="008239CF" w:rsidRDefault="00AF3C04" w:rsidP="005F492E">
            <w:pPr>
              <w:spacing w:line="240" w:lineRule="auto"/>
              <w:rPr>
                <w:sz w:val="20"/>
                <w:szCs w:val="20"/>
                <w:lang w:eastAsia="vi-VN"/>
              </w:rPr>
            </w:pPr>
            <w:r w:rsidRPr="008239CF">
              <w:rPr>
                <w:sz w:val="20"/>
                <w:szCs w:val="20"/>
                <w:lang w:eastAsia="vi-VN"/>
              </w:rPr>
              <w:t>HG</w:t>
            </w:r>
          </w:p>
        </w:tc>
        <w:tc>
          <w:tcPr>
            <w:tcW w:w="4833" w:type="dxa"/>
            <w:tcBorders>
              <w:top w:val="single" w:sz="4" w:space="0" w:color="auto"/>
              <w:left w:val="nil"/>
              <w:bottom w:val="nil"/>
              <w:right w:val="nil"/>
            </w:tcBorders>
            <w:shd w:val="clear" w:color="auto" w:fill="auto"/>
            <w:noWrap/>
            <w:vAlign w:val="bottom"/>
            <w:hideMark/>
          </w:tcPr>
          <w:p w14:paraId="1DD9525B" w14:textId="77777777" w:rsidR="00AF3C04" w:rsidRPr="008239CF" w:rsidRDefault="00AF3C04" w:rsidP="005F492E">
            <w:pPr>
              <w:spacing w:line="240" w:lineRule="auto"/>
              <w:rPr>
                <w:sz w:val="20"/>
                <w:szCs w:val="20"/>
                <w:lang w:eastAsia="vi-VN"/>
              </w:rPr>
            </w:pPr>
            <w:r w:rsidRPr="008239CF">
              <w:rPr>
                <w:sz w:val="20"/>
                <w:szCs w:val="20"/>
                <w:lang w:eastAsia="vi-VN"/>
              </w:rPr>
              <w:t>"Hostile gestures" factor</w:t>
            </w:r>
          </w:p>
        </w:tc>
        <w:tc>
          <w:tcPr>
            <w:tcW w:w="700" w:type="dxa"/>
            <w:tcBorders>
              <w:top w:val="single" w:sz="4" w:space="0" w:color="auto"/>
              <w:left w:val="nil"/>
              <w:bottom w:val="nil"/>
              <w:right w:val="nil"/>
            </w:tcBorders>
            <w:shd w:val="clear" w:color="auto" w:fill="auto"/>
            <w:noWrap/>
            <w:vAlign w:val="bottom"/>
            <w:hideMark/>
          </w:tcPr>
          <w:p w14:paraId="35394028" w14:textId="77777777" w:rsidR="00AF3C04" w:rsidRPr="008239CF" w:rsidRDefault="00AF3C04" w:rsidP="005F492E">
            <w:pPr>
              <w:spacing w:line="240" w:lineRule="auto"/>
              <w:rPr>
                <w:sz w:val="20"/>
                <w:szCs w:val="20"/>
                <w:lang w:eastAsia="vi-VN"/>
              </w:rPr>
            </w:pPr>
            <w:r w:rsidRPr="008239CF">
              <w:rPr>
                <w:sz w:val="20"/>
                <w:szCs w:val="20"/>
                <w:lang w:eastAsia="vi-VN"/>
              </w:rPr>
              <w:t>3.27</w:t>
            </w:r>
          </w:p>
        </w:tc>
        <w:tc>
          <w:tcPr>
            <w:tcW w:w="580" w:type="dxa"/>
            <w:tcBorders>
              <w:top w:val="single" w:sz="4" w:space="0" w:color="auto"/>
              <w:left w:val="nil"/>
              <w:bottom w:val="nil"/>
              <w:right w:val="nil"/>
            </w:tcBorders>
            <w:shd w:val="clear" w:color="auto" w:fill="auto"/>
            <w:noWrap/>
            <w:vAlign w:val="bottom"/>
            <w:hideMark/>
          </w:tcPr>
          <w:p w14:paraId="705F02DD" w14:textId="77777777" w:rsidR="00AF3C04" w:rsidRPr="008239CF" w:rsidRDefault="00AF3C04" w:rsidP="005F492E">
            <w:pPr>
              <w:spacing w:line="240" w:lineRule="auto"/>
              <w:rPr>
                <w:sz w:val="20"/>
                <w:szCs w:val="20"/>
                <w:lang w:eastAsia="vi-VN"/>
              </w:rPr>
            </w:pPr>
            <w:r w:rsidRPr="008239CF">
              <w:rPr>
                <w:sz w:val="20"/>
                <w:szCs w:val="20"/>
                <w:lang w:eastAsia="vi-VN"/>
              </w:rPr>
              <w:t>1.02</w:t>
            </w:r>
          </w:p>
        </w:tc>
      </w:tr>
      <w:tr w:rsidR="00AF3C04" w:rsidRPr="008239CF" w14:paraId="50A20490" w14:textId="77777777" w:rsidTr="005F492E">
        <w:trPr>
          <w:trHeight w:val="50"/>
        </w:trPr>
        <w:tc>
          <w:tcPr>
            <w:tcW w:w="2127" w:type="dxa"/>
            <w:tcBorders>
              <w:top w:val="nil"/>
              <w:left w:val="nil"/>
              <w:right w:val="nil"/>
            </w:tcBorders>
            <w:shd w:val="clear" w:color="auto" w:fill="auto"/>
            <w:noWrap/>
            <w:vAlign w:val="bottom"/>
            <w:hideMark/>
          </w:tcPr>
          <w:p w14:paraId="2E6D1BEB" w14:textId="77777777" w:rsidR="00AF3C04" w:rsidRPr="008239CF" w:rsidRDefault="00AF3C04" w:rsidP="005F492E">
            <w:pPr>
              <w:spacing w:line="240" w:lineRule="auto"/>
              <w:rPr>
                <w:sz w:val="20"/>
                <w:szCs w:val="20"/>
                <w:lang w:eastAsia="vi-VN"/>
              </w:rPr>
            </w:pPr>
            <w:r w:rsidRPr="008239CF">
              <w:rPr>
                <w:sz w:val="20"/>
                <w:szCs w:val="20"/>
                <w:lang w:eastAsia="vi-VN"/>
              </w:rPr>
              <w:t>UC</w:t>
            </w:r>
          </w:p>
        </w:tc>
        <w:tc>
          <w:tcPr>
            <w:tcW w:w="4833" w:type="dxa"/>
            <w:tcBorders>
              <w:top w:val="nil"/>
              <w:left w:val="nil"/>
              <w:right w:val="nil"/>
            </w:tcBorders>
            <w:shd w:val="clear" w:color="auto" w:fill="auto"/>
            <w:noWrap/>
            <w:vAlign w:val="bottom"/>
            <w:hideMark/>
          </w:tcPr>
          <w:p w14:paraId="2AD4E322" w14:textId="77777777" w:rsidR="00AF3C04" w:rsidRPr="008239CF" w:rsidRDefault="00AF3C04" w:rsidP="005F492E">
            <w:pPr>
              <w:spacing w:line="240" w:lineRule="auto"/>
              <w:rPr>
                <w:sz w:val="20"/>
                <w:szCs w:val="20"/>
                <w:lang w:eastAsia="vi-VN"/>
              </w:rPr>
            </w:pPr>
            <w:r w:rsidRPr="008239CF">
              <w:rPr>
                <w:sz w:val="20"/>
                <w:szCs w:val="20"/>
                <w:lang w:eastAsia="vi-VN"/>
              </w:rPr>
              <w:t>"Unpleasant conditions" factor</w:t>
            </w:r>
          </w:p>
        </w:tc>
        <w:tc>
          <w:tcPr>
            <w:tcW w:w="700" w:type="dxa"/>
            <w:tcBorders>
              <w:top w:val="nil"/>
              <w:left w:val="nil"/>
              <w:right w:val="nil"/>
            </w:tcBorders>
            <w:shd w:val="clear" w:color="auto" w:fill="auto"/>
            <w:noWrap/>
            <w:vAlign w:val="bottom"/>
            <w:hideMark/>
          </w:tcPr>
          <w:p w14:paraId="441A643F" w14:textId="77777777" w:rsidR="00AF3C04" w:rsidRPr="008239CF" w:rsidRDefault="00AF3C04" w:rsidP="005F492E">
            <w:pPr>
              <w:spacing w:line="240" w:lineRule="auto"/>
              <w:rPr>
                <w:sz w:val="20"/>
                <w:szCs w:val="20"/>
                <w:lang w:eastAsia="vi-VN"/>
              </w:rPr>
            </w:pPr>
            <w:r w:rsidRPr="008239CF">
              <w:rPr>
                <w:sz w:val="20"/>
                <w:szCs w:val="20"/>
                <w:lang w:eastAsia="vi-VN"/>
              </w:rPr>
              <w:t>2.42</w:t>
            </w:r>
          </w:p>
        </w:tc>
        <w:tc>
          <w:tcPr>
            <w:tcW w:w="580" w:type="dxa"/>
            <w:tcBorders>
              <w:top w:val="nil"/>
              <w:left w:val="nil"/>
              <w:right w:val="nil"/>
            </w:tcBorders>
            <w:shd w:val="clear" w:color="auto" w:fill="auto"/>
            <w:noWrap/>
            <w:vAlign w:val="bottom"/>
            <w:hideMark/>
          </w:tcPr>
          <w:p w14:paraId="43849702" w14:textId="77777777" w:rsidR="00AF3C04" w:rsidRPr="008239CF" w:rsidRDefault="00AF3C04" w:rsidP="005F492E">
            <w:pPr>
              <w:spacing w:line="240" w:lineRule="auto"/>
              <w:rPr>
                <w:sz w:val="20"/>
                <w:szCs w:val="20"/>
                <w:lang w:eastAsia="vi-VN"/>
              </w:rPr>
            </w:pPr>
            <w:r w:rsidRPr="008239CF">
              <w:rPr>
                <w:sz w:val="20"/>
                <w:szCs w:val="20"/>
                <w:lang w:eastAsia="vi-VN"/>
              </w:rPr>
              <w:t>.76</w:t>
            </w:r>
          </w:p>
        </w:tc>
      </w:tr>
      <w:tr w:rsidR="00AF3C04" w:rsidRPr="008239CF" w14:paraId="1C4FA244" w14:textId="77777777" w:rsidTr="005F492E">
        <w:trPr>
          <w:trHeight w:val="50"/>
        </w:trPr>
        <w:tc>
          <w:tcPr>
            <w:tcW w:w="2127" w:type="dxa"/>
            <w:tcBorders>
              <w:top w:val="nil"/>
              <w:left w:val="nil"/>
              <w:bottom w:val="single" w:sz="4" w:space="0" w:color="auto"/>
              <w:right w:val="nil"/>
            </w:tcBorders>
            <w:shd w:val="clear" w:color="auto" w:fill="auto"/>
            <w:noWrap/>
            <w:vAlign w:val="bottom"/>
            <w:hideMark/>
          </w:tcPr>
          <w:p w14:paraId="7295E42C" w14:textId="77777777" w:rsidR="00AF3C04" w:rsidRPr="008239CF" w:rsidRDefault="00AF3C04" w:rsidP="005F492E">
            <w:pPr>
              <w:spacing w:line="240" w:lineRule="auto"/>
              <w:rPr>
                <w:sz w:val="20"/>
                <w:szCs w:val="20"/>
                <w:lang w:eastAsia="vi-VN"/>
              </w:rPr>
            </w:pPr>
            <w:r w:rsidRPr="008239CF">
              <w:rPr>
                <w:sz w:val="20"/>
                <w:szCs w:val="20"/>
                <w:lang w:eastAsia="vi-VN"/>
              </w:rPr>
              <w:t>TV</w:t>
            </w:r>
          </w:p>
        </w:tc>
        <w:tc>
          <w:tcPr>
            <w:tcW w:w="4833" w:type="dxa"/>
            <w:tcBorders>
              <w:top w:val="nil"/>
              <w:left w:val="nil"/>
              <w:bottom w:val="single" w:sz="4" w:space="0" w:color="auto"/>
              <w:right w:val="nil"/>
            </w:tcBorders>
            <w:shd w:val="clear" w:color="auto" w:fill="auto"/>
            <w:noWrap/>
            <w:vAlign w:val="bottom"/>
            <w:hideMark/>
          </w:tcPr>
          <w:p w14:paraId="7B5F6058" w14:textId="77777777" w:rsidR="00AF3C04" w:rsidRPr="008239CF" w:rsidRDefault="00AF3C04" w:rsidP="005F492E">
            <w:pPr>
              <w:spacing w:line="240" w:lineRule="auto"/>
              <w:rPr>
                <w:sz w:val="20"/>
                <w:szCs w:val="20"/>
                <w:lang w:eastAsia="vi-VN"/>
              </w:rPr>
            </w:pPr>
            <w:r w:rsidRPr="008239CF">
              <w:rPr>
                <w:sz w:val="20"/>
                <w:szCs w:val="20"/>
                <w:lang w:eastAsia="vi-VN"/>
              </w:rPr>
              <w:t>"Traffic violations" factor</w:t>
            </w:r>
          </w:p>
        </w:tc>
        <w:tc>
          <w:tcPr>
            <w:tcW w:w="700" w:type="dxa"/>
            <w:tcBorders>
              <w:top w:val="nil"/>
              <w:left w:val="nil"/>
              <w:bottom w:val="single" w:sz="4" w:space="0" w:color="auto"/>
              <w:right w:val="nil"/>
            </w:tcBorders>
            <w:shd w:val="clear" w:color="auto" w:fill="auto"/>
            <w:noWrap/>
            <w:vAlign w:val="bottom"/>
            <w:hideMark/>
          </w:tcPr>
          <w:p w14:paraId="1500139F" w14:textId="77777777" w:rsidR="00AF3C04" w:rsidRPr="008239CF" w:rsidRDefault="00AF3C04" w:rsidP="005F492E">
            <w:pPr>
              <w:spacing w:line="240" w:lineRule="auto"/>
              <w:rPr>
                <w:sz w:val="20"/>
                <w:szCs w:val="20"/>
                <w:lang w:eastAsia="vi-VN"/>
              </w:rPr>
            </w:pPr>
            <w:r w:rsidRPr="008239CF">
              <w:rPr>
                <w:sz w:val="20"/>
                <w:szCs w:val="20"/>
                <w:lang w:eastAsia="vi-VN"/>
              </w:rPr>
              <w:t>3.22</w:t>
            </w:r>
          </w:p>
        </w:tc>
        <w:tc>
          <w:tcPr>
            <w:tcW w:w="580" w:type="dxa"/>
            <w:tcBorders>
              <w:top w:val="nil"/>
              <w:left w:val="nil"/>
              <w:bottom w:val="single" w:sz="4" w:space="0" w:color="auto"/>
              <w:right w:val="nil"/>
            </w:tcBorders>
            <w:shd w:val="clear" w:color="auto" w:fill="auto"/>
            <w:noWrap/>
            <w:vAlign w:val="bottom"/>
            <w:hideMark/>
          </w:tcPr>
          <w:p w14:paraId="3EFD73C8" w14:textId="77777777" w:rsidR="00AF3C04" w:rsidRPr="008239CF" w:rsidRDefault="00AF3C04" w:rsidP="005F492E">
            <w:pPr>
              <w:spacing w:line="240" w:lineRule="auto"/>
              <w:rPr>
                <w:sz w:val="20"/>
                <w:szCs w:val="20"/>
                <w:lang w:eastAsia="vi-VN"/>
              </w:rPr>
            </w:pPr>
            <w:r w:rsidRPr="008239CF">
              <w:rPr>
                <w:sz w:val="20"/>
                <w:szCs w:val="20"/>
                <w:lang w:eastAsia="vi-VN"/>
              </w:rPr>
              <w:t>.88</w:t>
            </w:r>
          </w:p>
        </w:tc>
      </w:tr>
      <w:tr w:rsidR="00AF3C04" w:rsidRPr="008239CF" w14:paraId="31D4E7A2" w14:textId="77777777" w:rsidTr="005F492E">
        <w:trPr>
          <w:trHeight w:val="50"/>
        </w:trPr>
        <w:tc>
          <w:tcPr>
            <w:tcW w:w="2127" w:type="dxa"/>
            <w:tcBorders>
              <w:top w:val="single" w:sz="4" w:space="0" w:color="auto"/>
              <w:left w:val="nil"/>
              <w:right w:val="nil"/>
            </w:tcBorders>
            <w:shd w:val="clear" w:color="auto" w:fill="auto"/>
            <w:noWrap/>
            <w:vAlign w:val="bottom"/>
            <w:hideMark/>
          </w:tcPr>
          <w:p w14:paraId="3610BFAE" w14:textId="77777777" w:rsidR="00AF3C04" w:rsidRPr="008239CF" w:rsidRDefault="00AF3C04" w:rsidP="005F492E">
            <w:pPr>
              <w:spacing w:line="240" w:lineRule="auto"/>
              <w:rPr>
                <w:sz w:val="20"/>
                <w:szCs w:val="20"/>
                <w:lang w:eastAsia="vi-VN"/>
              </w:rPr>
            </w:pPr>
            <w:proofErr w:type="spellStart"/>
            <w:r w:rsidRPr="008239CF">
              <w:rPr>
                <w:sz w:val="20"/>
                <w:szCs w:val="20"/>
                <w:lang w:eastAsia="vi-VN"/>
              </w:rPr>
              <w:t>AggExp</w:t>
            </w:r>
            <w:proofErr w:type="spellEnd"/>
          </w:p>
        </w:tc>
        <w:tc>
          <w:tcPr>
            <w:tcW w:w="4833" w:type="dxa"/>
            <w:tcBorders>
              <w:top w:val="single" w:sz="4" w:space="0" w:color="auto"/>
              <w:left w:val="nil"/>
              <w:right w:val="nil"/>
            </w:tcBorders>
            <w:shd w:val="clear" w:color="auto" w:fill="auto"/>
            <w:noWrap/>
            <w:vAlign w:val="bottom"/>
            <w:hideMark/>
          </w:tcPr>
          <w:p w14:paraId="3B9639CC" w14:textId="77777777" w:rsidR="00AF3C04" w:rsidRPr="008239CF" w:rsidRDefault="00AF3C04" w:rsidP="005F492E">
            <w:pPr>
              <w:spacing w:line="240" w:lineRule="auto"/>
              <w:rPr>
                <w:sz w:val="20"/>
                <w:szCs w:val="20"/>
                <w:lang w:eastAsia="vi-VN"/>
              </w:rPr>
            </w:pPr>
            <w:r w:rsidRPr="008239CF">
              <w:rPr>
                <w:sz w:val="20"/>
                <w:szCs w:val="20"/>
                <w:lang w:eastAsia="vi-VN"/>
              </w:rPr>
              <w:t>"Aggressive expressions" factor</w:t>
            </w:r>
          </w:p>
        </w:tc>
        <w:tc>
          <w:tcPr>
            <w:tcW w:w="700" w:type="dxa"/>
            <w:tcBorders>
              <w:top w:val="single" w:sz="4" w:space="0" w:color="auto"/>
              <w:left w:val="nil"/>
              <w:right w:val="nil"/>
            </w:tcBorders>
            <w:shd w:val="clear" w:color="auto" w:fill="auto"/>
            <w:noWrap/>
            <w:vAlign w:val="bottom"/>
            <w:hideMark/>
          </w:tcPr>
          <w:p w14:paraId="0D341ACF" w14:textId="77777777" w:rsidR="00AF3C04" w:rsidRPr="008239CF" w:rsidRDefault="00AF3C04" w:rsidP="005F492E">
            <w:pPr>
              <w:spacing w:line="240" w:lineRule="auto"/>
              <w:rPr>
                <w:sz w:val="20"/>
                <w:szCs w:val="20"/>
                <w:lang w:eastAsia="vi-VN"/>
              </w:rPr>
            </w:pPr>
            <w:r w:rsidRPr="008239CF">
              <w:rPr>
                <w:sz w:val="20"/>
                <w:szCs w:val="20"/>
                <w:lang w:eastAsia="vi-VN"/>
              </w:rPr>
              <w:t>1.36</w:t>
            </w:r>
          </w:p>
        </w:tc>
        <w:tc>
          <w:tcPr>
            <w:tcW w:w="580" w:type="dxa"/>
            <w:tcBorders>
              <w:top w:val="single" w:sz="4" w:space="0" w:color="auto"/>
              <w:left w:val="nil"/>
              <w:right w:val="nil"/>
            </w:tcBorders>
            <w:shd w:val="clear" w:color="auto" w:fill="auto"/>
            <w:noWrap/>
            <w:vAlign w:val="bottom"/>
            <w:hideMark/>
          </w:tcPr>
          <w:p w14:paraId="22F5268E" w14:textId="77777777" w:rsidR="00AF3C04" w:rsidRPr="008239CF" w:rsidRDefault="00AF3C04" w:rsidP="005F492E">
            <w:pPr>
              <w:spacing w:line="240" w:lineRule="auto"/>
              <w:rPr>
                <w:sz w:val="20"/>
                <w:szCs w:val="20"/>
                <w:lang w:eastAsia="vi-VN"/>
              </w:rPr>
            </w:pPr>
            <w:r w:rsidRPr="008239CF">
              <w:rPr>
                <w:sz w:val="20"/>
                <w:szCs w:val="20"/>
                <w:lang w:eastAsia="vi-VN"/>
              </w:rPr>
              <w:t>.40</w:t>
            </w:r>
          </w:p>
        </w:tc>
      </w:tr>
      <w:tr w:rsidR="00AF3C04" w:rsidRPr="008239CF" w14:paraId="5EDC7AA5" w14:textId="77777777" w:rsidTr="005F492E">
        <w:trPr>
          <w:trHeight w:val="50"/>
        </w:trPr>
        <w:tc>
          <w:tcPr>
            <w:tcW w:w="2127" w:type="dxa"/>
            <w:tcBorders>
              <w:top w:val="nil"/>
              <w:left w:val="nil"/>
              <w:bottom w:val="single" w:sz="4" w:space="0" w:color="auto"/>
              <w:right w:val="nil"/>
            </w:tcBorders>
            <w:shd w:val="clear" w:color="auto" w:fill="auto"/>
            <w:noWrap/>
            <w:vAlign w:val="bottom"/>
            <w:hideMark/>
          </w:tcPr>
          <w:p w14:paraId="4FC707B8" w14:textId="77777777" w:rsidR="00AF3C04" w:rsidRPr="008239CF" w:rsidRDefault="00AF3C04" w:rsidP="005F492E">
            <w:pPr>
              <w:spacing w:line="240" w:lineRule="auto"/>
              <w:rPr>
                <w:sz w:val="20"/>
                <w:szCs w:val="20"/>
                <w:lang w:eastAsia="vi-VN"/>
              </w:rPr>
            </w:pPr>
            <w:proofErr w:type="spellStart"/>
            <w:r w:rsidRPr="008239CF">
              <w:rPr>
                <w:sz w:val="20"/>
                <w:szCs w:val="20"/>
                <w:lang w:eastAsia="vi-VN"/>
              </w:rPr>
              <w:t>AdapExp</w:t>
            </w:r>
            <w:proofErr w:type="spellEnd"/>
          </w:p>
        </w:tc>
        <w:tc>
          <w:tcPr>
            <w:tcW w:w="4833" w:type="dxa"/>
            <w:tcBorders>
              <w:top w:val="nil"/>
              <w:left w:val="nil"/>
              <w:bottom w:val="single" w:sz="4" w:space="0" w:color="auto"/>
              <w:right w:val="nil"/>
            </w:tcBorders>
            <w:shd w:val="clear" w:color="auto" w:fill="auto"/>
            <w:noWrap/>
            <w:vAlign w:val="bottom"/>
            <w:hideMark/>
          </w:tcPr>
          <w:p w14:paraId="217FFDD4" w14:textId="77777777" w:rsidR="00AF3C04" w:rsidRPr="008239CF" w:rsidRDefault="00AF3C04" w:rsidP="005F492E">
            <w:pPr>
              <w:spacing w:line="240" w:lineRule="auto"/>
              <w:rPr>
                <w:sz w:val="20"/>
                <w:szCs w:val="20"/>
                <w:lang w:eastAsia="vi-VN"/>
              </w:rPr>
            </w:pPr>
            <w:r w:rsidRPr="008239CF">
              <w:rPr>
                <w:sz w:val="20"/>
                <w:szCs w:val="20"/>
                <w:lang w:eastAsia="vi-VN"/>
              </w:rPr>
              <w:t>"Adaptive expressions" factor</w:t>
            </w:r>
          </w:p>
        </w:tc>
        <w:tc>
          <w:tcPr>
            <w:tcW w:w="700" w:type="dxa"/>
            <w:tcBorders>
              <w:top w:val="nil"/>
              <w:left w:val="nil"/>
              <w:bottom w:val="single" w:sz="4" w:space="0" w:color="auto"/>
              <w:right w:val="nil"/>
            </w:tcBorders>
            <w:shd w:val="clear" w:color="auto" w:fill="auto"/>
            <w:noWrap/>
            <w:vAlign w:val="bottom"/>
            <w:hideMark/>
          </w:tcPr>
          <w:p w14:paraId="46397BA4" w14:textId="77777777" w:rsidR="00AF3C04" w:rsidRPr="008239CF" w:rsidRDefault="00AF3C04" w:rsidP="005F492E">
            <w:pPr>
              <w:spacing w:line="240" w:lineRule="auto"/>
              <w:rPr>
                <w:sz w:val="20"/>
                <w:szCs w:val="20"/>
                <w:lang w:eastAsia="vi-VN"/>
              </w:rPr>
            </w:pPr>
            <w:r w:rsidRPr="008239CF">
              <w:rPr>
                <w:sz w:val="20"/>
                <w:szCs w:val="20"/>
                <w:lang w:eastAsia="vi-VN"/>
              </w:rPr>
              <w:t>2.53</w:t>
            </w:r>
          </w:p>
        </w:tc>
        <w:tc>
          <w:tcPr>
            <w:tcW w:w="580" w:type="dxa"/>
            <w:tcBorders>
              <w:top w:val="nil"/>
              <w:left w:val="nil"/>
              <w:bottom w:val="single" w:sz="4" w:space="0" w:color="auto"/>
              <w:right w:val="nil"/>
            </w:tcBorders>
            <w:shd w:val="clear" w:color="auto" w:fill="auto"/>
            <w:noWrap/>
            <w:vAlign w:val="bottom"/>
            <w:hideMark/>
          </w:tcPr>
          <w:p w14:paraId="26492350" w14:textId="77777777" w:rsidR="00AF3C04" w:rsidRPr="008239CF" w:rsidRDefault="00AF3C04" w:rsidP="005F492E">
            <w:pPr>
              <w:spacing w:line="240" w:lineRule="auto"/>
              <w:rPr>
                <w:sz w:val="20"/>
                <w:szCs w:val="20"/>
                <w:lang w:eastAsia="vi-VN"/>
              </w:rPr>
            </w:pPr>
            <w:r w:rsidRPr="008239CF">
              <w:rPr>
                <w:sz w:val="20"/>
                <w:szCs w:val="20"/>
                <w:lang w:eastAsia="vi-VN"/>
              </w:rPr>
              <w:t>.68</w:t>
            </w:r>
          </w:p>
        </w:tc>
      </w:tr>
    </w:tbl>
    <w:p w14:paraId="4B59E9D4" w14:textId="77777777" w:rsidR="00AF3C04" w:rsidRPr="008239CF" w:rsidRDefault="00AF3C04" w:rsidP="00AF3C04">
      <w:pPr>
        <w:spacing w:line="240" w:lineRule="auto"/>
        <w:rPr>
          <w:rStyle w:val="Aucun"/>
          <w:bCs/>
          <w:i/>
          <w:sz w:val="20"/>
        </w:rPr>
      </w:pPr>
      <w:r w:rsidRPr="008239CF">
        <w:rPr>
          <w:rStyle w:val="Aucun"/>
          <w:bCs/>
          <w:i/>
          <w:sz w:val="20"/>
        </w:rPr>
        <w:t>*Minor crash: "only material damages or minor injuries but received no medical treatment</w:t>
      </w:r>
      <w:proofErr w:type="gramStart"/>
      <w:r w:rsidRPr="008239CF">
        <w:rPr>
          <w:rStyle w:val="Aucun"/>
          <w:bCs/>
          <w:i/>
          <w:sz w:val="20"/>
        </w:rPr>
        <w:t>";</w:t>
      </w:r>
      <w:proofErr w:type="gramEnd"/>
      <w:r w:rsidRPr="008239CF">
        <w:rPr>
          <w:rStyle w:val="Aucun"/>
          <w:bCs/>
          <w:i/>
          <w:sz w:val="20"/>
        </w:rPr>
        <w:t xml:space="preserve"> </w:t>
      </w:r>
    </w:p>
    <w:p w14:paraId="536C3458" w14:textId="77777777" w:rsidR="00AF3C04" w:rsidRDefault="00AF3C04" w:rsidP="00AF3C04">
      <w:pPr>
        <w:spacing w:line="240" w:lineRule="auto"/>
        <w:rPr>
          <w:rStyle w:val="Aucun"/>
          <w:bCs/>
          <w:i/>
          <w:sz w:val="20"/>
        </w:rPr>
      </w:pPr>
      <w:r w:rsidRPr="008239CF">
        <w:rPr>
          <w:rStyle w:val="Aucun"/>
          <w:bCs/>
          <w:i/>
          <w:sz w:val="20"/>
        </w:rPr>
        <w:t>**Major crash: "received medical treatment for injuries sustained."</w:t>
      </w:r>
    </w:p>
    <w:p w14:paraId="7920F4FF" w14:textId="77777777" w:rsidR="00303F0D" w:rsidRDefault="000B451F">
      <w:pPr>
        <w:spacing w:line="240" w:lineRule="auto"/>
        <w:rPr>
          <w:rStyle w:val="Aucun"/>
          <w:b/>
          <w:u w:color="000000"/>
        </w:rPr>
      </w:pPr>
      <w:r>
        <w:rPr>
          <w:rStyle w:val="Aucun"/>
          <w:b/>
          <w:u w:color="000000"/>
        </w:rPr>
        <w:br w:type="page"/>
      </w:r>
    </w:p>
    <w:p w14:paraId="0063E376" w14:textId="77777777" w:rsidR="000B451F" w:rsidRPr="00E05A92" w:rsidRDefault="000B451F" w:rsidP="000B451F">
      <w:pPr>
        <w:pStyle w:val="Tabletitle"/>
        <w:rPr>
          <w:rStyle w:val="Hyperlink3"/>
          <w:b/>
          <w:u w:color="000000"/>
        </w:rPr>
      </w:pPr>
      <w:r w:rsidRPr="008F1729">
        <w:rPr>
          <w:rStyle w:val="Aucun"/>
          <w:b/>
          <w:color w:val="4F81BD" w:themeColor="accent1"/>
          <w:u w:color="000000"/>
        </w:rPr>
        <w:lastRenderedPageBreak/>
        <w:t>Table A</w:t>
      </w:r>
      <w:r w:rsidR="00362E5F" w:rsidRPr="008F1729">
        <w:rPr>
          <w:rStyle w:val="Aucun"/>
          <w:b/>
          <w:color w:val="4F81BD" w:themeColor="accent1"/>
          <w:u w:color="000000"/>
        </w:rPr>
        <w:t>6</w:t>
      </w:r>
      <w:r w:rsidRPr="0058231A">
        <w:rPr>
          <w:rStyle w:val="Aucun"/>
          <w:b/>
          <w:u w:color="000000"/>
        </w:rPr>
        <w:t>.</w:t>
      </w:r>
      <w:r w:rsidRPr="00E05A92">
        <w:rPr>
          <w:rStyle w:val="Aucun"/>
          <w:u w:color="000000"/>
        </w:rPr>
        <w:t xml:space="preserve"> </w:t>
      </w:r>
      <w:r w:rsidRPr="00E05A92">
        <w:rPr>
          <w:rStyle w:val="Aucun"/>
        </w:rPr>
        <w:t>G</w:t>
      </w:r>
      <w:r w:rsidRPr="00E05A92">
        <w:rPr>
          <w:rStyle w:val="Hyperlink3"/>
        </w:rPr>
        <w:t>oodness-of-fit summary statistics</w:t>
      </w:r>
      <w:r>
        <w:rPr>
          <w:rStyle w:val="Hyperlink3"/>
        </w:rPr>
        <w:t xml:space="preserve"> with previous DAS factor structures</w:t>
      </w:r>
      <w:r w:rsidRPr="00E05A92">
        <w:rPr>
          <w:rStyle w:val="Hyperlink3"/>
        </w:rPr>
        <w:t>.</w:t>
      </w:r>
    </w:p>
    <w:tbl>
      <w:tblPr>
        <w:tblW w:w="5000" w:type="pct"/>
        <w:shd w:val="clear" w:color="auto" w:fill="CDD4E9"/>
        <w:tblLook w:val="04A0" w:firstRow="1" w:lastRow="0" w:firstColumn="1" w:lastColumn="0" w:noHBand="0" w:noVBand="1"/>
      </w:tblPr>
      <w:tblGrid>
        <w:gridCol w:w="1590"/>
        <w:gridCol w:w="933"/>
        <w:gridCol w:w="401"/>
        <w:gridCol w:w="1197"/>
        <w:gridCol w:w="532"/>
        <w:gridCol w:w="532"/>
        <w:gridCol w:w="532"/>
        <w:gridCol w:w="807"/>
        <w:gridCol w:w="1975"/>
      </w:tblGrid>
      <w:tr w:rsidR="000B451F" w:rsidRPr="00E05A92" w14:paraId="4A85ACB8" w14:textId="77777777" w:rsidTr="005F492E">
        <w:trPr>
          <w:trHeight w:val="283"/>
        </w:trPr>
        <w:tc>
          <w:tcPr>
            <w:tcW w:w="935" w:type="pct"/>
            <w:tcBorders>
              <w:top w:val="single" w:sz="4" w:space="0" w:color="auto"/>
              <w:bottom w:val="single" w:sz="4" w:space="0" w:color="auto"/>
            </w:tcBorders>
            <w:vAlign w:val="center"/>
          </w:tcPr>
          <w:p w14:paraId="1319CD0F" w14:textId="77777777" w:rsidR="000B451F" w:rsidRPr="00E05A92" w:rsidRDefault="000B451F" w:rsidP="005F492E">
            <w:pPr>
              <w:pStyle w:val="CorpsAA"/>
              <w:spacing w:after="0" w:line="240" w:lineRule="auto"/>
              <w:rPr>
                <w:rStyle w:val="Aucun"/>
                <w:rFonts w:ascii="Times New Roman" w:hAnsi="Times New Roman" w:cs="Times New Roman"/>
                <w:bCs/>
                <w:color w:val="auto"/>
                <w:sz w:val="20"/>
                <w:szCs w:val="24"/>
                <w:lang w:val="en-GB"/>
              </w:rPr>
            </w:pPr>
            <w:r>
              <w:rPr>
                <w:rStyle w:val="Aucun"/>
                <w:rFonts w:ascii="Times New Roman" w:hAnsi="Times New Roman" w:cs="Times New Roman"/>
                <w:bCs/>
                <w:color w:val="auto"/>
                <w:sz w:val="20"/>
                <w:szCs w:val="24"/>
                <w:lang w:val="en-GB"/>
              </w:rPr>
              <w:t>Mo</w:t>
            </w:r>
            <w:r w:rsidRPr="00E05A92">
              <w:rPr>
                <w:rStyle w:val="Aucun"/>
                <w:rFonts w:ascii="Times New Roman" w:hAnsi="Times New Roman" w:cs="Times New Roman"/>
                <w:bCs/>
                <w:color w:val="auto"/>
                <w:sz w:val="20"/>
                <w:szCs w:val="24"/>
                <w:lang w:val="en-GB"/>
              </w:rPr>
              <w:t>del</w:t>
            </w:r>
          </w:p>
        </w:tc>
        <w:tc>
          <w:tcPr>
            <w:tcW w:w="549"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5FDC6BDA"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bCs/>
                <w:color w:val="auto"/>
                <w:sz w:val="20"/>
                <w:szCs w:val="24"/>
                <w:lang w:val="en-GB"/>
              </w:rPr>
              <w:t>χ2</w:t>
            </w:r>
          </w:p>
        </w:tc>
        <w:tc>
          <w:tcPr>
            <w:tcW w:w="236"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26226345"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bCs/>
                <w:color w:val="auto"/>
                <w:sz w:val="20"/>
                <w:szCs w:val="24"/>
                <w:lang w:val="en-GB"/>
              </w:rPr>
              <w:t>df</w:t>
            </w:r>
          </w:p>
        </w:tc>
        <w:tc>
          <w:tcPr>
            <w:tcW w:w="704"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1047084A"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bCs/>
                <w:color w:val="auto"/>
                <w:sz w:val="20"/>
                <w:szCs w:val="24"/>
                <w:lang w:val="en-GB"/>
              </w:rPr>
              <w:t>χ2/df</w:t>
            </w:r>
          </w:p>
        </w:tc>
        <w:tc>
          <w:tcPr>
            <w:tcW w:w="313"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1015B788"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bCs/>
                <w:color w:val="auto"/>
                <w:sz w:val="20"/>
                <w:szCs w:val="24"/>
                <w:lang w:val="en-GB"/>
              </w:rPr>
              <w:t>CFI</w:t>
            </w:r>
          </w:p>
        </w:tc>
        <w:tc>
          <w:tcPr>
            <w:tcW w:w="313"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2C2E9C2C"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bCs/>
                <w:color w:val="auto"/>
                <w:sz w:val="20"/>
                <w:szCs w:val="24"/>
                <w:lang w:val="en-GB"/>
              </w:rPr>
              <w:t>GFI</w:t>
            </w:r>
          </w:p>
        </w:tc>
        <w:tc>
          <w:tcPr>
            <w:tcW w:w="313"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132A0D91"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bCs/>
                <w:color w:val="auto"/>
                <w:sz w:val="20"/>
                <w:szCs w:val="24"/>
                <w:lang w:val="en-GB"/>
              </w:rPr>
              <w:t>TLI</w:t>
            </w:r>
          </w:p>
        </w:tc>
        <w:tc>
          <w:tcPr>
            <w:tcW w:w="475"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4F573563"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bCs/>
                <w:color w:val="auto"/>
                <w:sz w:val="20"/>
                <w:szCs w:val="24"/>
                <w:lang w:val="en-GB"/>
              </w:rPr>
              <w:t>SRMR</w:t>
            </w:r>
          </w:p>
        </w:tc>
        <w:tc>
          <w:tcPr>
            <w:tcW w:w="1162" w:type="pct"/>
            <w:tcBorders>
              <w:top w:val="single" w:sz="4" w:space="0" w:color="auto"/>
              <w:bottom w:val="single" w:sz="4" w:space="0" w:color="auto"/>
            </w:tcBorders>
            <w:shd w:val="clear" w:color="auto" w:fill="auto"/>
            <w:tcMar>
              <w:top w:w="80" w:type="dxa"/>
              <w:left w:w="80" w:type="dxa"/>
              <w:bottom w:w="80" w:type="dxa"/>
              <w:right w:w="80" w:type="dxa"/>
            </w:tcMar>
            <w:vAlign w:val="center"/>
          </w:tcPr>
          <w:p w14:paraId="5FA7FC44"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bCs/>
                <w:color w:val="auto"/>
                <w:sz w:val="20"/>
                <w:szCs w:val="24"/>
                <w:lang w:val="en-GB"/>
              </w:rPr>
              <w:t>RMSEA [C.I. 90%]</w:t>
            </w:r>
          </w:p>
        </w:tc>
      </w:tr>
      <w:tr w:rsidR="000B451F" w:rsidRPr="00E05A92" w14:paraId="277DF850" w14:textId="77777777" w:rsidTr="005F492E">
        <w:trPr>
          <w:trHeight w:val="283"/>
        </w:trPr>
        <w:tc>
          <w:tcPr>
            <w:tcW w:w="935" w:type="pct"/>
            <w:tcBorders>
              <w:top w:val="single" w:sz="4" w:space="0" w:color="auto"/>
            </w:tcBorders>
            <w:vAlign w:val="center"/>
          </w:tcPr>
          <w:p w14:paraId="053FFDE4" w14:textId="77777777" w:rsidR="000B451F" w:rsidRPr="00E05A92" w:rsidRDefault="000B451F" w:rsidP="005F492E">
            <w:pPr>
              <w:pStyle w:val="CorpsAA"/>
              <w:spacing w:after="0" w:line="240" w:lineRule="auto"/>
              <w:rPr>
                <w:rStyle w:val="Hyperlink4"/>
                <w:rFonts w:ascii="Times New Roman" w:hAnsi="Times New Roman" w:cs="Times New Roman"/>
                <w:bCs/>
                <w:color w:val="auto"/>
                <w:sz w:val="20"/>
                <w:szCs w:val="24"/>
                <w:lang w:val="en-GB"/>
              </w:rPr>
            </w:pPr>
            <w:r w:rsidRPr="00E05A92">
              <w:rPr>
                <w:rStyle w:val="Aucun"/>
                <w:rFonts w:ascii="Times New Roman" w:hAnsi="Times New Roman" w:cs="Times New Roman"/>
                <w:bCs/>
                <w:color w:val="auto"/>
                <w:sz w:val="20"/>
                <w:szCs w:val="24"/>
                <w:lang w:val="en-GB"/>
              </w:rPr>
              <w:t>One factor</w:t>
            </w:r>
          </w:p>
        </w:tc>
        <w:tc>
          <w:tcPr>
            <w:tcW w:w="549" w:type="pct"/>
            <w:tcBorders>
              <w:top w:val="single" w:sz="4" w:space="0" w:color="auto"/>
            </w:tcBorders>
            <w:shd w:val="clear" w:color="auto" w:fill="auto"/>
            <w:tcMar>
              <w:top w:w="80" w:type="dxa"/>
              <w:left w:w="80" w:type="dxa"/>
              <w:bottom w:w="80" w:type="dxa"/>
              <w:right w:w="80" w:type="dxa"/>
            </w:tcMar>
            <w:vAlign w:val="center"/>
          </w:tcPr>
          <w:p w14:paraId="02FBCEA7"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Hyperlink4"/>
                <w:rFonts w:ascii="Times New Roman" w:hAnsi="Times New Roman" w:cs="Times New Roman"/>
                <w:color w:val="auto"/>
                <w:sz w:val="20"/>
                <w:szCs w:val="24"/>
                <w:lang w:val="en-GB"/>
              </w:rPr>
              <w:t>648.91</w:t>
            </w:r>
          </w:p>
        </w:tc>
        <w:tc>
          <w:tcPr>
            <w:tcW w:w="236" w:type="pct"/>
            <w:tcBorders>
              <w:top w:val="single" w:sz="4" w:space="0" w:color="auto"/>
            </w:tcBorders>
            <w:shd w:val="clear" w:color="auto" w:fill="auto"/>
            <w:tcMar>
              <w:top w:w="80" w:type="dxa"/>
              <w:left w:w="80" w:type="dxa"/>
              <w:bottom w:w="80" w:type="dxa"/>
              <w:right w:w="80" w:type="dxa"/>
            </w:tcMar>
            <w:vAlign w:val="center"/>
          </w:tcPr>
          <w:p w14:paraId="11338056"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77</w:t>
            </w:r>
          </w:p>
        </w:tc>
        <w:tc>
          <w:tcPr>
            <w:tcW w:w="704" w:type="pct"/>
            <w:tcBorders>
              <w:top w:val="single" w:sz="4" w:space="0" w:color="auto"/>
            </w:tcBorders>
            <w:shd w:val="clear" w:color="auto" w:fill="auto"/>
            <w:tcMar>
              <w:top w:w="80" w:type="dxa"/>
              <w:left w:w="80" w:type="dxa"/>
              <w:bottom w:w="80" w:type="dxa"/>
              <w:right w:w="80" w:type="dxa"/>
            </w:tcMar>
            <w:vAlign w:val="center"/>
          </w:tcPr>
          <w:p w14:paraId="7FCF2866"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8.43</w:t>
            </w:r>
          </w:p>
        </w:tc>
        <w:tc>
          <w:tcPr>
            <w:tcW w:w="313" w:type="pct"/>
            <w:tcBorders>
              <w:top w:val="single" w:sz="4" w:space="0" w:color="auto"/>
            </w:tcBorders>
            <w:shd w:val="clear" w:color="auto" w:fill="auto"/>
            <w:tcMar>
              <w:top w:w="80" w:type="dxa"/>
              <w:left w:w="80" w:type="dxa"/>
              <w:bottom w:w="80" w:type="dxa"/>
              <w:right w:w="80" w:type="dxa"/>
            </w:tcMar>
            <w:vAlign w:val="center"/>
          </w:tcPr>
          <w:p w14:paraId="494DDAFF"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.82</w:t>
            </w:r>
          </w:p>
        </w:tc>
        <w:tc>
          <w:tcPr>
            <w:tcW w:w="313" w:type="pct"/>
            <w:tcBorders>
              <w:top w:val="single" w:sz="4" w:space="0" w:color="auto"/>
            </w:tcBorders>
            <w:shd w:val="clear" w:color="auto" w:fill="auto"/>
            <w:tcMar>
              <w:top w:w="80" w:type="dxa"/>
              <w:left w:w="80" w:type="dxa"/>
              <w:bottom w:w="80" w:type="dxa"/>
              <w:right w:w="80" w:type="dxa"/>
            </w:tcMar>
            <w:vAlign w:val="center"/>
          </w:tcPr>
          <w:p w14:paraId="4AD751E9"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.89</w:t>
            </w:r>
          </w:p>
        </w:tc>
        <w:tc>
          <w:tcPr>
            <w:tcW w:w="313" w:type="pct"/>
            <w:tcBorders>
              <w:top w:val="single" w:sz="4" w:space="0" w:color="auto"/>
            </w:tcBorders>
            <w:shd w:val="clear" w:color="auto" w:fill="auto"/>
            <w:tcMar>
              <w:top w:w="80" w:type="dxa"/>
              <w:left w:w="80" w:type="dxa"/>
              <w:bottom w:w="80" w:type="dxa"/>
              <w:right w:w="80" w:type="dxa"/>
            </w:tcMar>
            <w:vAlign w:val="center"/>
          </w:tcPr>
          <w:p w14:paraId="416E395A"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.79</w:t>
            </w:r>
          </w:p>
        </w:tc>
        <w:tc>
          <w:tcPr>
            <w:tcW w:w="475" w:type="pct"/>
            <w:tcBorders>
              <w:top w:val="single" w:sz="4" w:space="0" w:color="auto"/>
            </w:tcBorders>
            <w:shd w:val="clear" w:color="auto" w:fill="auto"/>
            <w:tcMar>
              <w:top w:w="80" w:type="dxa"/>
              <w:left w:w="80" w:type="dxa"/>
              <w:bottom w:w="80" w:type="dxa"/>
              <w:right w:w="80" w:type="dxa"/>
            </w:tcMar>
            <w:vAlign w:val="center"/>
          </w:tcPr>
          <w:p w14:paraId="3C9B0624"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.07</w:t>
            </w:r>
          </w:p>
        </w:tc>
        <w:tc>
          <w:tcPr>
            <w:tcW w:w="1162" w:type="pct"/>
            <w:tcBorders>
              <w:top w:val="single" w:sz="4" w:space="0" w:color="auto"/>
            </w:tcBorders>
            <w:shd w:val="clear" w:color="auto" w:fill="auto"/>
            <w:tcMar>
              <w:top w:w="80" w:type="dxa"/>
              <w:left w:w="80" w:type="dxa"/>
              <w:bottom w:w="80" w:type="dxa"/>
              <w:right w:w="80" w:type="dxa"/>
            </w:tcMar>
            <w:vAlign w:val="center"/>
          </w:tcPr>
          <w:p w14:paraId="224761C1"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.095 [.088; .102]</w:t>
            </w:r>
          </w:p>
        </w:tc>
      </w:tr>
      <w:tr w:rsidR="000B451F" w:rsidRPr="00E05A92" w14:paraId="1A84BE0C" w14:textId="77777777" w:rsidTr="005F492E">
        <w:trPr>
          <w:trHeight w:val="283"/>
        </w:trPr>
        <w:tc>
          <w:tcPr>
            <w:tcW w:w="935" w:type="pct"/>
            <w:vAlign w:val="center"/>
          </w:tcPr>
          <w:p w14:paraId="26ABEEAE" w14:textId="77777777" w:rsidR="000B451F" w:rsidRPr="00E05A92" w:rsidRDefault="000B451F" w:rsidP="005F492E">
            <w:pPr>
              <w:pStyle w:val="CorpsAA"/>
              <w:spacing w:after="0" w:line="240" w:lineRule="auto"/>
              <w:rPr>
                <w:rStyle w:val="Aucun"/>
                <w:rFonts w:ascii="Times New Roman" w:hAnsi="Times New Roman" w:cs="Times New Roman"/>
                <w:bCs/>
                <w:color w:val="auto"/>
                <w:sz w:val="20"/>
                <w:szCs w:val="24"/>
                <w:lang w:val="en-GB"/>
              </w:rPr>
            </w:pPr>
            <w:r w:rsidRPr="00E05A92">
              <w:rPr>
                <w:rStyle w:val="Aucun"/>
                <w:rFonts w:ascii="Times New Roman" w:hAnsi="Times New Roman" w:cs="Times New Roman"/>
                <w:bCs/>
                <w:color w:val="auto"/>
                <w:sz w:val="20"/>
                <w:szCs w:val="24"/>
                <w:lang w:val="en-GB"/>
              </w:rPr>
              <w:t>Three factors (China)</w:t>
            </w:r>
          </w:p>
        </w:tc>
        <w:tc>
          <w:tcPr>
            <w:tcW w:w="549" w:type="pct"/>
            <w:shd w:val="clear" w:color="auto" w:fill="auto"/>
            <w:tcMar>
              <w:top w:w="80" w:type="dxa"/>
              <w:left w:w="80" w:type="dxa"/>
              <w:bottom w:w="80" w:type="dxa"/>
              <w:right w:w="80" w:type="dxa"/>
            </w:tcMar>
            <w:vAlign w:val="center"/>
          </w:tcPr>
          <w:p w14:paraId="2CF045FB"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470.57</w:t>
            </w:r>
          </w:p>
        </w:tc>
        <w:tc>
          <w:tcPr>
            <w:tcW w:w="236" w:type="pct"/>
            <w:shd w:val="clear" w:color="auto" w:fill="auto"/>
            <w:tcMar>
              <w:top w:w="80" w:type="dxa"/>
              <w:left w:w="80" w:type="dxa"/>
              <w:bottom w:w="80" w:type="dxa"/>
              <w:right w:w="80" w:type="dxa"/>
            </w:tcMar>
            <w:vAlign w:val="center"/>
          </w:tcPr>
          <w:p w14:paraId="18B96D93"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74</w:t>
            </w:r>
          </w:p>
        </w:tc>
        <w:tc>
          <w:tcPr>
            <w:tcW w:w="704" w:type="pct"/>
            <w:shd w:val="clear" w:color="auto" w:fill="auto"/>
            <w:tcMar>
              <w:top w:w="80" w:type="dxa"/>
              <w:left w:w="80" w:type="dxa"/>
              <w:bottom w:w="80" w:type="dxa"/>
              <w:right w:w="80" w:type="dxa"/>
            </w:tcMar>
            <w:vAlign w:val="center"/>
          </w:tcPr>
          <w:p w14:paraId="1CAD6D82"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6.36</w:t>
            </w:r>
          </w:p>
        </w:tc>
        <w:tc>
          <w:tcPr>
            <w:tcW w:w="313" w:type="pct"/>
            <w:shd w:val="clear" w:color="auto" w:fill="auto"/>
            <w:tcMar>
              <w:top w:w="80" w:type="dxa"/>
              <w:left w:w="80" w:type="dxa"/>
              <w:bottom w:w="80" w:type="dxa"/>
              <w:right w:w="80" w:type="dxa"/>
            </w:tcMar>
            <w:vAlign w:val="center"/>
          </w:tcPr>
          <w:p w14:paraId="444EC42E"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.88</w:t>
            </w:r>
          </w:p>
        </w:tc>
        <w:tc>
          <w:tcPr>
            <w:tcW w:w="313" w:type="pct"/>
            <w:shd w:val="clear" w:color="auto" w:fill="auto"/>
            <w:tcMar>
              <w:top w:w="80" w:type="dxa"/>
              <w:left w:w="80" w:type="dxa"/>
              <w:bottom w:w="80" w:type="dxa"/>
              <w:right w:w="80" w:type="dxa"/>
            </w:tcMar>
            <w:vAlign w:val="center"/>
          </w:tcPr>
          <w:p w14:paraId="1CC8FC25"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.92</w:t>
            </w:r>
          </w:p>
        </w:tc>
        <w:tc>
          <w:tcPr>
            <w:tcW w:w="313" w:type="pct"/>
            <w:shd w:val="clear" w:color="auto" w:fill="auto"/>
            <w:tcMar>
              <w:top w:w="80" w:type="dxa"/>
              <w:left w:w="80" w:type="dxa"/>
              <w:bottom w:w="80" w:type="dxa"/>
              <w:right w:w="80" w:type="dxa"/>
            </w:tcMar>
            <w:vAlign w:val="center"/>
          </w:tcPr>
          <w:p w14:paraId="657DCC57"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.85</w:t>
            </w:r>
          </w:p>
        </w:tc>
        <w:tc>
          <w:tcPr>
            <w:tcW w:w="475" w:type="pct"/>
            <w:shd w:val="clear" w:color="auto" w:fill="auto"/>
            <w:tcMar>
              <w:top w:w="80" w:type="dxa"/>
              <w:left w:w="80" w:type="dxa"/>
              <w:bottom w:w="80" w:type="dxa"/>
              <w:right w:w="80" w:type="dxa"/>
            </w:tcMar>
            <w:vAlign w:val="center"/>
          </w:tcPr>
          <w:p w14:paraId="26150896"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.06</w:t>
            </w:r>
          </w:p>
        </w:tc>
        <w:tc>
          <w:tcPr>
            <w:tcW w:w="1162" w:type="pct"/>
            <w:shd w:val="clear" w:color="auto" w:fill="auto"/>
            <w:tcMar>
              <w:top w:w="80" w:type="dxa"/>
              <w:left w:w="80" w:type="dxa"/>
              <w:bottom w:w="80" w:type="dxa"/>
              <w:right w:w="80" w:type="dxa"/>
            </w:tcMar>
            <w:vAlign w:val="center"/>
          </w:tcPr>
          <w:p w14:paraId="0FF73A50"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.081 [.074; .088]</w:t>
            </w:r>
          </w:p>
        </w:tc>
      </w:tr>
      <w:tr w:rsidR="000B451F" w:rsidRPr="00E05A92" w14:paraId="04B6E3FF" w14:textId="77777777" w:rsidTr="005F492E">
        <w:trPr>
          <w:trHeight w:val="283"/>
        </w:trPr>
        <w:tc>
          <w:tcPr>
            <w:tcW w:w="935" w:type="pct"/>
            <w:vAlign w:val="center"/>
          </w:tcPr>
          <w:p w14:paraId="717B8190" w14:textId="77777777" w:rsidR="000B451F" w:rsidRPr="00E05A92" w:rsidRDefault="000B451F" w:rsidP="005F492E">
            <w:pPr>
              <w:pStyle w:val="CorpsAA"/>
              <w:spacing w:after="0" w:line="240" w:lineRule="auto"/>
              <w:rPr>
                <w:rStyle w:val="Aucun"/>
                <w:rFonts w:ascii="Times New Roman" w:hAnsi="Times New Roman" w:cs="Times New Roman"/>
                <w:bCs/>
                <w:color w:val="auto"/>
                <w:sz w:val="20"/>
                <w:szCs w:val="24"/>
                <w:lang w:val="en-GB"/>
              </w:rPr>
            </w:pPr>
            <w:r w:rsidRPr="00E05A92">
              <w:rPr>
                <w:rStyle w:val="Aucun"/>
                <w:rFonts w:ascii="Times New Roman" w:hAnsi="Times New Roman" w:cs="Times New Roman"/>
                <w:bCs/>
                <w:color w:val="auto"/>
                <w:sz w:val="20"/>
                <w:szCs w:val="24"/>
                <w:lang w:val="en-GB"/>
              </w:rPr>
              <w:t>Three factors (Spain)</w:t>
            </w:r>
          </w:p>
        </w:tc>
        <w:tc>
          <w:tcPr>
            <w:tcW w:w="549" w:type="pct"/>
            <w:shd w:val="clear" w:color="auto" w:fill="auto"/>
            <w:tcMar>
              <w:top w:w="80" w:type="dxa"/>
              <w:left w:w="80" w:type="dxa"/>
              <w:bottom w:w="80" w:type="dxa"/>
              <w:right w:w="80" w:type="dxa"/>
            </w:tcMar>
            <w:vAlign w:val="center"/>
          </w:tcPr>
          <w:p w14:paraId="2A265BCA"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531.24</w:t>
            </w:r>
          </w:p>
        </w:tc>
        <w:tc>
          <w:tcPr>
            <w:tcW w:w="236" w:type="pct"/>
            <w:shd w:val="clear" w:color="auto" w:fill="auto"/>
            <w:tcMar>
              <w:top w:w="80" w:type="dxa"/>
              <w:left w:w="80" w:type="dxa"/>
              <w:bottom w:w="80" w:type="dxa"/>
              <w:right w:w="80" w:type="dxa"/>
            </w:tcMar>
            <w:vAlign w:val="center"/>
          </w:tcPr>
          <w:p w14:paraId="1C9C0C35"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74</w:t>
            </w:r>
          </w:p>
        </w:tc>
        <w:tc>
          <w:tcPr>
            <w:tcW w:w="704" w:type="pct"/>
            <w:shd w:val="clear" w:color="auto" w:fill="auto"/>
            <w:tcMar>
              <w:top w:w="80" w:type="dxa"/>
              <w:left w:w="80" w:type="dxa"/>
              <w:bottom w:w="80" w:type="dxa"/>
              <w:right w:w="80" w:type="dxa"/>
            </w:tcMar>
            <w:vAlign w:val="center"/>
          </w:tcPr>
          <w:p w14:paraId="298D0D18"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Hyperlink4"/>
                <w:rFonts w:ascii="Times New Roman" w:hAnsi="Times New Roman" w:cs="Times New Roman"/>
                <w:color w:val="auto"/>
                <w:sz w:val="20"/>
                <w:szCs w:val="24"/>
                <w:lang w:val="en-GB"/>
              </w:rPr>
              <w:t>7.18</w:t>
            </w:r>
          </w:p>
        </w:tc>
        <w:tc>
          <w:tcPr>
            <w:tcW w:w="313" w:type="pct"/>
            <w:shd w:val="clear" w:color="auto" w:fill="auto"/>
            <w:tcMar>
              <w:top w:w="80" w:type="dxa"/>
              <w:left w:w="80" w:type="dxa"/>
              <w:bottom w:w="80" w:type="dxa"/>
              <w:right w:w="80" w:type="dxa"/>
            </w:tcMar>
            <w:vAlign w:val="center"/>
          </w:tcPr>
          <w:p w14:paraId="233C2245"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.86</w:t>
            </w:r>
          </w:p>
        </w:tc>
        <w:tc>
          <w:tcPr>
            <w:tcW w:w="313" w:type="pct"/>
            <w:shd w:val="clear" w:color="auto" w:fill="auto"/>
            <w:tcMar>
              <w:top w:w="80" w:type="dxa"/>
              <w:left w:w="80" w:type="dxa"/>
              <w:bottom w:w="80" w:type="dxa"/>
              <w:right w:w="80" w:type="dxa"/>
            </w:tcMar>
            <w:vAlign w:val="center"/>
          </w:tcPr>
          <w:p w14:paraId="54FB6EA8"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.91</w:t>
            </w:r>
          </w:p>
        </w:tc>
        <w:tc>
          <w:tcPr>
            <w:tcW w:w="313" w:type="pct"/>
            <w:shd w:val="clear" w:color="auto" w:fill="auto"/>
            <w:tcMar>
              <w:top w:w="80" w:type="dxa"/>
              <w:left w:w="80" w:type="dxa"/>
              <w:bottom w:w="80" w:type="dxa"/>
              <w:right w:w="80" w:type="dxa"/>
            </w:tcMar>
            <w:vAlign w:val="center"/>
          </w:tcPr>
          <w:p w14:paraId="4CD108B5"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.86</w:t>
            </w:r>
          </w:p>
        </w:tc>
        <w:tc>
          <w:tcPr>
            <w:tcW w:w="475" w:type="pct"/>
            <w:shd w:val="clear" w:color="auto" w:fill="auto"/>
            <w:tcMar>
              <w:top w:w="80" w:type="dxa"/>
              <w:left w:w="80" w:type="dxa"/>
              <w:bottom w:w="80" w:type="dxa"/>
              <w:right w:w="80" w:type="dxa"/>
            </w:tcMar>
            <w:vAlign w:val="center"/>
          </w:tcPr>
          <w:p w14:paraId="0A47F441"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.06</w:t>
            </w:r>
          </w:p>
        </w:tc>
        <w:tc>
          <w:tcPr>
            <w:tcW w:w="1162" w:type="pct"/>
            <w:shd w:val="clear" w:color="auto" w:fill="auto"/>
            <w:tcMar>
              <w:top w:w="80" w:type="dxa"/>
              <w:left w:w="80" w:type="dxa"/>
              <w:bottom w:w="80" w:type="dxa"/>
              <w:right w:w="80" w:type="dxa"/>
            </w:tcMar>
            <w:vAlign w:val="center"/>
          </w:tcPr>
          <w:p w14:paraId="057215B1"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.087 [.080; .094]</w:t>
            </w:r>
          </w:p>
        </w:tc>
      </w:tr>
      <w:tr w:rsidR="000B451F" w:rsidRPr="00E05A92" w14:paraId="5A276EF4" w14:textId="77777777" w:rsidTr="005F492E">
        <w:trPr>
          <w:trHeight w:val="283"/>
        </w:trPr>
        <w:tc>
          <w:tcPr>
            <w:tcW w:w="935" w:type="pct"/>
            <w:vAlign w:val="center"/>
          </w:tcPr>
          <w:p w14:paraId="7755660E" w14:textId="77777777" w:rsidR="000B451F" w:rsidRPr="00E05A92" w:rsidRDefault="000B451F" w:rsidP="005F492E">
            <w:pPr>
              <w:pStyle w:val="CorpsAA"/>
              <w:spacing w:after="0" w:line="240" w:lineRule="auto"/>
              <w:rPr>
                <w:rStyle w:val="Aucun"/>
                <w:rFonts w:ascii="Times New Roman" w:hAnsi="Times New Roman" w:cs="Times New Roman"/>
                <w:bCs/>
                <w:color w:val="auto"/>
                <w:sz w:val="20"/>
                <w:szCs w:val="24"/>
                <w:lang w:val="en-GB"/>
              </w:rPr>
            </w:pPr>
            <w:r w:rsidRPr="00E05A92">
              <w:rPr>
                <w:rStyle w:val="Aucun"/>
                <w:rFonts w:ascii="Times New Roman" w:hAnsi="Times New Roman" w:cs="Times New Roman"/>
                <w:bCs/>
                <w:color w:val="auto"/>
                <w:sz w:val="20"/>
                <w:szCs w:val="24"/>
                <w:lang w:val="en-GB"/>
              </w:rPr>
              <w:t xml:space="preserve">Four factors </w:t>
            </w:r>
          </w:p>
        </w:tc>
        <w:tc>
          <w:tcPr>
            <w:tcW w:w="549" w:type="pct"/>
            <w:shd w:val="clear" w:color="auto" w:fill="auto"/>
            <w:tcMar>
              <w:top w:w="80" w:type="dxa"/>
              <w:left w:w="80" w:type="dxa"/>
              <w:bottom w:w="80" w:type="dxa"/>
              <w:right w:w="80" w:type="dxa"/>
            </w:tcMar>
            <w:vAlign w:val="center"/>
          </w:tcPr>
          <w:p w14:paraId="22391EAC" w14:textId="77777777" w:rsidR="000B451F" w:rsidRPr="00E05A92" w:rsidRDefault="000B451F" w:rsidP="005F492E">
            <w:pPr>
              <w:pStyle w:val="CorpsAA"/>
              <w:spacing w:after="0" w:line="240" w:lineRule="auto"/>
              <w:rPr>
                <w:rStyle w:val="Aucun"/>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607.42</w:t>
            </w:r>
          </w:p>
        </w:tc>
        <w:tc>
          <w:tcPr>
            <w:tcW w:w="236" w:type="pct"/>
            <w:shd w:val="clear" w:color="auto" w:fill="auto"/>
            <w:tcMar>
              <w:top w:w="80" w:type="dxa"/>
              <w:left w:w="80" w:type="dxa"/>
              <w:bottom w:w="80" w:type="dxa"/>
              <w:right w:w="80" w:type="dxa"/>
            </w:tcMar>
            <w:vAlign w:val="center"/>
          </w:tcPr>
          <w:p w14:paraId="045A826E" w14:textId="77777777" w:rsidR="000B451F" w:rsidRPr="00E05A92" w:rsidRDefault="000B451F" w:rsidP="005F492E">
            <w:pPr>
              <w:pStyle w:val="CorpsAA"/>
              <w:spacing w:after="0" w:line="240" w:lineRule="auto"/>
              <w:rPr>
                <w:rStyle w:val="Aucun"/>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71</w:t>
            </w:r>
          </w:p>
        </w:tc>
        <w:tc>
          <w:tcPr>
            <w:tcW w:w="704" w:type="pct"/>
            <w:shd w:val="clear" w:color="auto" w:fill="auto"/>
            <w:tcMar>
              <w:top w:w="80" w:type="dxa"/>
              <w:left w:w="80" w:type="dxa"/>
              <w:bottom w:w="80" w:type="dxa"/>
              <w:right w:w="80" w:type="dxa"/>
            </w:tcMar>
            <w:vAlign w:val="center"/>
          </w:tcPr>
          <w:p w14:paraId="1F4A768D" w14:textId="77777777" w:rsidR="000B451F" w:rsidRPr="00E05A92" w:rsidRDefault="000B451F" w:rsidP="005F492E">
            <w:pPr>
              <w:pStyle w:val="CorpsAA"/>
              <w:spacing w:after="0" w:line="240" w:lineRule="auto"/>
              <w:rPr>
                <w:rStyle w:val="Aucun"/>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8.56</w:t>
            </w:r>
          </w:p>
        </w:tc>
        <w:tc>
          <w:tcPr>
            <w:tcW w:w="313" w:type="pct"/>
            <w:shd w:val="clear" w:color="auto" w:fill="auto"/>
            <w:tcMar>
              <w:top w:w="80" w:type="dxa"/>
              <w:left w:w="80" w:type="dxa"/>
              <w:bottom w:w="80" w:type="dxa"/>
              <w:right w:w="80" w:type="dxa"/>
            </w:tcMar>
            <w:vAlign w:val="center"/>
          </w:tcPr>
          <w:p w14:paraId="06B2C8BB" w14:textId="77777777" w:rsidR="000B451F" w:rsidRPr="00E05A92" w:rsidRDefault="000B451F" w:rsidP="005F492E">
            <w:pPr>
              <w:pStyle w:val="CorpsAA"/>
              <w:spacing w:after="0" w:line="240" w:lineRule="auto"/>
              <w:rPr>
                <w:rStyle w:val="Aucun"/>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.83</w:t>
            </w:r>
          </w:p>
        </w:tc>
        <w:tc>
          <w:tcPr>
            <w:tcW w:w="313" w:type="pct"/>
            <w:shd w:val="clear" w:color="auto" w:fill="auto"/>
            <w:tcMar>
              <w:top w:w="80" w:type="dxa"/>
              <w:left w:w="80" w:type="dxa"/>
              <w:bottom w:w="80" w:type="dxa"/>
              <w:right w:w="80" w:type="dxa"/>
            </w:tcMar>
            <w:vAlign w:val="center"/>
          </w:tcPr>
          <w:p w14:paraId="13CB68AE" w14:textId="77777777" w:rsidR="000B451F" w:rsidRPr="00E05A92" w:rsidRDefault="000B451F" w:rsidP="005F492E">
            <w:pPr>
              <w:pStyle w:val="CorpsAA"/>
              <w:spacing w:after="0" w:line="240" w:lineRule="auto"/>
              <w:rPr>
                <w:rStyle w:val="Aucun"/>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.90</w:t>
            </w:r>
          </w:p>
        </w:tc>
        <w:tc>
          <w:tcPr>
            <w:tcW w:w="313" w:type="pct"/>
            <w:shd w:val="clear" w:color="auto" w:fill="auto"/>
            <w:tcMar>
              <w:top w:w="80" w:type="dxa"/>
              <w:left w:w="80" w:type="dxa"/>
              <w:bottom w:w="80" w:type="dxa"/>
              <w:right w:w="80" w:type="dxa"/>
            </w:tcMar>
            <w:vAlign w:val="center"/>
          </w:tcPr>
          <w:p w14:paraId="7D7B9E45" w14:textId="77777777" w:rsidR="000B451F" w:rsidRPr="00E05A92" w:rsidRDefault="000B451F" w:rsidP="005F492E">
            <w:pPr>
              <w:pStyle w:val="CorpsAA"/>
              <w:spacing w:after="0" w:line="240" w:lineRule="auto"/>
              <w:rPr>
                <w:rStyle w:val="Aucun"/>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.79</w:t>
            </w:r>
          </w:p>
        </w:tc>
        <w:tc>
          <w:tcPr>
            <w:tcW w:w="475" w:type="pct"/>
            <w:shd w:val="clear" w:color="auto" w:fill="auto"/>
            <w:tcMar>
              <w:top w:w="80" w:type="dxa"/>
              <w:left w:w="80" w:type="dxa"/>
              <w:bottom w:w="80" w:type="dxa"/>
              <w:right w:w="80" w:type="dxa"/>
            </w:tcMar>
            <w:vAlign w:val="center"/>
          </w:tcPr>
          <w:p w14:paraId="0A73ACB7" w14:textId="77777777" w:rsidR="000B451F" w:rsidRPr="00E05A92" w:rsidRDefault="000B451F" w:rsidP="005F492E">
            <w:pPr>
              <w:pStyle w:val="CorpsAA"/>
              <w:spacing w:after="0" w:line="240" w:lineRule="auto"/>
              <w:rPr>
                <w:rStyle w:val="Aucun"/>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.06</w:t>
            </w:r>
          </w:p>
        </w:tc>
        <w:tc>
          <w:tcPr>
            <w:tcW w:w="1162" w:type="pct"/>
            <w:shd w:val="clear" w:color="auto" w:fill="auto"/>
            <w:tcMar>
              <w:top w:w="80" w:type="dxa"/>
              <w:left w:w="80" w:type="dxa"/>
              <w:bottom w:w="80" w:type="dxa"/>
              <w:right w:w="80" w:type="dxa"/>
            </w:tcMar>
            <w:vAlign w:val="center"/>
          </w:tcPr>
          <w:p w14:paraId="12B58E79" w14:textId="77777777" w:rsidR="000B451F" w:rsidRPr="00E05A92" w:rsidRDefault="000B451F" w:rsidP="005F492E">
            <w:pPr>
              <w:pStyle w:val="CorpsAA"/>
              <w:spacing w:after="0" w:line="240" w:lineRule="auto"/>
              <w:rPr>
                <w:rStyle w:val="Aucun"/>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.096 [.089; .103]</w:t>
            </w:r>
          </w:p>
        </w:tc>
      </w:tr>
      <w:tr w:rsidR="000B451F" w:rsidRPr="00E05A92" w14:paraId="171E0FA8" w14:textId="77777777" w:rsidTr="005F492E">
        <w:trPr>
          <w:trHeight w:val="283"/>
        </w:trPr>
        <w:tc>
          <w:tcPr>
            <w:tcW w:w="935" w:type="pct"/>
            <w:tcBorders>
              <w:bottom w:val="single" w:sz="4" w:space="0" w:color="auto"/>
            </w:tcBorders>
            <w:vAlign w:val="center"/>
          </w:tcPr>
          <w:p w14:paraId="35D86CEB" w14:textId="77777777" w:rsidR="000B451F" w:rsidRPr="00E05A92" w:rsidRDefault="000B451F" w:rsidP="005F492E">
            <w:pPr>
              <w:pStyle w:val="CorpsAA"/>
              <w:spacing w:after="0" w:line="240" w:lineRule="auto"/>
              <w:rPr>
                <w:rStyle w:val="Aucun"/>
                <w:rFonts w:ascii="Times New Roman" w:hAnsi="Times New Roman" w:cs="Times New Roman"/>
                <w:bCs/>
                <w:color w:val="auto"/>
                <w:sz w:val="20"/>
                <w:szCs w:val="24"/>
                <w:lang w:val="en-GB"/>
              </w:rPr>
            </w:pPr>
            <w:r w:rsidRPr="00E05A92">
              <w:rPr>
                <w:rStyle w:val="Aucun"/>
                <w:rFonts w:ascii="Times New Roman" w:hAnsi="Times New Roman" w:cs="Times New Roman"/>
                <w:bCs/>
                <w:color w:val="auto"/>
                <w:sz w:val="20"/>
                <w:szCs w:val="24"/>
                <w:lang w:val="en-GB"/>
              </w:rPr>
              <w:t xml:space="preserve">Five factors </w:t>
            </w:r>
          </w:p>
        </w:tc>
        <w:tc>
          <w:tcPr>
            <w:tcW w:w="549" w:type="pct"/>
            <w:tcBorders>
              <w:bottom w:val="single" w:sz="4" w:space="0" w:color="auto"/>
            </w:tcBorders>
            <w:shd w:val="clear" w:color="auto" w:fill="auto"/>
            <w:tcMar>
              <w:top w:w="80" w:type="dxa"/>
              <w:left w:w="80" w:type="dxa"/>
              <w:bottom w:w="80" w:type="dxa"/>
              <w:right w:w="80" w:type="dxa"/>
            </w:tcMar>
            <w:vAlign w:val="center"/>
          </w:tcPr>
          <w:p w14:paraId="4AD74AE3"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446.17</w:t>
            </w:r>
          </w:p>
        </w:tc>
        <w:tc>
          <w:tcPr>
            <w:tcW w:w="236" w:type="pct"/>
            <w:tcBorders>
              <w:bottom w:val="single" w:sz="4" w:space="0" w:color="auto"/>
            </w:tcBorders>
            <w:shd w:val="clear" w:color="auto" w:fill="auto"/>
            <w:tcMar>
              <w:top w:w="80" w:type="dxa"/>
              <w:left w:w="80" w:type="dxa"/>
              <w:bottom w:w="80" w:type="dxa"/>
              <w:right w:w="80" w:type="dxa"/>
            </w:tcMar>
            <w:vAlign w:val="center"/>
          </w:tcPr>
          <w:p w14:paraId="4060C64C"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70</w:t>
            </w:r>
          </w:p>
        </w:tc>
        <w:tc>
          <w:tcPr>
            <w:tcW w:w="704" w:type="pct"/>
            <w:tcBorders>
              <w:bottom w:val="single" w:sz="4" w:space="0" w:color="auto"/>
            </w:tcBorders>
            <w:shd w:val="clear" w:color="auto" w:fill="auto"/>
            <w:tcMar>
              <w:top w:w="80" w:type="dxa"/>
              <w:left w:w="80" w:type="dxa"/>
              <w:bottom w:w="80" w:type="dxa"/>
              <w:right w:w="80" w:type="dxa"/>
            </w:tcMar>
            <w:vAlign w:val="center"/>
          </w:tcPr>
          <w:p w14:paraId="5BA437A9"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6.37</w:t>
            </w:r>
          </w:p>
        </w:tc>
        <w:tc>
          <w:tcPr>
            <w:tcW w:w="313" w:type="pct"/>
            <w:tcBorders>
              <w:bottom w:val="single" w:sz="4" w:space="0" w:color="auto"/>
            </w:tcBorders>
            <w:shd w:val="clear" w:color="auto" w:fill="auto"/>
            <w:tcMar>
              <w:top w:w="80" w:type="dxa"/>
              <w:left w:w="80" w:type="dxa"/>
              <w:bottom w:w="80" w:type="dxa"/>
              <w:right w:w="80" w:type="dxa"/>
            </w:tcMar>
            <w:vAlign w:val="center"/>
          </w:tcPr>
          <w:p w14:paraId="45F8375E"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.88</w:t>
            </w:r>
          </w:p>
        </w:tc>
        <w:tc>
          <w:tcPr>
            <w:tcW w:w="313" w:type="pct"/>
            <w:tcBorders>
              <w:bottom w:val="single" w:sz="4" w:space="0" w:color="auto"/>
            </w:tcBorders>
            <w:shd w:val="clear" w:color="auto" w:fill="auto"/>
            <w:tcMar>
              <w:top w:w="80" w:type="dxa"/>
              <w:left w:w="80" w:type="dxa"/>
              <w:bottom w:w="80" w:type="dxa"/>
              <w:right w:w="80" w:type="dxa"/>
            </w:tcMar>
            <w:vAlign w:val="center"/>
          </w:tcPr>
          <w:p w14:paraId="5E70FD58"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.92</w:t>
            </w:r>
          </w:p>
        </w:tc>
        <w:tc>
          <w:tcPr>
            <w:tcW w:w="313" w:type="pct"/>
            <w:tcBorders>
              <w:bottom w:val="single" w:sz="4" w:space="0" w:color="auto"/>
            </w:tcBorders>
            <w:shd w:val="clear" w:color="auto" w:fill="auto"/>
            <w:tcMar>
              <w:top w:w="80" w:type="dxa"/>
              <w:left w:w="80" w:type="dxa"/>
              <w:bottom w:w="80" w:type="dxa"/>
              <w:right w:w="80" w:type="dxa"/>
            </w:tcMar>
            <w:vAlign w:val="center"/>
          </w:tcPr>
          <w:p w14:paraId="2FB3FDE6"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.85</w:t>
            </w:r>
          </w:p>
        </w:tc>
        <w:tc>
          <w:tcPr>
            <w:tcW w:w="475" w:type="pct"/>
            <w:tcBorders>
              <w:bottom w:val="single" w:sz="4" w:space="0" w:color="auto"/>
            </w:tcBorders>
            <w:shd w:val="clear" w:color="auto" w:fill="auto"/>
            <w:tcMar>
              <w:top w:w="80" w:type="dxa"/>
              <w:left w:w="80" w:type="dxa"/>
              <w:bottom w:w="80" w:type="dxa"/>
              <w:right w:w="80" w:type="dxa"/>
            </w:tcMar>
            <w:vAlign w:val="center"/>
          </w:tcPr>
          <w:p w14:paraId="27202DBC"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.05</w:t>
            </w:r>
          </w:p>
        </w:tc>
        <w:tc>
          <w:tcPr>
            <w:tcW w:w="1162" w:type="pct"/>
            <w:tcBorders>
              <w:bottom w:val="single" w:sz="4" w:space="0" w:color="auto"/>
            </w:tcBorders>
            <w:shd w:val="clear" w:color="auto" w:fill="auto"/>
            <w:tcMar>
              <w:top w:w="80" w:type="dxa"/>
              <w:left w:w="80" w:type="dxa"/>
              <w:bottom w:w="80" w:type="dxa"/>
              <w:right w:w="80" w:type="dxa"/>
            </w:tcMar>
            <w:vAlign w:val="center"/>
          </w:tcPr>
          <w:p w14:paraId="18873C39" w14:textId="77777777" w:rsidR="000B451F" w:rsidRPr="00E05A92" w:rsidRDefault="000B451F" w:rsidP="005F492E">
            <w:pPr>
              <w:pStyle w:val="CorpsAA"/>
              <w:spacing w:after="0" w:line="240" w:lineRule="auto"/>
              <w:rPr>
                <w:rFonts w:ascii="Times New Roman" w:hAnsi="Times New Roman" w:cs="Times New Roman"/>
                <w:color w:val="auto"/>
                <w:sz w:val="20"/>
                <w:szCs w:val="24"/>
                <w:lang w:val="en-GB"/>
              </w:rPr>
            </w:pPr>
            <w:r w:rsidRPr="00E05A92">
              <w:rPr>
                <w:rStyle w:val="Aucun"/>
                <w:rFonts w:ascii="Times New Roman" w:hAnsi="Times New Roman" w:cs="Times New Roman"/>
                <w:color w:val="auto"/>
                <w:sz w:val="20"/>
                <w:szCs w:val="24"/>
                <w:lang w:val="en-GB"/>
              </w:rPr>
              <w:t>.081 [.074; .088]</w:t>
            </w:r>
          </w:p>
        </w:tc>
      </w:tr>
    </w:tbl>
    <w:p w14:paraId="774B554D" w14:textId="77777777" w:rsidR="000B451F" w:rsidRPr="00E05A92" w:rsidRDefault="000B451F" w:rsidP="000B451F">
      <w:pPr>
        <w:spacing w:line="360" w:lineRule="auto"/>
        <w:jc w:val="both"/>
        <w:rPr>
          <w:rStyle w:val="Aucun"/>
          <w:i/>
          <w:sz w:val="20"/>
        </w:rPr>
      </w:pPr>
      <w:r w:rsidRPr="00E05A92">
        <w:rPr>
          <w:rStyle w:val="Hyperlink3"/>
          <w:i/>
          <w:sz w:val="20"/>
        </w:rPr>
        <w:t xml:space="preserve">CFI: </w:t>
      </w:r>
      <w:r w:rsidRPr="00E05A92">
        <w:rPr>
          <w:rStyle w:val="Aucun"/>
          <w:i/>
          <w:sz w:val="20"/>
        </w:rPr>
        <w:t>Comparative Fit Index</w:t>
      </w:r>
      <w:r w:rsidRPr="00E05A92">
        <w:rPr>
          <w:rStyle w:val="Hyperlink3"/>
          <w:i/>
          <w:sz w:val="20"/>
        </w:rPr>
        <w:t xml:space="preserve">; GFI: Goodness-of-Fit Index; TLI: </w:t>
      </w:r>
      <w:r w:rsidRPr="00E05A92">
        <w:rPr>
          <w:rStyle w:val="Aucun"/>
          <w:i/>
          <w:sz w:val="20"/>
        </w:rPr>
        <w:t xml:space="preserve">Tucker-Lewis </w:t>
      </w:r>
      <w:proofErr w:type="gramStart"/>
      <w:r w:rsidRPr="00E05A92">
        <w:rPr>
          <w:rStyle w:val="Aucun"/>
          <w:i/>
          <w:sz w:val="20"/>
        </w:rPr>
        <w:t>Index;</w:t>
      </w:r>
      <w:proofErr w:type="gramEnd"/>
      <w:r w:rsidRPr="00E05A92">
        <w:rPr>
          <w:rStyle w:val="Aucun"/>
          <w:i/>
          <w:sz w:val="20"/>
        </w:rPr>
        <w:t xml:space="preserve"> </w:t>
      </w:r>
    </w:p>
    <w:p w14:paraId="201470CC" w14:textId="77777777" w:rsidR="000B451F" w:rsidRPr="00E05A92" w:rsidRDefault="000B451F" w:rsidP="000B451F">
      <w:pPr>
        <w:spacing w:line="360" w:lineRule="auto"/>
        <w:jc w:val="both"/>
        <w:rPr>
          <w:rStyle w:val="Hyperlink3"/>
          <w:i/>
          <w:sz w:val="20"/>
        </w:rPr>
      </w:pPr>
      <w:r w:rsidRPr="00E05A92">
        <w:rPr>
          <w:rStyle w:val="Hyperlink3"/>
          <w:i/>
          <w:sz w:val="20"/>
        </w:rPr>
        <w:t xml:space="preserve">SRMR: Standardized Root Mean Square Residual; RMSEA: </w:t>
      </w:r>
      <w:r w:rsidRPr="00E05A92">
        <w:rPr>
          <w:rStyle w:val="Aucun"/>
          <w:i/>
          <w:sz w:val="20"/>
        </w:rPr>
        <w:t>Root Mean Square Error of Approximation.</w:t>
      </w:r>
    </w:p>
    <w:p w14:paraId="4B380578" w14:textId="77777777" w:rsidR="000B451F" w:rsidRDefault="000B451F">
      <w:pPr>
        <w:spacing w:line="240" w:lineRule="auto"/>
      </w:pPr>
    </w:p>
    <w:p w14:paraId="3F36B1BF" w14:textId="77777777" w:rsidR="00303F0D" w:rsidRPr="00B54A77" w:rsidRDefault="00303F0D" w:rsidP="00303F0D">
      <w:pPr>
        <w:pStyle w:val="Tabletitle"/>
        <w:spacing w:line="276" w:lineRule="auto"/>
        <w:rPr>
          <w:rStyle w:val="Hyperlink3"/>
        </w:rPr>
      </w:pPr>
      <w:r w:rsidRPr="008F1729">
        <w:rPr>
          <w:rStyle w:val="Aucun"/>
          <w:b/>
          <w:color w:val="4F81BD" w:themeColor="accent1"/>
          <w:u w:color="000000"/>
        </w:rPr>
        <w:t>Table A</w:t>
      </w:r>
      <w:r w:rsidR="00362E5F" w:rsidRPr="008F1729">
        <w:rPr>
          <w:rStyle w:val="Aucun"/>
          <w:b/>
          <w:color w:val="4F81BD" w:themeColor="accent1"/>
          <w:u w:color="000000"/>
        </w:rPr>
        <w:t>7</w:t>
      </w:r>
      <w:r w:rsidRPr="00B54A77">
        <w:rPr>
          <w:rStyle w:val="Aucun"/>
          <w:u w:color="000000"/>
        </w:rPr>
        <w:t xml:space="preserve">. </w:t>
      </w:r>
      <w:r w:rsidRPr="00B54A77">
        <w:rPr>
          <w:rStyle w:val="Hyperlink3"/>
        </w:rPr>
        <w:t>Correlation coefficients between variables.</w:t>
      </w:r>
    </w:p>
    <w:tbl>
      <w:tblPr>
        <w:tblW w:w="5000" w:type="pct"/>
        <w:tblLook w:val="04A0" w:firstRow="1" w:lastRow="0" w:firstColumn="1" w:lastColumn="0" w:noHBand="0" w:noVBand="1"/>
      </w:tblPr>
      <w:tblGrid>
        <w:gridCol w:w="3363"/>
        <w:gridCol w:w="756"/>
        <w:gridCol w:w="756"/>
        <w:gridCol w:w="682"/>
        <w:gridCol w:w="680"/>
        <w:gridCol w:w="680"/>
        <w:gridCol w:w="576"/>
        <w:gridCol w:w="1006"/>
      </w:tblGrid>
      <w:tr w:rsidR="00303F0D" w:rsidRPr="00B54A77" w14:paraId="564A1CA9" w14:textId="77777777" w:rsidTr="0051222F">
        <w:trPr>
          <w:trHeight w:val="309"/>
        </w:trPr>
        <w:tc>
          <w:tcPr>
            <w:tcW w:w="1978" w:type="pct"/>
            <w:tcBorders>
              <w:top w:val="single" w:sz="4" w:space="0" w:color="auto"/>
              <w:left w:val="nil"/>
              <w:bottom w:val="single" w:sz="4" w:space="0" w:color="auto"/>
              <w:right w:val="nil"/>
            </w:tcBorders>
            <w:shd w:val="clear" w:color="auto" w:fill="auto"/>
            <w:vAlign w:val="center"/>
            <w:hideMark/>
          </w:tcPr>
          <w:p w14:paraId="304DCE78" w14:textId="77777777" w:rsidR="00303F0D" w:rsidRPr="00B54A77" w:rsidRDefault="00303F0D" w:rsidP="0051222F">
            <w:pPr>
              <w:spacing w:line="240" w:lineRule="auto"/>
              <w:rPr>
                <w:sz w:val="20"/>
                <w:szCs w:val="20"/>
                <w:lang w:eastAsia="vi-VN"/>
              </w:rPr>
            </w:pPr>
            <w:r w:rsidRPr="00B54A77">
              <w:rPr>
                <w:sz w:val="20"/>
                <w:szCs w:val="20"/>
                <w:lang w:eastAsia="vi-VN"/>
              </w:rPr>
              <w:t>Factor/Variable</w:t>
            </w:r>
          </w:p>
        </w:tc>
        <w:tc>
          <w:tcPr>
            <w:tcW w:w="445" w:type="pct"/>
            <w:tcBorders>
              <w:top w:val="single" w:sz="4" w:space="0" w:color="auto"/>
              <w:left w:val="nil"/>
              <w:bottom w:val="single" w:sz="4" w:space="0" w:color="auto"/>
              <w:right w:val="nil"/>
            </w:tcBorders>
            <w:shd w:val="clear" w:color="auto" w:fill="auto"/>
            <w:vAlign w:val="center"/>
            <w:hideMark/>
          </w:tcPr>
          <w:p w14:paraId="33F6A284" w14:textId="77777777" w:rsidR="00303F0D" w:rsidRPr="00B54A77" w:rsidRDefault="00303F0D" w:rsidP="0051222F">
            <w:pPr>
              <w:spacing w:line="240" w:lineRule="auto"/>
              <w:rPr>
                <w:sz w:val="20"/>
                <w:szCs w:val="20"/>
                <w:lang w:eastAsia="vi-VN"/>
              </w:rPr>
            </w:pPr>
            <w:r w:rsidRPr="00B54A77">
              <w:rPr>
                <w:sz w:val="20"/>
                <w:szCs w:val="20"/>
                <w:lang w:eastAsia="vi-VN"/>
              </w:rPr>
              <w:t>Age</w:t>
            </w:r>
          </w:p>
        </w:tc>
        <w:tc>
          <w:tcPr>
            <w:tcW w:w="445" w:type="pct"/>
            <w:tcBorders>
              <w:top w:val="single" w:sz="4" w:space="0" w:color="auto"/>
              <w:left w:val="nil"/>
              <w:bottom w:val="single" w:sz="4" w:space="0" w:color="auto"/>
              <w:right w:val="nil"/>
            </w:tcBorders>
            <w:shd w:val="clear" w:color="auto" w:fill="auto"/>
            <w:vAlign w:val="center"/>
            <w:hideMark/>
          </w:tcPr>
          <w:p w14:paraId="17C58263" w14:textId="77777777" w:rsidR="00303F0D" w:rsidRPr="00B54A77" w:rsidRDefault="00303F0D" w:rsidP="0051222F">
            <w:pPr>
              <w:spacing w:line="240" w:lineRule="auto"/>
              <w:rPr>
                <w:sz w:val="20"/>
                <w:szCs w:val="20"/>
                <w:lang w:eastAsia="vi-VN"/>
              </w:rPr>
            </w:pPr>
            <w:r w:rsidRPr="00B54A77">
              <w:rPr>
                <w:sz w:val="20"/>
                <w:szCs w:val="20"/>
                <w:lang w:eastAsia="vi-VN"/>
              </w:rPr>
              <w:t>DY</w:t>
            </w:r>
          </w:p>
        </w:tc>
        <w:tc>
          <w:tcPr>
            <w:tcW w:w="401" w:type="pct"/>
            <w:tcBorders>
              <w:top w:val="single" w:sz="4" w:space="0" w:color="auto"/>
              <w:left w:val="nil"/>
              <w:bottom w:val="single" w:sz="4" w:space="0" w:color="auto"/>
              <w:right w:val="nil"/>
            </w:tcBorders>
            <w:shd w:val="clear" w:color="auto" w:fill="auto"/>
            <w:vAlign w:val="center"/>
            <w:hideMark/>
          </w:tcPr>
          <w:p w14:paraId="0F27E10A" w14:textId="77777777" w:rsidR="00303F0D" w:rsidRPr="00B54A77" w:rsidRDefault="00303F0D" w:rsidP="0051222F">
            <w:pPr>
              <w:spacing w:line="240" w:lineRule="auto"/>
              <w:rPr>
                <w:sz w:val="20"/>
                <w:szCs w:val="20"/>
                <w:lang w:eastAsia="vi-VN"/>
              </w:rPr>
            </w:pPr>
            <w:r w:rsidRPr="00B54A77">
              <w:rPr>
                <w:sz w:val="20"/>
                <w:szCs w:val="20"/>
                <w:lang w:eastAsia="vi-VN"/>
              </w:rPr>
              <w:t>WM</w:t>
            </w:r>
          </w:p>
        </w:tc>
        <w:tc>
          <w:tcPr>
            <w:tcW w:w="400" w:type="pct"/>
            <w:tcBorders>
              <w:top w:val="single" w:sz="4" w:space="0" w:color="auto"/>
              <w:left w:val="nil"/>
              <w:bottom w:val="single" w:sz="4" w:space="0" w:color="auto"/>
              <w:right w:val="nil"/>
            </w:tcBorders>
            <w:shd w:val="clear" w:color="auto" w:fill="auto"/>
            <w:vAlign w:val="center"/>
            <w:hideMark/>
          </w:tcPr>
          <w:p w14:paraId="07F104A5" w14:textId="77777777" w:rsidR="00303F0D" w:rsidRPr="00B54A77" w:rsidRDefault="00303F0D" w:rsidP="0051222F">
            <w:pPr>
              <w:spacing w:line="240" w:lineRule="auto"/>
              <w:rPr>
                <w:sz w:val="20"/>
                <w:szCs w:val="20"/>
                <w:lang w:eastAsia="vi-VN"/>
              </w:rPr>
            </w:pPr>
            <w:r w:rsidRPr="00B54A77">
              <w:rPr>
                <w:sz w:val="20"/>
                <w:szCs w:val="20"/>
                <w:lang w:eastAsia="vi-VN"/>
              </w:rPr>
              <w:t>TV</w:t>
            </w:r>
          </w:p>
        </w:tc>
        <w:tc>
          <w:tcPr>
            <w:tcW w:w="400" w:type="pct"/>
            <w:tcBorders>
              <w:top w:val="single" w:sz="4" w:space="0" w:color="auto"/>
              <w:left w:val="nil"/>
              <w:bottom w:val="single" w:sz="4" w:space="0" w:color="auto"/>
              <w:right w:val="nil"/>
            </w:tcBorders>
            <w:shd w:val="clear" w:color="auto" w:fill="auto"/>
            <w:vAlign w:val="center"/>
            <w:hideMark/>
          </w:tcPr>
          <w:p w14:paraId="444BD069" w14:textId="77777777" w:rsidR="00303F0D" w:rsidRPr="00B54A77" w:rsidRDefault="00303F0D" w:rsidP="0051222F">
            <w:pPr>
              <w:spacing w:line="240" w:lineRule="auto"/>
              <w:rPr>
                <w:sz w:val="20"/>
                <w:szCs w:val="20"/>
                <w:lang w:eastAsia="vi-VN"/>
              </w:rPr>
            </w:pPr>
            <w:r w:rsidRPr="00B54A77">
              <w:rPr>
                <w:sz w:val="20"/>
                <w:szCs w:val="20"/>
                <w:lang w:eastAsia="vi-VN"/>
              </w:rPr>
              <w:t>UC</w:t>
            </w:r>
          </w:p>
        </w:tc>
        <w:tc>
          <w:tcPr>
            <w:tcW w:w="339" w:type="pct"/>
            <w:tcBorders>
              <w:top w:val="single" w:sz="4" w:space="0" w:color="auto"/>
              <w:left w:val="nil"/>
              <w:bottom w:val="single" w:sz="4" w:space="0" w:color="auto"/>
              <w:right w:val="nil"/>
            </w:tcBorders>
            <w:shd w:val="clear" w:color="auto" w:fill="auto"/>
            <w:vAlign w:val="center"/>
            <w:hideMark/>
          </w:tcPr>
          <w:p w14:paraId="2B8714E7" w14:textId="77777777" w:rsidR="00303F0D" w:rsidRPr="00B54A77" w:rsidRDefault="00303F0D" w:rsidP="0051222F">
            <w:pPr>
              <w:spacing w:line="240" w:lineRule="auto"/>
              <w:rPr>
                <w:sz w:val="20"/>
                <w:szCs w:val="20"/>
                <w:lang w:eastAsia="vi-VN"/>
              </w:rPr>
            </w:pPr>
            <w:r w:rsidRPr="00B54A77">
              <w:rPr>
                <w:sz w:val="20"/>
                <w:szCs w:val="20"/>
                <w:lang w:eastAsia="vi-VN"/>
              </w:rPr>
              <w:t>HG</w:t>
            </w:r>
          </w:p>
        </w:tc>
        <w:tc>
          <w:tcPr>
            <w:tcW w:w="592" w:type="pct"/>
            <w:tcBorders>
              <w:top w:val="single" w:sz="4" w:space="0" w:color="auto"/>
              <w:left w:val="nil"/>
              <w:bottom w:val="single" w:sz="4" w:space="0" w:color="auto"/>
              <w:right w:val="nil"/>
            </w:tcBorders>
            <w:shd w:val="clear" w:color="auto" w:fill="auto"/>
            <w:vAlign w:val="center"/>
            <w:hideMark/>
          </w:tcPr>
          <w:p w14:paraId="7839A3B4" w14:textId="77777777" w:rsidR="00303F0D" w:rsidRPr="00B54A77" w:rsidRDefault="00303F0D" w:rsidP="0051222F">
            <w:pPr>
              <w:spacing w:line="240" w:lineRule="auto"/>
              <w:rPr>
                <w:sz w:val="20"/>
                <w:szCs w:val="20"/>
                <w:lang w:eastAsia="vi-VN"/>
              </w:rPr>
            </w:pPr>
            <w:proofErr w:type="spellStart"/>
            <w:r w:rsidRPr="00B54A77">
              <w:rPr>
                <w:sz w:val="20"/>
                <w:szCs w:val="20"/>
                <w:lang w:eastAsia="vi-VN"/>
              </w:rPr>
              <w:t>AggExp</w:t>
            </w:r>
            <w:proofErr w:type="spellEnd"/>
          </w:p>
        </w:tc>
      </w:tr>
      <w:tr w:rsidR="00303F0D" w:rsidRPr="00B54A77" w14:paraId="0C564515" w14:textId="77777777" w:rsidTr="0051222F">
        <w:trPr>
          <w:trHeight w:val="40"/>
        </w:trPr>
        <w:tc>
          <w:tcPr>
            <w:tcW w:w="1978" w:type="pct"/>
            <w:tcBorders>
              <w:top w:val="single" w:sz="4" w:space="0" w:color="auto"/>
              <w:left w:val="nil"/>
              <w:bottom w:val="nil"/>
              <w:right w:val="nil"/>
            </w:tcBorders>
            <w:shd w:val="clear" w:color="auto" w:fill="auto"/>
            <w:vAlign w:val="center"/>
            <w:hideMark/>
          </w:tcPr>
          <w:p w14:paraId="743A6B5D" w14:textId="77777777" w:rsidR="00303F0D" w:rsidRPr="00B54A77" w:rsidRDefault="00303F0D" w:rsidP="0051222F">
            <w:pPr>
              <w:spacing w:line="240" w:lineRule="auto"/>
              <w:rPr>
                <w:sz w:val="20"/>
                <w:szCs w:val="20"/>
                <w:lang w:eastAsia="vi-VN"/>
              </w:rPr>
            </w:pPr>
            <w:r w:rsidRPr="00B54A77">
              <w:rPr>
                <w:sz w:val="20"/>
                <w:szCs w:val="20"/>
                <w:lang w:eastAsia="vi-VN"/>
              </w:rPr>
              <w:t>Driving years (DY)</w:t>
            </w:r>
          </w:p>
        </w:tc>
        <w:tc>
          <w:tcPr>
            <w:tcW w:w="445" w:type="pct"/>
            <w:tcBorders>
              <w:top w:val="single" w:sz="4" w:space="0" w:color="auto"/>
              <w:left w:val="nil"/>
              <w:bottom w:val="nil"/>
              <w:right w:val="nil"/>
            </w:tcBorders>
            <w:shd w:val="clear" w:color="auto" w:fill="auto"/>
            <w:noWrap/>
            <w:vAlign w:val="center"/>
            <w:hideMark/>
          </w:tcPr>
          <w:p w14:paraId="0035C52D" w14:textId="77777777" w:rsidR="00303F0D" w:rsidRPr="00B54A77" w:rsidRDefault="00303F0D" w:rsidP="0051222F">
            <w:pPr>
              <w:spacing w:line="240" w:lineRule="auto"/>
              <w:rPr>
                <w:sz w:val="20"/>
                <w:szCs w:val="20"/>
                <w:lang w:eastAsia="vi-VN"/>
              </w:rPr>
            </w:pPr>
            <w:r w:rsidRPr="00B54A77">
              <w:rPr>
                <w:sz w:val="20"/>
                <w:szCs w:val="20"/>
                <w:lang w:eastAsia="vi-VN"/>
              </w:rPr>
              <w:t>.94</w:t>
            </w:r>
            <w:r w:rsidRPr="00B54A77">
              <w:rPr>
                <w:sz w:val="20"/>
                <w:szCs w:val="20"/>
                <w:vertAlign w:val="superscript"/>
                <w:lang w:eastAsia="vi-VN"/>
              </w:rPr>
              <w:t>**</w:t>
            </w:r>
          </w:p>
        </w:tc>
        <w:tc>
          <w:tcPr>
            <w:tcW w:w="445" w:type="pct"/>
            <w:tcBorders>
              <w:top w:val="single" w:sz="4" w:space="0" w:color="auto"/>
              <w:left w:val="nil"/>
              <w:bottom w:val="nil"/>
              <w:right w:val="nil"/>
            </w:tcBorders>
            <w:shd w:val="clear" w:color="auto" w:fill="auto"/>
            <w:noWrap/>
            <w:vAlign w:val="center"/>
            <w:hideMark/>
          </w:tcPr>
          <w:p w14:paraId="29DA0286" w14:textId="77777777" w:rsidR="00303F0D" w:rsidRPr="00B54A77" w:rsidRDefault="00303F0D" w:rsidP="0051222F">
            <w:pPr>
              <w:spacing w:line="240" w:lineRule="auto"/>
              <w:rPr>
                <w:sz w:val="20"/>
                <w:szCs w:val="20"/>
                <w:lang w:eastAsia="vi-VN"/>
              </w:rPr>
            </w:pPr>
            <w:r w:rsidRPr="00B54A77">
              <w:rPr>
                <w:sz w:val="20"/>
                <w:szCs w:val="20"/>
                <w:lang w:eastAsia="vi-VN"/>
              </w:rPr>
              <w:t>1</w:t>
            </w:r>
          </w:p>
        </w:tc>
        <w:tc>
          <w:tcPr>
            <w:tcW w:w="401" w:type="pct"/>
            <w:tcBorders>
              <w:top w:val="single" w:sz="4" w:space="0" w:color="auto"/>
              <w:left w:val="nil"/>
              <w:bottom w:val="nil"/>
              <w:right w:val="nil"/>
            </w:tcBorders>
            <w:shd w:val="clear" w:color="auto" w:fill="auto"/>
            <w:noWrap/>
            <w:vAlign w:val="center"/>
            <w:hideMark/>
          </w:tcPr>
          <w:p w14:paraId="2B9FAAD8" w14:textId="77777777" w:rsidR="00303F0D" w:rsidRPr="00B54A77" w:rsidRDefault="00303F0D" w:rsidP="0051222F">
            <w:pPr>
              <w:spacing w:line="240" w:lineRule="auto"/>
              <w:rPr>
                <w:sz w:val="20"/>
                <w:szCs w:val="20"/>
                <w:lang w:eastAsia="vi-VN"/>
              </w:rPr>
            </w:pPr>
          </w:p>
        </w:tc>
        <w:tc>
          <w:tcPr>
            <w:tcW w:w="400" w:type="pct"/>
            <w:tcBorders>
              <w:top w:val="single" w:sz="4" w:space="0" w:color="auto"/>
              <w:left w:val="nil"/>
              <w:bottom w:val="nil"/>
              <w:right w:val="nil"/>
            </w:tcBorders>
            <w:shd w:val="clear" w:color="auto" w:fill="auto"/>
            <w:noWrap/>
            <w:vAlign w:val="center"/>
            <w:hideMark/>
          </w:tcPr>
          <w:p w14:paraId="2769F25E" w14:textId="77777777" w:rsidR="00303F0D" w:rsidRPr="00B54A77" w:rsidRDefault="00303F0D" w:rsidP="0051222F">
            <w:pPr>
              <w:spacing w:line="240" w:lineRule="auto"/>
              <w:rPr>
                <w:sz w:val="20"/>
                <w:szCs w:val="20"/>
                <w:lang w:eastAsia="vi-VN"/>
              </w:rPr>
            </w:pPr>
          </w:p>
        </w:tc>
        <w:tc>
          <w:tcPr>
            <w:tcW w:w="400" w:type="pct"/>
            <w:tcBorders>
              <w:top w:val="single" w:sz="4" w:space="0" w:color="auto"/>
              <w:left w:val="nil"/>
              <w:bottom w:val="nil"/>
              <w:right w:val="nil"/>
            </w:tcBorders>
            <w:shd w:val="clear" w:color="auto" w:fill="auto"/>
            <w:noWrap/>
            <w:vAlign w:val="center"/>
            <w:hideMark/>
          </w:tcPr>
          <w:p w14:paraId="2683C815" w14:textId="77777777" w:rsidR="00303F0D" w:rsidRPr="00B54A77" w:rsidRDefault="00303F0D" w:rsidP="0051222F">
            <w:pPr>
              <w:spacing w:line="240" w:lineRule="auto"/>
              <w:rPr>
                <w:sz w:val="20"/>
                <w:szCs w:val="20"/>
                <w:lang w:eastAsia="vi-VN"/>
              </w:rPr>
            </w:pPr>
          </w:p>
        </w:tc>
        <w:tc>
          <w:tcPr>
            <w:tcW w:w="339" w:type="pct"/>
            <w:tcBorders>
              <w:top w:val="single" w:sz="4" w:space="0" w:color="auto"/>
              <w:left w:val="nil"/>
              <w:bottom w:val="nil"/>
              <w:right w:val="nil"/>
            </w:tcBorders>
            <w:shd w:val="clear" w:color="auto" w:fill="auto"/>
            <w:noWrap/>
            <w:vAlign w:val="center"/>
            <w:hideMark/>
          </w:tcPr>
          <w:p w14:paraId="289F8F7E" w14:textId="77777777" w:rsidR="00303F0D" w:rsidRPr="00B54A77" w:rsidRDefault="00303F0D" w:rsidP="0051222F">
            <w:pPr>
              <w:spacing w:line="240" w:lineRule="auto"/>
              <w:rPr>
                <w:sz w:val="20"/>
                <w:szCs w:val="20"/>
                <w:lang w:eastAsia="vi-VN"/>
              </w:rPr>
            </w:pPr>
          </w:p>
        </w:tc>
        <w:tc>
          <w:tcPr>
            <w:tcW w:w="592" w:type="pct"/>
            <w:tcBorders>
              <w:top w:val="single" w:sz="4" w:space="0" w:color="auto"/>
              <w:left w:val="nil"/>
              <w:bottom w:val="nil"/>
              <w:right w:val="nil"/>
            </w:tcBorders>
            <w:shd w:val="clear" w:color="auto" w:fill="auto"/>
            <w:noWrap/>
            <w:vAlign w:val="center"/>
            <w:hideMark/>
          </w:tcPr>
          <w:p w14:paraId="0C50A1A7" w14:textId="77777777" w:rsidR="00303F0D" w:rsidRPr="00B54A77" w:rsidRDefault="00303F0D" w:rsidP="0051222F">
            <w:pPr>
              <w:spacing w:line="240" w:lineRule="auto"/>
              <w:rPr>
                <w:sz w:val="20"/>
                <w:szCs w:val="20"/>
                <w:lang w:eastAsia="vi-VN"/>
              </w:rPr>
            </w:pPr>
          </w:p>
        </w:tc>
      </w:tr>
      <w:tr w:rsidR="00303F0D" w:rsidRPr="00B54A77" w14:paraId="6A0489E9" w14:textId="77777777" w:rsidTr="0051222F">
        <w:trPr>
          <w:trHeight w:val="55"/>
        </w:trPr>
        <w:tc>
          <w:tcPr>
            <w:tcW w:w="1978" w:type="pct"/>
            <w:tcBorders>
              <w:top w:val="nil"/>
              <w:left w:val="nil"/>
              <w:bottom w:val="nil"/>
              <w:right w:val="nil"/>
            </w:tcBorders>
            <w:shd w:val="clear" w:color="auto" w:fill="auto"/>
            <w:vAlign w:val="center"/>
            <w:hideMark/>
          </w:tcPr>
          <w:p w14:paraId="64A5000F" w14:textId="77777777" w:rsidR="00303F0D" w:rsidRPr="00B54A77" w:rsidRDefault="00303F0D" w:rsidP="0051222F">
            <w:pPr>
              <w:spacing w:line="240" w:lineRule="auto"/>
              <w:rPr>
                <w:sz w:val="20"/>
                <w:szCs w:val="20"/>
                <w:lang w:eastAsia="vi-VN"/>
              </w:rPr>
            </w:pPr>
            <w:r w:rsidRPr="00B54A77">
              <w:rPr>
                <w:sz w:val="20"/>
                <w:szCs w:val="20"/>
                <w:lang w:eastAsia="vi-VN"/>
              </w:rPr>
              <w:t>Weekly mileage (WM)</w:t>
            </w:r>
          </w:p>
        </w:tc>
        <w:tc>
          <w:tcPr>
            <w:tcW w:w="445" w:type="pct"/>
            <w:tcBorders>
              <w:top w:val="nil"/>
              <w:left w:val="nil"/>
              <w:bottom w:val="nil"/>
              <w:right w:val="nil"/>
            </w:tcBorders>
            <w:shd w:val="clear" w:color="auto" w:fill="auto"/>
            <w:noWrap/>
            <w:vAlign w:val="center"/>
            <w:hideMark/>
          </w:tcPr>
          <w:p w14:paraId="29001997" w14:textId="77777777" w:rsidR="00303F0D" w:rsidRPr="00B54A77" w:rsidRDefault="00303F0D" w:rsidP="0051222F">
            <w:pPr>
              <w:spacing w:line="240" w:lineRule="auto"/>
              <w:rPr>
                <w:sz w:val="20"/>
                <w:szCs w:val="20"/>
                <w:lang w:eastAsia="vi-VN"/>
              </w:rPr>
            </w:pPr>
            <w:r w:rsidRPr="00B54A77">
              <w:rPr>
                <w:sz w:val="20"/>
                <w:szCs w:val="20"/>
                <w:lang w:eastAsia="vi-VN"/>
              </w:rPr>
              <w:t>.23</w:t>
            </w:r>
            <w:r w:rsidRPr="00B54A77">
              <w:rPr>
                <w:sz w:val="20"/>
                <w:szCs w:val="20"/>
                <w:vertAlign w:val="superscript"/>
                <w:lang w:eastAsia="vi-VN"/>
              </w:rPr>
              <w:t>**</w:t>
            </w:r>
          </w:p>
        </w:tc>
        <w:tc>
          <w:tcPr>
            <w:tcW w:w="445" w:type="pct"/>
            <w:tcBorders>
              <w:top w:val="nil"/>
              <w:left w:val="nil"/>
              <w:bottom w:val="nil"/>
              <w:right w:val="nil"/>
            </w:tcBorders>
            <w:shd w:val="clear" w:color="auto" w:fill="auto"/>
            <w:noWrap/>
            <w:vAlign w:val="center"/>
            <w:hideMark/>
          </w:tcPr>
          <w:p w14:paraId="03E27D0B" w14:textId="77777777" w:rsidR="00303F0D" w:rsidRPr="00B54A77" w:rsidRDefault="00303F0D" w:rsidP="0051222F">
            <w:pPr>
              <w:spacing w:line="240" w:lineRule="auto"/>
              <w:rPr>
                <w:sz w:val="20"/>
                <w:szCs w:val="20"/>
                <w:lang w:eastAsia="vi-VN"/>
              </w:rPr>
            </w:pPr>
            <w:r w:rsidRPr="00B54A77">
              <w:rPr>
                <w:sz w:val="20"/>
                <w:szCs w:val="20"/>
                <w:lang w:eastAsia="vi-VN"/>
              </w:rPr>
              <w:t>.25</w:t>
            </w:r>
            <w:r w:rsidRPr="00B54A77">
              <w:rPr>
                <w:sz w:val="20"/>
                <w:szCs w:val="20"/>
                <w:vertAlign w:val="superscript"/>
                <w:lang w:eastAsia="vi-VN"/>
              </w:rPr>
              <w:t>**</w:t>
            </w:r>
          </w:p>
        </w:tc>
        <w:tc>
          <w:tcPr>
            <w:tcW w:w="401" w:type="pct"/>
            <w:tcBorders>
              <w:top w:val="nil"/>
              <w:left w:val="nil"/>
              <w:bottom w:val="nil"/>
              <w:right w:val="nil"/>
            </w:tcBorders>
            <w:shd w:val="clear" w:color="auto" w:fill="auto"/>
            <w:noWrap/>
            <w:vAlign w:val="center"/>
            <w:hideMark/>
          </w:tcPr>
          <w:p w14:paraId="22E3B18A" w14:textId="77777777" w:rsidR="00303F0D" w:rsidRPr="00B54A77" w:rsidRDefault="00303F0D" w:rsidP="0051222F">
            <w:pPr>
              <w:spacing w:line="240" w:lineRule="auto"/>
              <w:rPr>
                <w:sz w:val="20"/>
                <w:szCs w:val="20"/>
                <w:lang w:eastAsia="vi-VN"/>
              </w:rPr>
            </w:pPr>
            <w:r w:rsidRPr="00B54A77">
              <w:rPr>
                <w:sz w:val="20"/>
                <w:szCs w:val="20"/>
                <w:lang w:eastAsia="vi-VN"/>
              </w:rPr>
              <w:t>1</w:t>
            </w:r>
          </w:p>
        </w:tc>
        <w:tc>
          <w:tcPr>
            <w:tcW w:w="400" w:type="pct"/>
            <w:tcBorders>
              <w:top w:val="nil"/>
              <w:left w:val="nil"/>
              <w:bottom w:val="nil"/>
              <w:right w:val="nil"/>
            </w:tcBorders>
            <w:shd w:val="clear" w:color="auto" w:fill="auto"/>
            <w:noWrap/>
            <w:vAlign w:val="center"/>
            <w:hideMark/>
          </w:tcPr>
          <w:p w14:paraId="141ECADC" w14:textId="77777777" w:rsidR="00303F0D" w:rsidRPr="00B54A77" w:rsidRDefault="00303F0D" w:rsidP="0051222F">
            <w:pPr>
              <w:spacing w:line="240" w:lineRule="auto"/>
              <w:rPr>
                <w:sz w:val="20"/>
                <w:szCs w:val="20"/>
                <w:lang w:eastAsia="vi-VN"/>
              </w:rPr>
            </w:pPr>
          </w:p>
        </w:tc>
        <w:tc>
          <w:tcPr>
            <w:tcW w:w="400" w:type="pct"/>
            <w:tcBorders>
              <w:top w:val="nil"/>
              <w:left w:val="nil"/>
              <w:bottom w:val="nil"/>
              <w:right w:val="nil"/>
            </w:tcBorders>
            <w:shd w:val="clear" w:color="auto" w:fill="auto"/>
            <w:noWrap/>
            <w:vAlign w:val="center"/>
            <w:hideMark/>
          </w:tcPr>
          <w:p w14:paraId="7C591796" w14:textId="77777777" w:rsidR="00303F0D" w:rsidRPr="00B54A77" w:rsidRDefault="00303F0D" w:rsidP="0051222F">
            <w:pPr>
              <w:spacing w:line="240" w:lineRule="auto"/>
              <w:rPr>
                <w:sz w:val="20"/>
                <w:szCs w:val="20"/>
                <w:lang w:eastAsia="vi-VN"/>
              </w:rPr>
            </w:pPr>
          </w:p>
        </w:tc>
        <w:tc>
          <w:tcPr>
            <w:tcW w:w="339" w:type="pct"/>
            <w:tcBorders>
              <w:top w:val="nil"/>
              <w:left w:val="nil"/>
              <w:bottom w:val="nil"/>
              <w:right w:val="nil"/>
            </w:tcBorders>
            <w:shd w:val="clear" w:color="auto" w:fill="auto"/>
            <w:noWrap/>
            <w:vAlign w:val="center"/>
            <w:hideMark/>
          </w:tcPr>
          <w:p w14:paraId="00EAC224" w14:textId="77777777" w:rsidR="00303F0D" w:rsidRPr="00B54A77" w:rsidRDefault="00303F0D" w:rsidP="0051222F">
            <w:pPr>
              <w:spacing w:line="240" w:lineRule="auto"/>
              <w:rPr>
                <w:sz w:val="20"/>
                <w:szCs w:val="20"/>
                <w:lang w:eastAsia="vi-VN"/>
              </w:rPr>
            </w:pPr>
          </w:p>
        </w:tc>
        <w:tc>
          <w:tcPr>
            <w:tcW w:w="592" w:type="pct"/>
            <w:tcBorders>
              <w:top w:val="nil"/>
              <w:left w:val="nil"/>
              <w:bottom w:val="nil"/>
              <w:right w:val="nil"/>
            </w:tcBorders>
            <w:shd w:val="clear" w:color="auto" w:fill="auto"/>
            <w:noWrap/>
            <w:vAlign w:val="center"/>
            <w:hideMark/>
          </w:tcPr>
          <w:p w14:paraId="4926A13D" w14:textId="77777777" w:rsidR="00303F0D" w:rsidRPr="00B54A77" w:rsidRDefault="00303F0D" w:rsidP="0051222F">
            <w:pPr>
              <w:spacing w:line="240" w:lineRule="auto"/>
              <w:rPr>
                <w:sz w:val="20"/>
                <w:szCs w:val="20"/>
                <w:lang w:eastAsia="vi-VN"/>
              </w:rPr>
            </w:pPr>
          </w:p>
        </w:tc>
      </w:tr>
      <w:tr w:rsidR="00303F0D" w:rsidRPr="00B54A77" w14:paraId="1A504DC2" w14:textId="77777777" w:rsidTr="0051222F">
        <w:trPr>
          <w:trHeight w:val="50"/>
        </w:trPr>
        <w:tc>
          <w:tcPr>
            <w:tcW w:w="1978" w:type="pct"/>
            <w:tcBorders>
              <w:top w:val="nil"/>
              <w:left w:val="nil"/>
              <w:bottom w:val="nil"/>
              <w:right w:val="nil"/>
            </w:tcBorders>
            <w:shd w:val="clear" w:color="auto" w:fill="auto"/>
            <w:vAlign w:val="center"/>
            <w:hideMark/>
          </w:tcPr>
          <w:p w14:paraId="4B2B9266" w14:textId="77777777" w:rsidR="00303F0D" w:rsidRPr="00B54A77" w:rsidRDefault="00303F0D" w:rsidP="0051222F">
            <w:pPr>
              <w:spacing w:line="240" w:lineRule="auto"/>
              <w:rPr>
                <w:sz w:val="20"/>
                <w:szCs w:val="20"/>
                <w:lang w:eastAsia="vi-VN"/>
              </w:rPr>
            </w:pPr>
            <w:r w:rsidRPr="00B54A77">
              <w:rPr>
                <w:sz w:val="20"/>
                <w:szCs w:val="20"/>
                <w:lang w:eastAsia="vi-VN"/>
              </w:rPr>
              <w:t>Traffic violations</w:t>
            </w:r>
            <w:r w:rsidRPr="00B54A77">
              <w:rPr>
                <w:sz w:val="20"/>
                <w:lang w:eastAsia="vi-VN"/>
              </w:rPr>
              <w:t xml:space="preserve"> (TV)</w:t>
            </w:r>
          </w:p>
        </w:tc>
        <w:tc>
          <w:tcPr>
            <w:tcW w:w="445" w:type="pct"/>
            <w:tcBorders>
              <w:top w:val="nil"/>
              <w:left w:val="nil"/>
              <w:bottom w:val="nil"/>
              <w:right w:val="nil"/>
            </w:tcBorders>
            <w:shd w:val="clear" w:color="auto" w:fill="auto"/>
            <w:noWrap/>
            <w:vAlign w:val="center"/>
            <w:hideMark/>
          </w:tcPr>
          <w:p w14:paraId="619C3C54" w14:textId="77777777" w:rsidR="00303F0D" w:rsidRPr="00B54A77" w:rsidRDefault="00303F0D" w:rsidP="0051222F">
            <w:pPr>
              <w:spacing w:line="240" w:lineRule="auto"/>
              <w:rPr>
                <w:sz w:val="20"/>
                <w:szCs w:val="20"/>
                <w:lang w:eastAsia="vi-VN"/>
              </w:rPr>
            </w:pPr>
            <w:r w:rsidRPr="00B54A77">
              <w:rPr>
                <w:sz w:val="20"/>
                <w:szCs w:val="20"/>
                <w:lang w:eastAsia="vi-VN"/>
              </w:rPr>
              <w:t>-.16</w:t>
            </w:r>
            <w:r w:rsidRPr="00B54A77">
              <w:rPr>
                <w:sz w:val="20"/>
                <w:szCs w:val="20"/>
                <w:vertAlign w:val="superscript"/>
                <w:lang w:eastAsia="vi-VN"/>
              </w:rPr>
              <w:t>**</w:t>
            </w:r>
          </w:p>
        </w:tc>
        <w:tc>
          <w:tcPr>
            <w:tcW w:w="445" w:type="pct"/>
            <w:tcBorders>
              <w:top w:val="nil"/>
              <w:left w:val="nil"/>
              <w:bottom w:val="nil"/>
              <w:right w:val="nil"/>
            </w:tcBorders>
            <w:shd w:val="clear" w:color="auto" w:fill="auto"/>
            <w:noWrap/>
            <w:vAlign w:val="center"/>
            <w:hideMark/>
          </w:tcPr>
          <w:p w14:paraId="41C34439" w14:textId="77777777" w:rsidR="00303F0D" w:rsidRPr="00B54A77" w:rsidRDefault="00303F0D" w:rsidP="0051222F">
            <w:pPr>
              <w:spacing w:line="240" w:lineRule="auto"/>
              <w:rPr>
                <w:sz w:val="20"/>
                <w:szCs w:val="20"/>
                <w:lang w:eastAsia="vi-VN"/>
              </w:rPr>
            </w:pPr>
            <w:r w:rsidRPr="00B54A77">
              <w:rPr>
                <w:sz w:val="20"/>
                <w:szCs w:val="20"/>
                <w:lang w:eastAsia="vi-VN"/>
              </w:rPr>
              <w:t>-.13</w:t>
            </w:r>
            <w:r w:rsidRPr="00B54A77">
              <w:rPr>
                <w:sz w:val="20"/>
                <w:szCs w:val="20"/>
                <w:vertAlign w:val="superscript"/>
                <w:lang w:eastAsia="vi-VN"/>
              </w:rPr>
              <w:t>**</w:t>
            </w:r>
          </w:p>
        </w:tc>
        <w:tc>
          <w:tcPr>
            <w:tcW w:w="401" w:type="pct"/>
            <w:tcBorders>
              <w:top w:val="nil"/>
              <w:left w:val="nil"/>
              <w:bottom w:val="nil"/>
              <w:right w:val="nil"/>
            </w:tcBorders>
            <w:shd w:val="clear" w:color="auto" w:fill="auto"/>
            <w:noWrap/>
            <w:vAlign w:val="center"/>
            <w:hideMark/>
          </w:tcPr>
          <w:p w14:paraId="7B1D1326" w14:textId="77777777" w:rsidR="00303F0D" w:rsidRPr="00B54A77" w:rsidRDefault="00303F0D" w:rsidP="0051222F">
            <w:pPr>
              <w:spacing w:line="240" w:lineRule="auto"/>
              <w:rPr>
                <w:sz w:val="20"/>
                <w:szCs w:val="20"/>
                <w:lang w:eastAsia="vi-VN"/>
              </w:rPr>
            </w:pPr>
            <w:r w:rsidRPr="00B54A77">
              <w:rPr>
                <w:sz w:val="20"/>
                <w:szCs w:val="20"/>
                <w:lang w:eastAsia="vi-VN"/>
              </w:rPr>
              <w:t>-.08</w:t>
            </w:r>
            <w:r w:rsidRPr="00B54A77">
              <w:rPr>
                <w:sz w:val="20"/>
                <w:szCs w:val="20"/>
                <w:vertAlign w:val="superscript"/>
                <w:lang w:eastAsia="vi-VN"/>
              </w:rPr>
              <w:t>*</w:t>
            </w:r>
          </w:p>
        </w:tc>
        <w:tc>
          <w:tcPr>
            <w:tcW w:w="400" w:type="pct"/>
            <w:tcBorders>
              <w:top w:val="nil"/>
              <w:left w:val="nil"/>
              <w:bottom w:val="nil"/>
              <w:right w:val="nil"/>
            </w:tcBorders>
            <w:shd w:val="clear" w:color="auto" w:fill="auto"/>
            <w:noWrap/>
            <w:vAlign w:val="center"/>
            <w:hideMark/>
          </w:tcPr>
          <w:p w14:paraId="25748DD8" w14:textId="77777777" w:rsidR="00303F0D" w:rsidRPr="00B54A77" w:rsidRDefault="00303F0D" w:rsidP="0051222F">
            <w:pPr>
              <w:spacing w:line="240" w:lineRule="auto"/>
              <w:rPr>
                <w:sz w:val="20"/>
                <w:szCs w:val="20"/>
                <w:lang w:eastAsia="vi-VN"/>
              </w:rPr>
            </w:pPr>
            <w:r w:rsidRPr="00B54A77">
              <w:rPr>
                <w:sz w:val="20"/>
                <w:szCs w:val="20"/>
                <w:lang w:eastAsia="vi-VN"/>
              </w:rPr>
              <w:t>1</w:t>
            </w:r>
          </w:p>
        </w:tc>
        <w:tc>
          <w:tcPr>
            <w:tcW w:w="400" w:type="pct"/>
            <w:tcBorders>
              <w:top w:val="nil"/>
              <w:left w:val="nil"/>
              <w:bottom w:val="nil"/>
              <w:right w:val="nil"/>
            </w:tcBorders>
            <w:shd w:val="clear" w:color="auto" w:fill="auto"/>
            <w:noWrap/>
            <w:vAlign w:val="center"/>
            <w:hideMark/>
          </w:tcPr>
          <w:p w14:paraId="037266D2" w14:textId="77777777" w:rsidR="00303F0D" w:rsidRPr="00B54A77" w:rsidRDefault="00303F0D" w:rsidP="0051222F">
            <w:pPr>
              <w:spacing w:line="240" w:lineRule="auto"/>
              <w:rPr>
                <w:sz w:val="20"/>
                <w:szCs w:val="20"/>
                <w:lang w:eastAsia="vi-VN"/>
              </w:rPr>
            </w:pPr>
          </w:p>
        </w:tc>
        <w:tc>
          <w:tcPr>
            <w:tcW w:w="339" w:type="pct"/>
            <w:tcBorders>
              <w:top w:val="nil"/>
              <w:left w:val="nil"/>
              <w:bottom w:val="nil"/>
              <w:right w:val="nil"/>
            </w:tcBorders>
            <w:shd w:val="clear" w:color="auto" w:fill="auto"/>
            <w:noWrap/>
            <w:vAlign w:val="center"/>
            <w:hideMark/>
          </w:tcPr>
          <w:p w14:paraId="56DF477A" w14:textId="77777777" w:rsidR="00303F0D" w:rsidRPr="00B54A77" w:rsidRDefault="00303F0D" w:rsidP="0051222F">
            <w:pPr>
              <w:spacing w:line="240" w:lineRule="auto"/>
              <w:rPr>
                <w:sz w:val="20"/>
                <w:szCs w:val="20"/>
                <w:lang w:eastAsia="vi-VN"/>
              </w:rPr>
            </w:pPr>
          </w:p>
        </w:tc>
        <w:tc>
          <w:tcPr>
            <w:tcW w:w="592" w:type="pct"/>
            <w:tcBorders>
              <w:top w:val="nil"/>
              <w:left w:val="nil"/>
              <w:bottom w:val="nil"/>
              <w:right w:val="nil"/>
            </w:tcBorders>
            <w:shd w:val="clear" w:color="auto" w:fill="auto"/>
            <w:noWrap/>
            <w:vAlign w:val="center"/>
            <w:hideMark/>
          </w:tcPr>
          <w:p w14:paraId="4EC5EE35" w14:textId="77777777" w:rsidR="00303F0D" w:rsidRPr="00B54A77" w:rsidRDefault="00303F0D" w:rsidP="0051222F">
            <w:pPr>
              <w:spacing w:line="240" w:lineRule="auto"/>
              <w:rPr>
                <w:sz w:val="20"/>
                <w:szCs w:val="20"/>
                <w:lang w:eastAsia="vi-VN"/>
              </w:rPr>
            </w:pPr>
          </w:p>
        </w:tc>
      </w:tr>
      <w:tr w:rsidR="00303F0D" w:rsidRPr="00B54A77" w14:paraId="53353BEB" w14:textId="77777777" w:rsidTr="0051222F">
        <w:trPr>
          <w:trHeight w:val="109"/>
        </w:trPr>
        <w:tc>
          <w:tcPr>
            <w:tcW w:w="1978" w:type="pct"/>
            <w:tcBorders>
              <w:top w:val="nil"/>
              <w:left w:val="nil"/>
              <w:bottom w:val="nil"/>
              <w:right w:val="nil"/>
            </w:tcBorders>
            <w:shd w:val="clear" w:color="auto" w:fill="auto"/>
            <w:hideMark/>
          </w:tcPr>
          <w:p w14:paraId="15C3D18A" w14:textId="77777777" w:rsidR="00303F0D" w:rsidRPr="00B54A77" w:rsidRDefault="00303F0D" w:rsidP="0051222F">
            <w:pPr>
              <w:spacing w:line="240" w:lineRule="auto"/>
              <w:rPr>
                <w:sz w:val="20"/>
                <w:szCs w:val="20"/>
                <w:lang w:eastAsia="vi-VN"/>
              </w:rPr>
            </w:pPr>
            <w:r w:rsidRPr="00B54A77">
              <w:rPr>
                <w:sz w:val="20"/>
                <w:szCs w:val="20"/>
                <w:lang w:eastAsia="vi-VN"/>
              </w:rPr>
              <w:t>Unpleasant conditions</w:t>
            </w:r>
            <w:r w:rsidRPr="00B54A77">
              <w:rPr>
                <w:sz w:val="20"/>
              </w:rPr>
              <w:t xml:space="preserve"> (UC)</w:t>
            </w:r>
          </w:p>
        </w:tc>
        <w:tc>
          <w:tcPr>
            <w:tcW w:w="445" w:type="pct"/>
            <w:tcBorders>
              <w:top w:val="nil"/>
              <w:left w:val="nil"/>
              <w:bottom w:val="nil"/>
              <w:right w:val="nil"/>
            </w:tcBorders>
            <w:shd w:val="clear" w:color="auto" w:fill="auto"/>
            <w:noWrap/>
            <w:vAlign w:val="center"/>
            <w:hideMark/>
          </w:tcPr>
          <w:p w14:paraId="144A483E" w14:textId="77777777" w:rsidR="00303F0D" w:rsidRPr="00B54A77" w:rsidRDefault="00303F0D" w:rsidP="0051222F">
            <w:pPr>
              <w:spacing w:line="240" w:lineRule="auto"/>
              <w:rPr>
                <w:sz w:val="20"/>
                <w:szCs w:val="20"/>
                <w:lang w:eastAsia="vi-VN"/>
              </w:rPr>
            </w:pPr>
            <w:r w:rsidRPr="00B54A77">
              <w:rPr>
                <w:sz w:val="20"/>
                <w:szCs w:val="20"/>
                <w:lang w:eastAsia="vi-VN"/>
              </w:rPr>
              <w:t>-.13</w:t>
            </w:r>
            <w:r w:rsidRPr="00B54A77">
              <w:rPr>
                <w:sz w:val="20"/>
                <w:szCs w:val="20"/>
                <w:vertAlign w:val="superscript"/>
                <w:lang w:eastAsia="vi-VN"/>
              </w:rPr>
              <w:t>**</w:t>
            </w:r>
          </w:p>
        </w:tc>
        <w:tc>
          <w:tcPr>
            <w:tcW w:w="445" w:type="pct"/>
            <w:tcBorders>
              <w:top w:val="nil"/>
              <w:left w:val="nil"/>
              <w:bottom w:val="nil"/>
              <w:right w:val="nil"/>
            </w:tcBorders>
            <w:shd w:val="clear" w:color="auto" w:fill="auto"/>
            <w:noWrap/>
            <w:vAlign w:val="center"/>
            <w:hideMark/>
          </w:tcPr>
          <w:p w14:paraId="00C23357" w14:textId="77777777" w:rsidR="00303F0D" w:rsidRPr="00B54A77" w:rsidRDefault="00303F0D" w:rsidP="0051222F">
            <w:pPr>
              <w:spacing w:line="240" w:lineRule="auto"/>
              <w:rPr>
                <w:sz w:val="20"/>
                <w:szCs w:val="20"/>
                <w:lang w:eastAsia="vi-VN"/>
              </w:rPr>
            </w:pPr>
            <w:r w:rsidRPr="00B54A77">
              <w:rPr>
                <w:sz w:val="20"/>
                <w:szCs w:val="20"/>
                <w:lang w:eastAsia="vi-VN"/>
              </w:rPr>
              <w:t>-.13</w:t>
            </w:r>
            <w:r w:rsidRPr="00B54A77">
              <w:rPr>
                <w:sz w:val="20"/>
                <w:szCs w:val="20"/>
                <w:vertAlign w:val="superscript"/>
                <w:lang w:eastAsia="vi-VN"/>
              </w:rPr>
              <w:t>**</w:t>
            </w:r>
          </w:p>
        </w:tc>
        <w:tc>
          <w:tcPr>
            <w:tcW w:w="401" w:type="pct"/>
            <w:tcBorders>
              <w:top w:val="nil"/>
              <w:left w:val="nil"/>
              <w:bottom w:val="nil"/>
              <w:right w:val="nil"/>
            </w:tcBorders>
            <w:shd w:val="clear" w:color="auto" w:fill="auto"/>
            <w:noWrap/>
            <w:vAlign w:val="center"/>
            <w:hideMark/>
          </w:tcPr>
          <w:p w14:paraId="353848A7" w14:textId="77777777" w:rsidR="00303F0D" w:rsidRPr="00B54A77" w:rsidRDefault="00303F0D" w:rsidP="0051222F">
            <w:pPr>
              <w:spacing w:line="240" w:lineRule="auto"/>
              <w:rPr>
                <w:sz w:val="20"/>
                <w:szCs w:val="20"/>
                <w:lang w:eastAsia="vi-VN"/>
              </w:rPr>
            </w:pPr>
            <w:r w:rsidRPr="00B54A77">
              <w:rPr>
                <w:sz w:val="20"/>
                <w:szCs w:val="20"/>
                <w:lang w:eastAsia="vi-VN"/>
              </w:rPr>
              <w:t>-.04</w:t>
            </w:r>
          </w:p>
        </w:tc>
        <w:tc>
          <w:tcPr>
            <w:tcW w:w="400" w:type="pct"/>
            <w:tcBorders>
              <w:top w:val="nil"/>
              <w:left w:val="nil"/>
              <w:bottom w:val="nil"/>
              <w:right w:val="nil"/>
            </w:tcBorders>
            <w:shd w:val="clear" w:color="auto" w:fill="auto"/>
            <w:noWrap/>
            <w:vAlign w:val="center"/>
            <w:hideMark/>
          </w:tcPr>
          <w:p w14:paraId="4B48036A" w14:textId="77777777" w:rsidR="00303F0D" w:rsidRPr="00B54A77" w:rsidRDefault="00303F0D" w:rsidP="0051222F">
            <w:pPr>
              <w:spacing w:line="240" w:lineRule="auto"/>
              <w:rPr>
                <w:sz w:val="20"/>
                <w:szCs w:val="20"/>
                <w:lang w:eastAsia="vi-VN"/>
              </w:rPr>
            </w:pPr>
            <w:r w:rsidRPr="00B54A77">
              <w:rPr>
                <w:sz w:val="20"/>
                <w:szCs w:val="20"/>
                <w:lang w:eastAsia="vi-VN"/>
              </w:rPr>
              <w:t>.50</w:t>
            </w:r>
            <w:r w:rsidRPr="00B54A77">
              <w:rPr>
                <w:sz w:val="20"/>
                <w:szCs w:val="20"/>
                <w:vertAlign w:val="superscript"/>
                <w:lang w:eastAsia="vi-VN"/>
              </w:rPr>
              <w:t>**</w:t>
            </w:r>
          </w:p>
        </w:tc>
        <w:tc>
          <w:tcPr>
            <w:tcW w:w="400" w:type="pct"/>
            <w:tcBorders>
              <w:top w:val="nil"/>
              <w:left w:val="nil"/>
              <w:bottom w:val="nil"/>
              <w:right w:val="nil"/>
            </w:tcBorders>
            <w:shd w:val="clear" w:color="auto" w:fill="auto"/>
            <w:noWrap/>
            <w:vAlign w:val="center"/>
            <w:hideMark/>
          </w:tcPr>
          <w:p w14:paraId="24B7C932" w14:textId="77777777" w:rsidR="00303F0D" w:rsidRPr="00B54A77" w:rsidRDefault="00303F0D" w:rsidP="0051222F">
            <w:pPr>
              <w:spacing w:line="240" w:lineRule="auto"/>
              <w:rPr>
                <w:sz w:val="20"/>
                <w:szCs w:val="20"/>
                <w:lang w:eastAsia="vi-VN"/>
              </w:rPr>
            </w:pPr>
            <w:r w:rsidRPr="00B54A77">
              <w:rPr>
                <w:sz w:val="20"/>
                <w:szCs w:val="20"/>
                <w:lang w:eastAsia="vi-VN"/>
              </w:rPr>
              <w:t>1</w:t>
            </w:r>
          </w:p>
        </w:tc>
        <w:tc>
          <w:tcPr>
            <w:tcW w:w="339" w:type="pct"/>
            <w:tcBorders>
              <w:top w:val="nil"/>
              <w:left w:val="nil"/>
              <w:bottom w:val="nil"/>
              <w:right w:val="nil"/>
            </w:tcBorders>
            <w:shd w:val="clear" w:color="auto" w:fill="auto"/>
            <w:noWrap/>
            <w:vAlign w:val="center"/>
            <w:hideMark/>
          </w:tcPr>
          <w:p w14:paraId="39AE507E" w14:textId="77777777" w:rsidR="00303F0D" w:rsidRPr="00B54A77" w:rsidRDefault="00303F0D" w:rsidP="0051222F">
            <w:pPr>
              <w:spacing w:line="240" w:lineRule="auto"/>
              <w:rPr>
                <w:sz w:val="20"/>
                <w:szCs w:val="20"/>
                <w:lang w:eastAsia="vi-VN"/>
              </w:rPr>
            </w:pPr>
          </w:p>
        </w:tc>
        <w:tc>
          <w:tcPr>
            <w:tcW w:w="592" w:type="pct"/>
            <w:tcBorders>
              <w:top w:val="nil"/>
              <w:left w:val="nil"/>
              <w:bottom w:val="nil"/>
              <w:right w:val="nil"/>
            </w:tcBorders>
            <w:shd w:val="clear" w:color="auto" w:fill="auto"/>
            <w:noWrap/>
            <w:vAlign w:val="center"/>
            <w:hideMark/>
          </w:tcPr>
          <w:p w14:paraId="6F52B6A1" w14:textId="77777777" w:rsidR="00303F0D" w:rsidRPr="00B54A77" w:rsidRDefault="00303F0D" w:rsidP="0051222F">
            <w:pPr>
              <w:spacing w:line="240" w:lineRule="auto"/>
              <w:rPr>
                <w:sz w:val="20"/>
                <w:szCs w:val="20"/>
                <w:lang w:eastAsia="vi-VN"/>
              </w:rPr>
            </w:pPr>
          </w:p>
        </w:tc>
      </w:tr>
      <w:tr w:rsidR="00303F0D" w:rsidRPr="00B54A77" w14:paraId="0DAA26FB" w14:textId="77777777" w:rsidTr="0051222F">
        <w:trPr>
          <w:trHeight w:val="50"/>
        </w:trPr>
        <w:tc>
          <w:tcPr>
            <w:tcW w:w="1978" w:type="pct"/>
            <w:tcBorders>
              <w:top w:val="nil"/>
              <w:left w:val="nil"/>
              <w:bottom w:val="nil"/>
              <w:right w:val="nil"/>
            </w:tcBorders>
            <w:shd w:val="clear" w:color="auto" w:fill="auto"/>
            <w:vAlign w:val="center"/>
            <w:hideMark/>
          </w:tcPr>
          <w:p w14:paraId="3C4882E8" w14:textId="77777777" w:rsidR="00303F0D" w:rsidRPr="00B54A77" w:rsidRDefault="00303F0D" w:rsidP="0051222F">
            <w:pPr>
              <w:spacing w:line="240" w:lineRule="auto"/>
              <w:rPr>
                <w:sz w:val="20"/>
                <w:szCs w:val="20"/>
                <w:lang w:eastAsia="vi-VN"/>
              </w:rPr>
            </w:pPr>
            <w:r w:rsidRPr="00B54A77">
              <w:rPr>
                <w:sz w:val="20"/>
                <w:szCs w:val="20"/>
                <w:lang w:eastAsia="vi-VN"/>
              </w:rPr>
              <w:t>Hostile gestures</w:t>
            </w:r>
            <w:r w:rsidRPr="00B54A77">
              <w:rPr>
                <w:sz w:val="20"/>
                <w:lang w:eastAsia="vi-VN"/>
              </w:rPr>
              <w:t xml:space="preserve"> (HG)</w:t>
            </w:r>
          </w:p>
        </w:tc>
        <w:tc>
          <w:tcPr>
            <w:tcW w:w="445" w:type="pct"/>
            <w:tcBorders>
              <w:top w:val="nil"/>
              <w:left w:val="nil"/>
              <w:bottom w:val="nil"/>
              <w:right w:val="nil"/>
            </w:tcBorders>
            <w:shd w:val="clear" w:color="auto" w:fill="auto"/>
            <w:noWrap/>
            <w:vAlign w:val="center"/>
            <w:hideMark/>
          </w:tcPr>
          <w:p w14:paraId="44D2E4A2" w14:textId="77777777" w:rsidR="00303F0D" w:rsidRPr="00B54A77" w:rsidRDefault="00303F0D" w:rsidP="0051222F">
            <w:pPr>
              <w:spacing w:line="240" w:lineRule="auto"/>
              <w:rPr>
                <w:sz w:val="20"/>
                <w:szCs w:val="20"/>
                <w:lang w:eastAsia="vi-VN"/>
              </w:rPr>
            </w:pPr>
            <w:r w:rsidRPr="00B54A77">
              <w:rPr>
                <w:sz w:val="20"/>
                <w:szCs w:val="20"/>
                <w:lang w:eastAsia="vi-VN"/>
              </w:rPr>
              <w:t>-.18</w:t>
            </w:r>
            <w:r w:rsidRPr="00B54A77">
              <w:rPr>
                <w:sz w:val="20"/>
                <w:szCs w:val="20"/>
                <w:vertAlign w:val="superscript"/>
                <w:lang w:eastAsia="vi-VN"/>
              </w:rPr>
              <w:t>**</w:t>
            </w:r>
          </w:p>
        </w:tc>
        <w:tc>
          <w:tcPr>
            <w:tcW w:w="445" w:type="pct"/>
            <w:tcBorders>
              <w:top w:val="nil"/>
              <w:left w:val="nil"/>
              <w:bottom w:val="nil"/>
              <w:right w:val="nil"/>
            </w:tcBorders>
            <w:shd w:val="clear" w:color="auto" w:fill="auto"/>
            <w:noWrap/>
            <w:vAlign w:val="center"/>
            <w:hideMark/>
          </w:tcPr>
          <w:p w14:paraId="6999F955" w14:textId="77777777" w:rsidR="00303F0D" w:rsidRPr="00B54A77" w:rsidRDefault="00303F0D" w:rsidP="0051222F">
            <w:pPr>
              <w:spacing w:line="240" w:lineRule="auto"/>
              <w:rPr>
                <w:sz w:val="20"/>
                <w:szCs w:val="20"/>
                <w:lang w:eastAsia="vi-VN"/>
              </w:rPr>
            </w:pPr>
            <w:r w:rsidRPr="00B54A77">
              <w:rPr>
                <w:sz w:val="20"/>
                <w:szCs w:val="20"/>
                <w:lang w:eastAsia="vi-VN"/>
              </w:rPr>
              <w:t>-.17</w:t>
            </w:r>
            <w:r w:rsidRPr="00B54A77">
              <w:rPr>
                <w:sz w:val="20"/>
                <w:szCs w:val="20"/>
                <w:vertAlign w:val="superscript"/>
                <w:lang w:eastAsia="vi-VN"/>
              </w:rPr>
              <w:t>**</w:t>
            </w:r>
          </w:p>
        </w:tc>
        <w:tc>
          <w:tcPr>
            <w:tcW w:w="401" w:type="pct"/>
            <w:tcBorders>
              <w:top w:val="nil"/>
              <w:left w:val="nil"/>
              <w:bottom w:val="nil"/>
              <w:right w:val="nil"/>
            </w:tcBorders>
            <w:shd w:val="clear" w:color="auto" w:fill="auto"/>
            <w:noWrap/>
            <w:vAlign w:val="center"/>
            <w:hideMark/>
          </w:tcPr>
          <w:p w14:paraId="52FF33F4" w14:textId="77777777" w:rsidR="00303F0D" w:rsidRPr="00B54A77" w:rsidRDefault="00303F0D" w:rsidP="0051222F">
            <w:pPr>
              <w:spacing w:line="240" w:lineRule="auto"/>
              <w:rPr>
                <w:sz w:val="20"/>
                <w:szCs w:val="20"/>
                <w:lang w:eastAsia="vi-VN"/>
              </w:rPr>
            </w:pPr>
            <w:r w:rsidRPr="00B54A77">
              <w:rPr>
                <w:sz w:val="20"/>
                <w:szCs w:val="20"/>
                <w:lang w:eastAsia="vi-VN"/>
              </w:rPr>
              <w:t>-.06</w:t>
            </w:r>
          </w:p>
        </w:tc>
        <w:tc>
          <w:tcPr>
            <w:tcW w:w="400" w:type="pct"/>
            <w:tcBorders>
              <w:top w:val="nil"/>
              <w:left w:val="nil"/>
              <w:bottom w:val="nil"/>
              <w:right w:val="nil"/>
            </w:tcBorders>
            <w:shd w:val="clear" w:color="auto" w:fill="auto"/>
            <w:noWrap/>
            <w:vAlign w:val="center"/>
            <w:hideMark/>
          </w:tcPr>
          <w:p w14:paraId="2378FE12" w14:textId="77777777" w:rsidR="00303F0D" w:rsidRPr="00B54A77" w:rsidRDefault="00303F0D" w:rsidP="0051222F">
            <w:pPr>
              <w:spacing w:line="240" w:lineRule="auto"/>
              <w:rPr>
                <w:sz w:val="20"/>
                <w:szCs w:val="20"/>
                <w:lang w:eastAsia="vi-VN"/>
              </w:rPr>
            </w:pPr>
            <w:r w:rsidRPr="00B54A77">
              <w:rPr>
                <w:sz w:val="20"/>
                <w:szCs w:val="20"/>
                <w:lang w:eastAsia="vi-VN"/>
              </w:rPr>
              <w:t>.45</w:t>
            </w:r>
            <w:r w:rsidRPr="00B54A77">
              <w:rPr>
                <w:sz w:val="20"/>
                <w:szCs w:val="20"/>
                <w:vertAlign w:val="superscript"/>
                <w:lang w:eastAsia="vi-VN"/>
              </w:rPr>
              <w:t>**</w:t>
            </w:r>
          </w:p>
        </w:tc>
        <w:tc>
          <w:tcPr>
            <w:tcW w:w="400" w:type="pct"/>
            <w:tcBorders>
              <w:top w:val="nil"/>
              <w:left w:val="nil"/>
              <w:bottom w:val="nil"/>
              <w:right w:val="nil"/>
            </w:tcBorders>
            <w:shd w:val="clear" w:color="auto" w:fill="auto"/>
            <w:noWrap/>
            <w:vAlign w:val="center"/>
            <w:hideMark/>
          </w:tcPr>
          <w:p w14:paraId="73B7B7A0" w14:textId="77777777" w:rsidR="00303F0D" w:rsidRPr="00B54A77" w:rsidRDefault="00303F0D" w:rsidP="0051222F">
            <w:pPr>
              <w:spacing w:line="240" w:lineRule="auto"/>
              <w:rPr>
                <w:sz w:val="20"/>
                <w:szCs w:val="20"/>
                <w:lang w:eastAsia="vi-VN"/>
              </w:rPr>
            </w:pPr>
            <w:r w:rsidRPr="00B54A77">
              <w:rPr>
                <w:sz w:val="20"/>
                <w:szCs w:val="20"/>
                <w:lang w:eastAsia="vi-VN"/>
              </w:rPr>
              <w:t>.59</w:t>
            </w:r>
            <w:r w:rsidRPr="00B54A77">
              <w:rPr>
                <w:sz w:val="20"/>
                <w:szCs w:val="20"/>
                <w:vertAlign w:val="superscript"/>
                <w:lang w:eastAsia="vi-VN"/>
              </w:rPr>
              <w:t>**</w:t>
            </w:r>
          </w:p>
        </w:tc>
        <w:tc>
          <w:tcPr>
            <w:tcW w:w="339" w:type="pct"/>
            <w:tcBorders>
              <w:top w:val="nil"/>
              <w:left w:val="nil"/>
              <w:bottom w:val="nil"/>
              <w:right w:val="nil"/>
            </w:tcBorders>
            <w:shd w:val="clear" w:color="auto" w:fill="auto"/>
            <w:noWrap/>
            <w:vAlign w:val="center"/>
            <w:hideMark/>
          </w:tcPr>
          <w:p w14:paraId="6A0C7314" w14:textId="77777777" w:rsidR="00303F0D" w:rsidRPr="00B54A77" w:rsidRDefault="00303F0D" w:rsidP="0051222F">
            <w:pPr>
              <w:spacing w:line="240" w:lineRule="auto"/>
              <w:rPr>
                <w:sz w:val="20"/>
                <w:szCs w:val="20"/>
                <w:lang w:eastAsia="vi-VN"/>
              </w:rPr>
            </w:pPr>
            <w:r w:rsidRPr="00B54A77">
              <w:rPr>
                <w:sz w:val="20"/>
                <w:szCs w:val="20"/>
                <w:lang w:eastAsia="vi-VN"/>
              </w:rPr>
              <w:t>1</w:t>
            </w:r>
          </w:p>
        </w:tc>
        <w:tc>
          <w:tcPr>
            <w:tcW w:w="592" w:type="pct"/>
            <w:tcBorders>
              <w:top w:val="nil"/>
              <w:left w:val="nil"/>
              <w:bottom w:val="nil"/>
              <w:right w:val="nil"/>
            </w:tcBorders>
            <w:shd w:val="clear" w:color="auto" w:fill="auto"/>
            <w:noWrap/>
            <w:vAlign w:val="center"/>
            <w:hideMark/>
          </w:tcPr>
          <w:p w14:paraId="7AA7AD24" w14:textId="77777777" w:rsidR="00303F0D" w:rsidRPr="00B54A77" w:rsidRDefault="00303F0D" w:rsidP="0051222F">
            <w:pPr>
              <w:spacing w:line="240" w:lineRule="auto"/>
              <w:rPr>
                <w:sz w:val="20"/>
                <w:szCs w:val="20"/>
                <w:lang w:eastAsia="vi-VN"/>
              </w:rPr>
            </w:pPr>
          </w:p>
        </w:tc>
      </w:tr>
      <w:tr w:rsidR="00303F0D" w:rsidRPr="00B54A77" w14:paraId="4A4C15FB" w14:textId="77777777" w:rsidTr="0051222F">
        <w:trPr>
          <w:trHeight w:val="50"/>
        </w:trPr>
        <w:tc>
          <w:tcPr>
            <w:tcW w:w="1978" w:type="pct"/>
            <w:tcBorders>
              <w:top w:val="nil"/>
              <w:left w:val="nil"/>
              <w:right w:val="nil"/>
            </w:tcBorders>
            <w:shd w:val="clear" w:color="auto" w:fill="auto"/>
            <w:vAlign w:val="center"/>
            <w:hideMark/>
          </w:tcPr>
          <w:p w14:paraId="53A62A0C" w14:textId="77777777" w:rsidR="00303F0D" w:rsidRPr="00B54A77" w:rsidRDefault="00303F0D" w:rsidP="0051222F">
            <w:pPr>
              <w:spacing w:line="240" w:lineRule="auto"/>
              <w:rPr>
                <w:sz w:val="20"/>
                <w:szCs w:val="20"/>
                <w:lang w:eastAsia="vi-VN"/>
              </w:rPr>
            </w:pPr>
            <w:r w:rsidRPr="00B54A77">
              <w:rPr>
                <w:sz w:val="20"/>
                <w:szCs w:val="20"/>
                <w:lang w:eastAsia="vi-VN"/>
              </w:rPr>
              <w:t>Aggressive expressions</w:t>
            </w:r>
            <w:r w:rsidRPr="00B54A77">
              <w:rPr>
                <w:rStyle w:val="Hyperlink3"/>
                <w:sz w:val="20"/>
              </w:rPr>
              <w:t xml:space="preserve"> (</w:t>
            </w:r>
            <w:proofErr w:type="spellStart"/>
            <w:r w:rsidRPr="00B54A77">
              <w:rPr>
                <w:rStyle w:val="Hyperlink3"/>
                <w:sz w:val="20"/>
              </w:rPr>
              <w:t>AggExp</w:t>
            </w:r>
            <w:proofErr w:type="spellEnd"/>
            <w:r w:rsidRPr="00B54A77">
              <w:rPr>
                <w:rStyle w:val="Hyperlink3"/>
                <w:sz w:val="20"/>
              </w:rPr>
              <w:t>)</w:t>
            </w:r>
          </w:p>
        </w:tc>
        <w:tc>
          <w:tcPr>
            <w:tcW w:w="445" w:type="pct"/>
            <w:tcBorders>
              <w:top w:val="nil"/>
              <w:left w:val="nil"/>
              <w:right w:val="nil"/>
            </w:tcBorders>
            <w:shd w:val="clear" w:color="auto" w:fill="auto"/>
            <w:noWrap/>
            <w:vAlign w:val="center"/>
            <w:hideMark/>
          </w:tcPr>
          <w:p w14:paraId="28A7F769" w14:textId="77777777" w:rsidR="00303F0D" w:rsidRPr="00B54A77" w:rsidRDefault="00303F0D" w:rsidP="0051222F">
            <w:pPr>
              <w:spacing w:line="240" w:lineRule="auto"/>
              <w:rPr>
                <w:sz w:val="20"/>
                <w:szCs w:val="20"/>
                <w:lang w:eastAsia="vi-VN"/>
              </w:rPr>
            </w:pPr>
            <w:r w:rsidRPr="00B54A77">
              <w:rPr>
                <w:sz w:val="20"/>
                <w:szCs w:val="20"/>
                <w:lang w:eastAsia="vi-VN"/>
              </w:rPr>
              <w:t>-.01</w:t>
            </w:r>
          </w:p>
        </w:tc>
        <w:tc>
          <w:tcPr>
            <w:tcW w:w="445" w:type="pct"/>
            <w:tcBorders>
              <w:top w:val="nil"/>
              <w:left w:val="nil"/>
              <w:right w:val="nil"/>
            </w:tcBorders>
            <w:shd w:val="clear" w:color="auto" w:fill="auto"/>
            <w:noWrap/>
            <w:vAlign w:val="center"/>
            <w:hideMark/>
          </w:tcPr>
          <w:p w14:paraId="4ECB43F2" w14:textId="77777777" w:rsidR="00303F0D" w:rsidRPr="00B54A77" w:rsidRDefault="00303F0D" w:rsidP="0051222F">
            <w:pPr>
              <w:spacing w:line="240" w:lineRule="auto"/>
              <w:rPr>
                <w:sz w:val="20"/>
                <w:szCs w:val="20"/>
                <w:lang w:eastAsia="vi-VN"/>
              </w:rPr>
            </w:pPr>
            <w:r w:rsidRPr="00B54A77">
              <w:rPr>
                <w:sz w:val="20"/>
                <w:szCs w:val="20"/>
                <w:lang w:eastAsia="vi-VN"/>
              </w:rPr>
              <w:t>-.00</w:t>
            </w:r>
          </w:p>
        </w:tc>
        <w:tc>
          <w:tcPr>
            <w:tcW w:w="401" w:type="pct"/>
            <w:tcBorders>
              <w:top w:val="nil"/>
              <w:left w:val="nil"/>
              <w:right w:val="nil"/>
            </w:tcBorders>
            <w:shd w:val="clear" w:color="auto" w:fill="auto"/>
            <w:noWrap/>
            <w:vAlign w:val="center"/>
            <w:hideMark/>
          </w:tcPr>
          <w:p w14:paraId="66FA7BB8" w14:textId="77777777" w:rsidR="00303F0D" w:rsidRPr="00B54A77" w:rsidRDefault="00303F0D" w:rsidP="0051222F">
            <w:pPr>
              <w:spacing w:line="240" w:lineRule="auto"/>
              <w:rPr>
                <w:sz w:val="20"/>
                <w:szCs w:val="20"/>
                <w:lang w:eastAsia="vi-VN"/>
              </w:rPr>
            </w:pPr>
            <w:r w:rsidRPr="00B54A77">
              <w:rPr>
                <w:sz w:val="20"/>
                <w:szCs w:val="20"/>
                <w:lang w:eastAsia="vi-VN"/>
              </w:rPr>
              <w:t>.03</w:t>
            </w:r>
          </w:p>
        </w:tc>
        <w:tc>
          <w:tcPr>
            <w:tcW w:w="400" w:type="pct"/>
            <w:tcBorders>
              <w:top w:val="nil"/>
              <w:left w:val="nil"/>
              <w:right w:val="nil"/>
            </w:tcBorders>
            <w:shd w:val="clear" w:color="auto" w:fill="auto"/>
            <w:noWrap/>
            <w:vAlign w:val="center"/>
            <w:hideMark/>
          </w:tcPr>
          <w:p w14:paraId="326935C2" w14:textId="77777777" w:rsidR="00303F0D" w:rsidRPr="00B54A77" w:rsidRDefault="00303F0D" w:rsidP="0051222F">
            <w:pPr>
              <w:spacing w:line="240" w:lineRule="auto"/>
              <w:rPr>
                <w:sz w:val="20"/>
                <w:szCs w:val="20"/>
                <w:lang w:eastAsia="vi-VN"/>
              </w:rPr>
            </w:pPr>
            <w:r w:rsidRPr="00B54A77">
              <w:rPr>
                <w:sz w:val="20"/>
                <w:szCs w:val="20"/>
                <w:lang w:eastAsia="vi-VN"/>
              </w:rPr>
              <w:t>.00</w:t>
            </w:r>
          </w:p>
        </w:tc>
        <w:tc>
          <w:tcPr>
            <w:tcW w:w="400" w:type="pct"/>
            <w:tcBorders>
              <w:top w:val="nil"/>
              <w:left w:val="nil"/>
              <w:right w:val="nil"/>
            </w:tcBorders>
            <w:shd w:val="clear" w:color="auto" w:fill="auto"/>
            <w:noWrap/>
            <w:vAlign w:val="center"/>
            <w:hideMark/>
          </w:tcPr>
          <w:p w14:paraId="09402D3F" w14:textId="77777777" w:rsidR="00303F0D" w:rsidRPr="00B54A77" w:rsidRDefault="00303F0D" w:rsidP="0051222F">
            <w:pPr>
              <w:spacing w:line="240" w:lineRule="auto"/>
              <w:rPr>
                <w:sz w:val="20"/>
                <w:szCs w:val="20"/>
                <w:lang w:eastAsia="vi-VN"/>
              </w:rPr>
            </w:pPr>
            <w:r w:rsidRPr="00B54A77">
              <w:rPr>
                <w:sz w:val="20"/>
                <w:szCs w:val="20"/>
                <w:lang w:eastAsia="vi-VN"/>
              </w:rPr>
              <w:t>.20</w:t>
            </w:r>
            <w:r w:rsidRPr="00B54A77">
              <w:rPr>
                <w:sz w:val="20"/>
                <w:szCs w:val="20"/>
                <w:vertAlign w:val="superscript"/>
                <w:lang w:eastAsia="vi-VN"/>
              </w:rPr>
              <w:t>**</w:t>
            </w:r>
          </w:p>
        </w:tc>
        <w:tc>
          <w:tcPr>
            <w:tcW w:w="339" w:type="pct"/>
            <w:tcBorders>
              <w:top w:val="nil"/>
              <w:left w:val="nil"/>
              <w:right w:val="nil"/>
            </w:tcBorders>
            <w:shd w:val="clear" w:color="auto" w:fill="auto"/>
            <w:noWrap/>
            <w:vAlign w:val="center"/>
            <w:hideMark/>
          </w:tcPr>
          <w:p w14:paraId="7E146E39" w14:textId="77777777" w:rsidR="00303F0D" w:rsidRPr="00B54A77" w:rsidRDefault="00303F0D" w:rsidP="0051222F">
            <w:pPr>
              <w:spacing w:line="240" w:lineRule="auto"/>
              <w:rPr>
                <w:sz w:val="20"/>
                <w:szCs w:val="20"/>
                <w:lang w:eastAsia="vi-VN"/>
              </w:rPr>
            </w:pPr>
            <w:r w:rsidRPr="00B54A77">
              <w:rPr>
                <w:sz w:val="20"/>
                <w:szCs w:val="20"/>
                <w:lang w:eastAsia="vi-VN"/>
              </w:rPr>
              <w:t>.06</w:t>
            </w:r>
          </w:p>
        </w:tc>
        <w:tc>
          <w:tcPr>
            <w:tcW w:w="592" w:type="pct"/>
            <w:tcBorders>
              <w:top w:val="nil"/>
              <w:left w:val="nil"/>
              <w:right w:val="nil"/>
            </w:tcBorders>
            <w:shd w:val="clear" w:color="auto" w:fill="auto"/>
            <w:noWrap/>
            <w:vAlign w:val="center"/>
            <w:hideMark/>
          </w:tcPr>
          <w:p w14:paraId="70D58494" w14:textId="77777777" w:rsidR="00303F0D" w:rsidRPr="00B54A77" w:rsidRDefault="00303F0D" w:rsidP="0051222F">
            <w:pPr>
              <w:spacing w:line="240" w:lineRule="auto"/>
              <w:rPr>
                <w:sz w:val="20"/>
                <w:szCs w:val="20"/>
                <w:lang w:eastAsia="vi-VN"/>
              </w:rPr>
            </w:pPr>
            <w:r w:rsidRPr="00B54A77">
              <w:rPr>
                <w:sz w:val="20"/>
                <w:szCs w:val="20"/>
                <w:lang w:eastAsia="vi-VN"/>
              </w:rPr>
              <w:t>1</w:t>
            </w:r>
          </w:p>
        </w:tc>
      </w:tr>
      <w:tr w:rsidR="00303F0D" w:rsidRPr="00B54A77" w14:paraId="001B4482" w14:textId="77777777" w:rsidTr="0051222F">
        <w:trPr>
          <w:trHeight w:val="50"/>
        </w:trPr>
        <w:tc>
          <w:tcPr>
            <w:tcW w:w="1978" w:type="pct"/>
            <w:tcBorders>
              <w:top w:val="nil"/>
              <w:left w:val="nil"/>
              <w:bottom w:val="single" w:sz="4" w:space="0" w:color="auto"/>
              <w:right w:val="nil"/>
            </w:tcBorders>
            <w:shd w:val="clear" w:color="auto" w:fill="auto"/>
            <w:vAlign w:val="center"/>
            <w:hideMark/>
          </w:tcPr>
          <w:p w14:paraId="63F40D88" w14:textId="77777777" w:rsidR="00303F0D" w:rsidRPr="00B54A77" w:rsidRDefault="00303F0D" w:rsidP="0051222F">
            <w:pPr>
              <w:spacing w:line="240" w:lineRule="auto"/>
              <w:rPr>
                <w:sz w:val="20"/>
                <w:szCs w:val="20"/>
                <w:lang w:eastAsia="vi-VN"/>
              </w:rPr>
            </w:pPr>
            <w:r w:rsidRPr="00B54A77">
              <w:rPr>
                <w:sz w:val="20"/>
                <w:szCs w:val="20"/>
                <w:lang w:eastAsia="vi-VN"/>
              </w:rPr>
              <w:t>Adaptive expressions</w:t>
            </w:r>
            <w:r w:rsidRPr="00B54A77">
              <w:rPr>
                <w:rStyle w:val="Hyperlink3"/>
                <w:sz w:val="20"/>
              </w:rPr>
              <w:t xml:space="preserve"> (</w:t>
            </w:r>
            <w:proofErr w:type="spellStart"/>
            <w:r w:rsidRPr="00B54A77">
              <w:rPr>
                <w:rStyle w:val="Hyperlink3"/>
                <w:sz w:val="20"/>
              </w:rPr>
              <w:t>AdapExp</w:t>
            </w:r>
            <w:proofErr w:type="spellEnd"/>
            <w:r w:rsidRPr="00B54A77">
              <w:rPr>
                <w:rStyle w:val="Hyperlink3"/>
                <w:sz w:val="20"/>
              </w:rPr>
              <w:t>)</w:t>
            </w:r>
          </w:p>
        </w:tc>
        <w:tc>
          <w:tcPr>
            <w:tcW w:w="445" w:type="pct"/>
            <w:tcBorders>
              <w:top w:val="nil"/>
              <w:left w:val="nil"/>
              <w:bottom w:val="single" w:sz="4" w:space="0" w:color="auto"/>
              <w:right w:val="nil"/>
            </w:tcBorders>
            <w:shd w:val="clear" w:color="auto" w:fill="auto"/>
            <w:noWrap/>
            <w:vAlign w:val="center"/>
            <w:hideMark/>
          </w:tcPr>
          <w:p w14:paraId="24B801F6" w14:textId="77777777" w:rsidR="00303F0D" w:rsidRPr="00B54A77" w:rsidRDefault="00303F0D" w:rsidP="0051222F">
            <w:pPr>
              <w:spacing w:line="240" w:lineRule="auto"/>
              <w:rPr>
                <w:sz w:val="20"/>
                <w:szCs w:val="20"/>
                <w:lang w:eastAsia="vi-VN"/>
              </w:rPr>
            </w:pPr>
            <w:r w:rsidRPr="00B54A77">
              <w:rPr>
                <w:sz w:val="20"/>
                <w:szCs w:val="20"/>
                <w:lang w:eastAsia="vi-VN"/>
              </w:rPr>
              <w:t>.02</w:t>
            </w:r>
          </w:p>
        </w:tc>
        <w:tc>
          <w:tcPr>
            <w:tcW w:w="445" w:type="pct"/>
            <w:tcBorders>
              <w:top w:val="nil"/>
              <w:left w:val="nil"/>
              <w:bottom w:val="single" w:sz="4" w:space="0" w:color="auto"/>
              <w:right w:val="nil"/>
            </w:tcBorders>
            <w:shd w:val="clear" w:color="auto" w:fill="auto"/>
            <w:noWrap/>
            <w:vAlign w:val="center"/>
            <w:hideMark/>
          </w:tcPr>
          <w:p w14:paraId="422FEEE4" w14:textId="77777777" w:rsidR="00303F0D" w:rsidRPr="00B54A77" w:rsidRDefault="00303F0D" w:rsidP="0051222F">
            <w:pPr>
              <w:spacing w:line="240" w:lineRule="auto"/>
              <w:rPr>
                <w:sz w:val="20"/>
                <w:szCs w:val="20"/>
                <w:lang w:eastAsia="vi-VN"/>
              </w:rPr>
            </w:pPr>
            <w:r w:rsidRPr="00B54A77">
              <w:rPr>
                <w:sz w:val="20"/>
                <w:szCs w:val="20"/>
                <w:lang w:eastAsia="vi-VN"/>
              </w:rPr>
              <w:t>-.01</w:t>
            </w:r>
          </w:p>
        </w:tc>
        <w:tc>
          <w:tcPr>
            <w:tcW w:w="401" w:type="pct"/>
            <w:tcBorders>
              <w:top w:val="nil"/>
              <w:left w:val="nil"/>
              <w:bottom w:val="single" w:sz="4" w:space="0" w:color="auto"/>
              <w:right w:val="nil"/>
            </w:tcBorders>
            <w:shd w:val="clear" w:color="auto" w:fill="auto"/>
            <w:noWrap/>
            <w:vAlign w:val="center"/>
            <w:hideMark/>
          </w:tcPr>
          <w:p w14:paraId="43EC8755" w14:textId="77777777" w:rsidR="00303F0D" w:rsidRPr="00B54A77" w:rsidRDefault="00303F0D" w:rsidP="0051222F">
            <w:pPr>
              <w:spacing w:line="240" w:lineRule="auto"/>
              <w:rPr>
                <w:sz w:val="20"/>
                <w:szCs w:val="20"/>
                <w:lang w:eastAsia="vi-VN"/>
              </w:rPr>
            </w:pPr>
            <w:r w:rsidRPr="00B54A77">
              <w:rPr>
                <w:sz w:val="20"/>
                <w:szCs w:val="20"/>
                <w:lang w:eastAsia="vi-VN"/>
              </w:rPr>
              <w:t>.00</w:t>
            </w:r>
          </w:p>
        </w:tc>
        <w:tc>
          <w:tcPr>
            <w:tcW w:w="400" w:type="pct"/>
            <w:tcBorders>
              <w:top w:val="nil"/>
              <w:left w:val="nil"/>
              <w:bottom w:val="single" w:sz="4" w:space="0" w:color="auto"/>
              <w:right w:val="nil"/>
            </w:tcBorders>
            <w:shd w:val="clear" w:color="auto" w:fill="auto"/>
            <w:noWrap/>
            <w:vAlign w:val="center"/>
            <w:hideMark/>
          </w:tcPr>
          <w:p w14:paraId="64108DEF" w14:textId="77777777" w:rsidR="00303F0D" w:rsidRPr="00B54A77" w:rsidRDefault="00303F0D" w:rsidP="0051222F">
            <w:pPr>
              <w:spacing w:line="240" w:lineRule="auto"/>
              <w:rPr>
                <w:sz w:val="20"/>
                <w:szCs w:val="20"/>
                <w:lang w:eastAsia="vi-VN"/>
              </w:rPr>
            </w:pPr>
            <w:r w:rsidRPr="00B54A77">
              <w:rPr>
                <w:sz w:val="20"/>
                <w:szCs w:val="20"/>
                <w:lang w:eastAsia="vi-VN"/>
              </w:rPr>
              <w:t>.06</w:t>
            </w:r>
          </w:p>
        </w:tc>
        <w:tc>
          <w:tcPr>
            <w:tcW w:w="400" w:type="pct"/>
            <w:tcBorders>
              <w:top w:val="nil"/>
              <w:left w:val="nil"/>
              <w:bottom w:val="single" w:sz="4" w:space="0" w:color="auto"/>
              <w:right w:val="nil"/>
            </w:tcBorders>
            <w:shd w:val="clear" w:color="auto" w:fill="auto"/>
            <w:noWrap/>
            <w:vAlign w:val="center"/>
            <w:hideMark/>
          </w:tcPr>
          <w:p w14:paraId="6A2203A8" w14:textId="77777777" w:rsidR="00303F0D" w:rsidRPr="00B54A77" w:rsidRDefault="00303F0D" w:rsidP="0051222F">
            <w:pPr>
              <w:spacing w:line="240" w:lineRule="auto"/>
              <w:rPr>
                <w:sz w:val="20"/>
                <w:szCs w:val="20"/>
                <w:lang w:eastAsia="vi-VN"/>
              </w:rPr>
            </w:pPr>
            <w:r w:rsidRPr="00B54A77">
              <w:rPr>
                <w:sz w:val="20"/>
                <w:szCs w:val="20"/>
                <w:lang w:eastAsia="vi-VN"/>
              </w:rPr>
              <w:t>-.03</w:t>
            </w:r>
          </w:p>
        </w:tc>
        <w:tc>
          <w:tcPr>
            <w:tcW w:w="339" w:type="pct"/>
            <w:tcBorders>
              <w:top w:val="nil"/>
              <w:left w:val="nil"/>
              <w:bottom w:val="single" w:sz="4" w:space="0" w:color="auto"/>
              <w:right w:val="nil"/>
            </w:tcBorders>
            <w:shd w:val="clear" w:color="auto" w:fill="auto"/>
            <w:noWrap/>
            <w:vAlign w:val="center"/>
            <w:hideMark/>
          </w:tcPr>
          <w:p w14:paraId="35F32B35" w14:textId="77777777" w:rsidR="00303F0D" w:rsidRPr="00B54A77" w:rsidRDefault="00303F0D" w:rsidP="0051222F">
            <w:pPr>
              <w:spacing w:line="240" w:lineRule="auto"/>
              <w:rPr>
                <w:sz w:val="20"/>
                <w:szCs w:val="20"/>
                <w:lang w:eastAsia="vi-VN"/>
              </w:rPr>
            </w:pPr>
            <w:r w:rsidRPr="00B54A77">
              <w:rPr>
                <w:sz w:val="20"/>
                <w:szCs w:val="20"/>
                <w:lang w:eastAsia="vi-VN"/>
              </w:rPr>
              <w:t>.02</w:t>
            </w:r>
          </w:p>
        </w:tc>
        <w:tc>
          <w:tcPr>
            <w:tcW w:w="592" w:type="pct"/>
            <w:tcBorders>
              <w:top w:val="nil"/>
              <w:left w:val="nil"/>
              <w:bottom w:val="single" w:sz="4" w:space="0" w:color="auto"/>
              <w:right w:val="nil"/>
            </w:tcBorders>
            <w:shd w:val="clear" w:color="auto" w:fill="auto"/>
            <w:noWrap/>
            <w:vAlign w:val="center"/>
            <w:hideMark/>
          </w:tcPr>
          <w:p w14:paraId="4CCD6EAA" w14:textId="77777777" w:rsidR="00303F0D" w:rsidRPr="00B54A77" w:rsidRDefault="00303F0D" w:rsidP="0051222F">
            <w:pPr>
              <w:spacing w:line="240" w:lineRule="auto"/>
              <w:rPr>
                <w:sz w:val="20"/>
                <w:szCs w:val="20"/>
                <w:lang w:eastAsia="vi-VN"/>
              </w:rPr>
            </w:pPr>
            <w:r w:rsidRPr="00B54A77">
              <w:rPr>
                <w:sz w:val="20"/>
                <w:szCs w:val="20"/>
                <w:lang w:eastAsia="vi-VN"/>
              </w:rPr>
              <w:t>-.10</w:t>
            </w:r>
            <w:r w:rsidRPr="00B54A77">
              <w:rPr>
                <w:sz w:val="20"/>
                <w:szCs w:val="20"/>
                <w:vertAlign w:val="superscript"/>
                <w:lang w:eastAsia="vi-VN"/>
              </w:rPr>
              <w:t>**</w:t>
            </w:r>
          </w:p>
        </w:tc>
      </w:tr>
    </w:tbl>
    <w:p w14:paraId="311FCD0D" w14:textId="77777777" w:rsidR="00303F0D" w:rsidRPr="00B54A77" w:rsidRDefault="00303F0D" w:rsidP="00303F0D">
      <w:pPr>
        <w:spacing w:line="240" w:lineRule="auto"/>
        <w:rPr>
          <w:rStyle w:val="Aucun"/>
          <w:bCs/>
          <w:i/>
          <w:sz w:val="20"/>
        </w:rPr>
      </w:pPr>
      <w:r w:rsidRPr="00B54A77">
        <w:rPr>
          <w:i/>
          <w:sz w:val="22"/>
          <w:lang w:eastAsia="vi-VN"/>
        </w:rPr>
        <w:t>**: p&lt;.01</w:t>
      </w:r>
    </w:p>
    <w:p w14:paraId="2C0A2A71" w14:textId="77777777" w:rsidR="00303F0D" w:rsidRDefault="00303F0D" w:rsidP="00303F0D">
      <w:pPr>
        <w:pStyle w:val="Newparagraph"/>
        <w:spacing w:line="276" w:lineRule="auto"/>
        <w:ind w:firstLine="0"/>
      </w:pPr>
    </w:p>
    <w:p w14:paraId="1D0AF430" w14:textId="77777777" w:rsidR="00303F0D" w:rsidRPr="00B54A77" w:rsidRDefault="00303F0D" w:rsidP="00303F0D">
      <w:pPr>
        <w:pStyle w:val="Tabletitle"/>
        <w:spacing w:line="276" w:lineRule="auto"/>
        <w:rPr>
          <w:rStyle w:val="Aucun"/>
        </w:rPr>
      </w:pPr>
      <w:r w:rsidRPr="008F1729">
        <w:rPr>
          <w:rStyle w:val="Aucun"/>
          <w:b/>
          <w:color w:val="4F81BD" w:themeColor="accent1"/>
          <w:u w:color="000000"/>
        </w:rPr>
        <w:t>Table A</w:t>
      </w:r>
      <w:r w:rsidR="00362E5F" w:rsidRPr="008F1729">
        <w:rPr>
          <w:rStyle w:val="Aucun"/>
          <w:b/>
          <w:color w:val="4F81BD" w:themeColor="accent1"/>
          <w:u w:color="000000"/>
        </w:rPr>
        <w:t>8</w:t>
      </w:r>
      <w:r w:rsidRPr="00B54A77">
        <w:rPr>
          <w:rStyle w:val="Aucun"/>
          <w:b/>
          <w:u w:color="000000"/>
        </w:rPr>
        <w:t>.</w:t>
      </w:r>
      <w:r w:rsidRPr="00B54A77">
        <w:rPr>
          <w:rStyle w:val="Hyperlink3"/>
        </w:rPr>
        <w:t xml:space="preserve"> Summary of independent-samples t-tests.</w:t>
      </w:r>
    </w:p>
    <w:tbl>
      <w:tblPr>
        <w:tblW w:w="0" w:type="auto"/>
        <w:tblLayout w:type="fixed"/>
        <w:tblLook w:val="04A0" w:firstRow="1" w:lastRow="0" w:firstColumn="1" w:lastColumn="0" w:noHBand="0" w:noVBand="1"/>
      </w:tblPr>
      <w:tblGrid>
        <w:gridCol w:w="3828"/>
        <w:gridCol w:w="992"/>
        <w:gridCol w:w="567"/>
        <w:gridCol w:w="567"/>
        <w:gridCol w:w="567"/>
        <w:gridCol w:w="571"/>
        <w:gridCol w:w="563"/>
        <w:gridCol w:w="844"/>
      </w:tblGrid>
      <w:tr w:rsidR="00303F0D" w:rsidRPr="00B54A77" w14:paraId="42A6C28F" w14:textId="77777777" w:rsidTr="0051222F">
        <w:trPr>
          <w:trHeight w:val="258"/>
        </w:trPr>
        <w:tc>
          <w:tcPr>
            <w:tcW w:w="3828" w:type="dxa"/>
            <w:vMerge w:val="restart"/>
            <w:tcBorders>
              <w:top w:val="single" w:sz="4" w:space="0" w:color="auto"/>
              <w:left w:val="nil"/>
              <w:right w:val="nil"/>
            </w:tcBorders>
            <w:shd w:val="clear" w:color="auto" w:fill="auto"/>
            <w:noWrap/>
            <w:vAlign w:val="center"/>
            <w:hideMark/>
          </w:tcPr>
          <w:p w14:paraId="4846A5AF" w14:textId="77777777" w:rsidR="00303F0D" w:rsidRPr="00B54A77" w:rsidRDefault="00303F0D" w:rsidP="0051222F">
            <w:pPr>
              <w:spacing w:line="240" w:lineRule="auto"/>
              <w:rPr>
                <w:sz w:val="20"/>
                <w:szCs w:val="20"/>
                <w:lang w:eastAsia="vi-VN"/>
              </w:rPr>
            </w:pPr>
            <w:r w:rsidRPr="00B54A77">
              <w:rPr>
                <w:sz w:val="20"/>
                <w:szCs w:val="20"/>
                <w:lang w:eastAsia="vi-VN"/>
              </w:rPr>
              <w:t>Subgroups by categorical variable (G1, G2)</w:t>
            </w:r>
          </w:p>
        </w:tc>
        <w:tc>
          <w:tcPr>
            <w:tcW w:w="992" w:type="dxa"/>
            <w:vMerge w:val="restart"/>
            <w:tcBorders>
              <w:top w:val="single" w:sz="4" w:space="0" w:color="auto"/>
              <w:left w:val="nil"/>
              <w:right w:val="nil"/>
            </w:tcBorders>
            <w:shd w:val="clear" w:color="auto" w:fill="auto"/>
            <w:vAlign w:val="center"/>
            <w:hideMark/>
          </w:tcPr>
          <w:p w14:paraId="594F1904" w14:textId="77777777" w:rsidR="00303F0D" w:rsidRPr="00B54A77" w:rsidRDefault="00303F0D" w:rsidP="0051222F">
            <w:pPr>
              <w:spacing w:line="240" w:lineRule="auto"/>
              <w:rPr>
                <w:sz w:val="20"/>
                <w:szCs w:val="20"/>
                <w:lang w:eastAsia="vi-VN"/>
              </w:rPr>
            </w:pPr>
            <w:r w:rsidRPr="00B54A77">
              <w:rPr>
                <w:sz w:val="20"/>
                <w:szCs w:val="20"/>
                <w:lang w:eastAsia="vi-VN"/>
              </w:rPr>
              <w:t>Variable</w:t>
            </w:r>
          </w:p>
        </w:tc>
        <w:tc>
          <w:tcPr>
            <w:tcW w:w="1134" w:type="dxa"/>
            <w:gridSpan w:val="2"/>
            <w:tcBorders>
              <w:top w:val="single" w:sz="4" w:space="0" w:color="auto"/>
              <w:left w:val="nil"/>
              <w:bottom w:val="nil"/>
              <w:right w:val="nil"/>
            </w:tcBorders>
            <w:shd w:val="clear" w:color="auto" w:fill="auto"/>
            <w:vAlign w:val="center"/>
            <w:hideMark/>
          </w:tcPr>
          <w:p w14:paraId="4A7FA49D" w14:textId="77777777" w:rsidR="00303F0D" w:rsidRPr="00B54A77" w:rsidRDefault="00303F0D" w:rsidP="0051222F">
            <w:pPr>
              <w:spacing w:line="240" w:lineRule="auto"/>
              <w:jc w:val="center"/>
              <w:rPr>
                <w:sz w:val="20"/>
                <w:szCs w:val="20"/>
                <w:lang w:eastAsia="vi-VN"/>
              </w:rPr>
            </w:pPr>
            <w:r w:rsidRPr="00B54A77">
              <w:rPr>
                <w:sz w:val="20"/>
                <w:szCs w:val="20"/>
                <w:lang w:eastAsia="vi-VN"/>
              </w:rPr>
              <w:t>G1</w:t>
            </w:r>
          </w:p>
        </w:tc>
        <w:tc>
          <w:tcPr>
            <w:tcW w:w="1138" w:type="dxa"/>
            <w:gridSpan w:val="2"/>
            <w:tcBorders>
              <w:top w:val="single" w:sz="4" w:space="0" w:color="auto"/>
              <w:left w:val="nil"/>
              <w:bottom w:val="nil"/>
              <w:right w:val="nil"/>
            </w:tcBorders>
            <w:shd w:val="clear" w:color="auto" w:fill="auto"/>
            <w:vAlign w:val="center"/>
            <w:hideMark/>
          </w:tcPr>
          <w:p w14:paraId="1DDB0609" w14:textId="77777777" w:rsidR="00303F0D" w:rsidRPr="00B54A77" w:rsidRDefault="00303F0D" w:rsidP="0051222F">
            <w:pPr>
              <w:spacing w:line="240" w:lineRule="auto"/>
              <w:jc w:val="center"/>
              <w:rPr>
                <w:sz w:val="20"/>
                <w:szCs w:val="20"/>
                <w:lang w:eastAsia="vi-VN"/>
              </w:rPr>
            </w:pPr>
            <w:r w:rsidRPr="00B54A77">
              <w:rPr>
                <w:sz w:val="20"/>
                <w:szCs w:val="20"/>
                <w:lang w:eastAsia="vi-VN"/>
              </w:rPr>
              <w:t>G2</w:t>
            </w:r>
          </w:p>
        </w:tc>
        <w:tc>
          <w:tcPr>
            <w:tcW w:w="563" w:type="dxa"/>
            <w:vMerge w:val="restart"/>
            <w:tcBorders>
              <w:top w:val="single" w:sz="4" w:space="0" w:color="auto"/>
              <w:left w:val="nil"/>
              <w:right w:val="nil"/>
            </w:tcBorders>
            <w:shd w:val="clear" w:color="auto" w:fill="auto"/>
            <w:vAlign w:val="center"/>
            <w:hideMark/>
          </w:tcPr>
          <w:p w14:paraId="7683496E" w14:textId="77777777" w:rsidR="00303F0D" w:rsidRPr="00B54A77" w:rsidRDefault="00303F0D" w:rsidP="0051222F">
            <w:pPr>
              <w:spacing w:line="240" w:lineRule="auto"/>
              <w:rPr>
                <w:sz w:val="20"/>
                <w:szCs w:val="20"/>
                <w:lang w:eastAsia="vi-VN"/>
              </w:rPr>
            </w:pPr>
            <w:r w:rsidRPr="00B54A77">
              <w:rPr>
                <w:sz w:val="20"/>
                <w:szCs w:val="20"/>
                <w:lang w:eastAsia="vi-VN"/>
              </w:rPr>
              <w:t>Dif.</w:t>
            </w:r>
          </w:p>
        </w:tc>
        <w:tc>
          <w:tcPr>
            <w:tcW w:w="844" w:type="dxa"/>
            <w:vMerge w:val="restart"/>
            <w:tcBorders>
              <w:top w:val="single" w:sz="4" w:space="0" w:color="auto"/>
              <w:left w:val="nil"/>
              <w:right w:val="nil"/>
            </w:tcBorders>
            <w:vAlign w:val="center"/>
          </w:tcPr>
          <w:p w14:paraId="25A4E9B6" w14:textId="77777777" w:rsidR="00303F0D" w:rsidRPr="00B54A77" w:rsidRDefault="00303F0D" w:rsidP="0051222F">
            <w:pPr>
              <w:spacing w:line="240" w:lineRule="auto"/>
              <w:rPr>
                <w:sz w:val="20"/>
                <w:szCs w:val="20"/>
                <w:lang w:eastAsia="vi-VN"/>
              </w:rPr>
            </w:pPr>
            <w:proofErr w:type="gramStart"/>
            <w:r w:rsidRPr="00B54A77">
              <w:rPr>
                <w:sz w:val="20"/>
                <w:szCs w:val="20"/>
                <w:lang w:eastAsia="vi-VN"/>
              </w:rPr>
              <w:t>t(</w:t>
            </w:r>
            <w:proofErr w:type="gramEnd"/>
            <w:r w:rsidRPr="00B54A77">
              <w:rPr>
                <w:sz w:val="20"/>
                <w:szCs w:val="20"/>
                <w:lang w:eastAsia="vi-VN"/>
              </w:rPr>
              <w:t>958)</w:t>
            </w:r>
          </w:p>
        </w:tc>
      </w:tr>
      <w:tr w:rsidR="00303F0D" w:rsidRPr="00B54A77" w14:paraId="7E4B6917" w14:textId="77777777" w:rsidTr="0051222F">
        <w:trPr>
          <w:trHeight w:val="146"/>
        </w:trPr>
        <w:tc>
          <w:tcPr>
            <w:tcW w:w="3828" w:type="dxa"/>
            <w:vMerge/>
            <w:tcBorders>
              <w:left w:val="nil"/>
              <w:bottom w:val="single" w:sz="4" w:space="0" w:color="auto"/>
              <w:right w:val="nil"/>
            </w:tcBorders>
            <w:shd w:val="clear" w:color="auto" w:fill="auto"/>
            <w:noWrap/>
            <w:vAlign w:val="bottom"/>
            <w:hideMark/>
          </w:tcPr>
          <w:p w14:paraId="1282C0D1" w14:textId="77777777" w:rsidR="00303F0D" w:rsidRPr="00B54A77" w:rsidRDefault="00303F0D" w:rsidP="0051222F">
            <w:pPr>
              <w:spacing w:line="240" w:lineRule="auto"/>
              <w:rPr>
                <w:sz w:val="20"/>
                <w:szCs w:val="20"/>
                <w:lang w:eastAsia="vi-VN"/>
              </w:rPr>
            </w:pPr>
          </w:p>
        </w:tc>
        <w:tc>
          <w:tcPr>
            <w:tcW w:w="992" w:type="dxa"/>
            <w:vMerge/>
            <w:tcBorders>
              <w:left w:val="nil"/>
              <w:bottom w:val="single" w:sz="4" w:space="0" w:color="auto"/>
              <w:right w:val="nil"/>
            </w:tcBorders>
            <w:shd w:val="clear" w:color="auto" w:fill="auto"/>
            <w:vAlign w:val="bottom"/>
            <w:hideMark/>
          </w:tcPr>
          <w:p w14:paraId="3D2BD5BD" w14:textId="77777777" w:rsidR="00303F0D" w:rsidRPr="00B54A77" w:rsidRDefault="00303F0D" w:rsidP="0051222F">
            <w:pPr>
              <w:spacing w:line="240" w:lineRule="auto"/>
              <w:rPr>
                <w:sz w:val="20"/>
                <w:szCs w:val="20"/>
                <w:lang w:eastAsia="vi-VN"/>
              </w:rPr>
            </w:pPr>
          </w:p>
        </w:tc>
        <w:tc>
          <w:tcPr>
            <w:tcW w:w="567" w:type="dxa"/>
            <w:tcBorders>
              <w:top w:val="nil"/>
              <w:left w:val="nil"/>
              <w:bottom w:val="single" w:sz="4" w:space="0" w:color="auto"/>
              <w:right w:val="nil"/>
            </w:tcBorders>
            <w:shd w:val="clear" w:color="auto" w:fill="auto"/>
            <w:vAlign w:val="center"/>
            <w:hideMark/>
          </w:tcPr>
          <w:p w14:paraId="55B375E5" w14:textId="77777777" w:rsidR="00303F0D" w:rsidRPr="00B54A77" w:rsidRDefault="00303F0D" w:rsidP="0051222F">
            <w:pPr>
              <w:spacing w:line="240" w:lineRule="auto"/>
              <w:rPr>
                <w:sz w:val="20"/>
                <w:szCs w:val="20"/>
                <w:lang w:eastAsia="vi-VN"/>
              </w:rPr>
            </w:pPr>
            <w:r w:rsidRPr="00B54A77">
              <w:rPr>
                <w:sz w:val="20"/>
                <w:szCs w:val="20"/>
                <w:lang w:eastAsia="vi-VN"/>
              </w:rPr>
              <w:t>M</w:t>
            </w:r>
          </w:p>
        </w:tc>
        <w:tc>
          <w:tcPr>
            <w:tcW w:w="567" w:type="dxa"/>
            <w:tcBorders>
              <w:top w:val="nil"/>
              <w:left w:val="nil"/>
              <w:bottom w:val="single" w:sz="4" w:space="0" w:color="auto"/>
              <w:right w:val="nil"/>
            </w:tcBorders>
            <w:shd w:val="clear" w:color="auto" w:fill="auto"/>
            <w:vAlign w:val="center"/>
            <w:hideMark/>
          </w:tcPr>
          <w:p w14:paraId="60BEC1E8" w14:textId="77777777" w:rsidR="00303F0D" w:rsidRPr="00B54A77" w:rsidRDefault="00303F0D" w:rsidP="0051222F">
            <w:pPr>
              <w:spacing w:line="240" w:lineRule="auto"/>
              <w:rPr>
                <w:sz w:val="20"/>
                <w:szCs w:val="20"/>
                <w:lang w:eastAsia="vi-VN"/>
              </w:rPr>
            </w:pPr>
            <w:r w:rsidRPr="00B54A77">
              <w:rPr>
                <w:sz w:val="20"/>
                <w:szCs w:val="20"/>
                <w:lang w:eastAsia="vi-VN"/>
              </w:rPr>
              <w:t>SD</w:t>
            </w:r>
          </w:p>
        </w:tc>
        <w:tc>
          <w:tcPr>
            <w:tcW w:w="567" w:type="dxa"/>
            <w:tcBorders>
              <w:top w:val="nil"/>
              <w:left w:val="nil"/>
              <w:bottom w:val="single" w:sz="4" w:space="0" w:color="auto"/>
              <w:right w:val="nil"/>
            </w:tcBorders>
            <w:shd w:val="clear" w:color="auto" w:fill="auto"/>
            <w:vAlign w:val="center"/>
            <w:hideMark/>
          </w:tcPr>
          <w:p w14:paraId="1121DAD1" w14:textId="77777777" w:rsidR="00303F0D" w:rsidRPr="00B54A77" w:rsidRDefault="00303F0D" w:rsidP="0051222F">
            <w:pPr>
              <w:spacing w:line="240" w:lineRule="auto"/>
              <w:rPr>
                <w:sz w:val="20"/>
                <w:szCs w:val="20"/>
                <w:lang w:eastAsia="vi-VN"/>
              </w:rPr>
            </w:pPr>
            <w:r w:rsidRPr="00B54A77">
              <w:rPr>
                <w:sz w:val="20"/>
                <w:szCs w:val="20"/>
                <w:lang w:eastAsia="vi-VN"/>
              </w:rPr>
              <w:t>M</w:t>
            </w:r>
          </w:p>
        </w:tc>
        <w:tc>
          <w:tcPr>
            <w:tcW w:w="571" w:type="dxa"/>
            <w:tcBorders>
              <w:top w:val="nil"/>
              <w:left w:val="nil"/>
              <w:bottom w:val="single" w:sz="4" w:space="0" w:color="auto"/>
              <w:right w:val="nil"/>
            </w:tcBorders>
            <w:shd w:val="clear" w:color="auto" w:fill="auto"/>
            <w:vAlign w:val="center"/>
            <w:hideMark/>
          </w:tcPr>
          <w:p w14:paraId="5AD44F3A" w14:textId="77777777" w:rsidR="00303F0D" w:rsidRPr="00B54A77" w:rsidRDefault="00303F0D" w:rsidP="0051222F">
            <w:pPr>
              <w:spacing w:line="240" w:lineRule="auto"/>
              <w:rPr>
                <w:sz w:val="20"/>
                <w:szCs w:val="20"/>
                <w:lang w:eastAsia="vi-VN"/>
              </w:rPr>
            </w:pPr>
            <w:r w:rsidRPr="00B54A77">
              <w:rPr>
                <w:sz w:val="20"/>
                <w:szCs w:val="20"/>
                <w:lang w:eastAsia="vi-VN"/>
              </w:rPr>
              <w:t>SD</w:t>
            </w:r>
          </w:p>
        </w:tc>
        <w:tc>
          <w:tcPr>
            <w:tcW w:w="563" w:type="dxa"/>
            <w:vMerge/>
            <w:tcBorders>
              <w:left w:val="nil"/>
              <w:bottom w:val="single" w:sz="4" w:space="0" w:color="auto"/>
              <w:right w:val="nil"/>
            </w:tcBorders>
            <w:shd w:val="clear" w:color="auto" w:fill="auto"/>
            <w:vAlign w:val="center"/>
            <w:hideMark/>
          </w:tcPr>
          <w:p w14:paraId="1DF052F7" w14:textId="77777777" w:rsidR="00303F0D" w:rsidRPr="00B54A77" w:rsidRDefault="00303F0D" w:rsidP="0051222F">
            <w:pPr>
              <w:spacing w:line="240" w:lineRule="auto"/>
              <w:rPr>
                <w:sz w:val="20"/>
                <w:szCs w:val="20"/>
                <w:lang w:eastAsia="vi-VN"/>
              </w:rPr>
            </w:pPr>
          </w:p>
        </w:tc>
        <w:tc>
          <w:tcPr>
            <w:tcW w:w="844" w:type="dxa"/>
            <w:vMerge/>
            <w:tcBorders>
              <w:left w:val="nil"/>
              <w:bottom w:val="single" w:sz="4" w:space="0" w:color="auto"/>
              <w:right w:val="nil"/>
            </w:tcBorders>
            <w:vAlign w:val="center"/>
          </w:tcPr>
          <w:p w14:paraId="27ABA0FA" w14:textId="77777777" w:rsidR="00303F0D" w:rsidRPr="00B54A77" w:rsidRDefault="00303F0D" w:rsidP="0051222F">
            <w:pPr>
              <w:spacing w:line="240" w:lineRule="auto"/>
              <w:rPr>
                <w:sz w:val="20"/>
                <w:szCs w:val="20"/>
                <w:lang w:eastAsia="vi-VN"/>
              </w:rPr>
            </w:pPr>
          </w:p>
        </w:tc>
      </w:tr>
      <w:tr w:rsidR="00303F0D" w:rsidRPr="00B54A77" w14:paraId="4033B01A" w14:textId="77777777" w:rsidTr="0051222F">
        <w:trPr>
          <w:trHeight w:val="258"/>
        </w:trPr>
        <w:tc>
          <w:tcPr>
            <w:tcW w:w="3828" w:type="dxa"/>
            <w:vMerge w:val="restart"/>
            <w:tcBorders>
              <w:top w:val="single" w:sz="4" w:space="0" w:color="auto"/>
              <w:left w:val="nil"/>
              <w:right w:val="nil"/>
            </w:tcBorders>
            <w:shd w:val="clear" w:color="auto" w:fill="auto"/>
            <w:noWrap/>
            <w:vAlign w:val="center"/>
            <w:hideMark/>
          </w:tcPr>
          <w:p w14:paraId="2E0B8221" w14:textId="77777777" w:rsidR="00303F0D" w:rsidRPr="00B54A77" w:rsidRDefault="00303F0D" w:rsidP="0051222F">
            <w:pPr>
              <w:spacing w:line="240" w:lineRule="auto"/>
              <w:rPr>
                <w:sz w:val="20"/>
                <w:szCs w:val="20"/>
                <w:lang w:eastAsia="vi-VN"/>
              </w:rPr>
            </w:pPr>
            <w:r w:rsidRPr="00B54A77">
              <w:rPr>
                <w:sz w:val="20"/>
                <w:szCs w:val="20"/>
                <w:lang w:eastAsia="vi-VN"/>
              </w:rPr>
              <w:t>Gender (G1= Female, G2= Male)</w:t>
            </w:r>
          </w:p>
        </w:tc>
        <w:tc>
          <w:tcPr>
            <w:tcW w:w="992" w:type="dxa"/>
            <w:tcBorders>
              <w:top w:val="single" w:sz="4" w:space="0" w:color="auto"/>
              <w:left w:val="nil"/>
              <w:bottom w:val="nil"/>
              <w:right w:val="nil"/>
            </w:tcBorders>
            <w:shd w:val="clear" w:color="auto" w:fill="auto"/>
            <w:vAlign w:val="center"/>
            <w:hideMark/>
          </w:tcPr>
          <w:p w14:paraId="0A8BFFB0" w14:textId="77777777" w:rsidR="00303F0D" w:rsidRPr="00B54A77" w:rsidRDefault="00303F0D" w:rsidP="0051222F">
            <w:pPr>
              <w:spacing w:line="240" w:lineRule="auto"/>
              <w:rPr>
                <w:sz w:val="20"/>
                <w:szCs w:val="20"/>
                <w:lang w:eastAsia="vi-VN"/>
              </w:rPr>
            </w:pPr>
            <w:r w:rsidRPr="00B54A77">
              <w:rPr>
                <w:sz w:val="20"/>
                <w:lang w:eastAsia="vi-VN"/>
              </w:rPr>
              <w:t>TV</w:t>
            </w:r>
          </w:p>
        </w:tc>
        <w:tc>
          <w:tcPr>
            <w:tcW w:w="567" w:type="dxa"/>
            <w:tcBorders>
              <w:top w:val="single" w:sz="4" w:space="0" w:color="auto"/>
              <w:left w:val="nil"/>
              <w:bottom w:val="nil"/>
              <w:right w:val="nil"/>
            </w:tcBorders>
            <w:shd w:val="clear" w:color="auto" w:fill="auto"/>
            <w:noWrap/>
            <w:vAlign w:val="center"/>
            <w:hideMark/>
          </w:tcPr>
          <w:p w14:paraId="37DCB24B" w14:textId="77777777" w:rsidR="00303F0D" w:rsidRPr="00B54A77" w:rsidRDefault="00303F0D" w:rsidP="0051222F">
            <w:pPr>
              <w:spacing w:line="240" w:lineRule="auto"/>
              <w:rPr>
                <w:sz w:val="20"/>
                <w:szCs w:val="20"/>
                <w:lang w:eastAsia="vi-VN"/>
              </w:rPr>
            </w:pPr>
            <w:r w:rsidRPr="00B54A77">
              <w:rPr>
                <w:sz w:val="20"/>
                <w:szCs w:val="20"/>
                <w:lang w:eastAsia="vi-VN"/>
              </w:rPr>
              <w:t>3.30</w:t>
            </w:r>
          </w:p>
        </w:tc>
        <w:tc>
          <w:tcPr>
            <w:tcW w:w="567" w:type="dxa"/>
            <w:tcBorders>
              <w:top w:val="single" w:sz="4" w:space="0" w:color="auto"/>
              <w:left w:val="nil"/>
              <w:bottom w:val="nil"/>
              <w:right w:val="nil"/>
            </w:tcBorders>
            <w:shd w:val="clear" w:color="auto" w:fill="auto"/>
            <w:noWrap/>
            <w:vAlign w:val="center"/>
            <w:hideMark/>
          </w:tcPr>
          <w:p w14:paraId="28B0B94B" w14:textId="77777777" w:rsidR="00303F0D" w:rsidRPr="00B54A77" w:rsidRDefault="00303F0D" w:rsidP="0051222F">
            <w:pPr>
              <w:spacing w:line="240" w:lineRule="auto"/>
              <w:rPr>
                <w:sz w:val="20"/>
                <w:szCs w:val="20"/>
                <w:lang w:eastAsia="vi-VN"/>
              </w:rPr>
            </w:pPr>
            <w:r w:rsidRPr="00B54A77">
              <w:rPr>
                <w:sz w:val="20"/>
                <w:szCs w:val="20"/>
                <w:lang w:eastAsia="vi-VN"/>
              </w:rPr>
              <w:t>.86</w:t>
            </w:r>
          </w:p>
        </w:tc>
        <w:tc>
          <w:tcPr>
            <w:tcW w:w="567" w:type="dxa"/>
            <w:tcBorders>
              <w:top w:val="single" w:sz="4" w:space="0" w:color="auto"/>
              <w:left w:val="nil"/>
              <w:bottom w:val="nil"/>
              <w:right w:val="nil"/>
            </w:tcBorders>
            <w:shd w:val="clear" w:color="auto" w:fill="auto"/>
            <w:noWrap/>
            <w:vAlign w:val="center"/>
            <w:hideMark/>
          </w:tcPr>
          <w:p w14:paraId="1EC1481E" w14:textId="77777777" w:rsidR="00303F0D" w:rsidRPr="00B54A77" w:rsidRDefault="00303F0D" w:rsidP="0051222F">
            <w:pPr>
              <w:spacing w:line="240" w:lineRule="auto"/>
              <w:rPr>
                <w:sz w:val="20"/>
                <w:szCs w:val="20"/>
                <w:lang w:eastAsia="vi-VN"/>
              </w:rPr>
            </w:pPr>
            <w:r w:rsidRPr="00B54A77">
              <w:rPr>
                <w:sz w:val="20"/>
                <w:szCs w:val="20"/>
                <w:lang w:eastAsia="vi-VN"/>
              </w:rPr>
              <w:t>3.08</w:t>
            </w:r>
          </w:p>
        </w:tc>
        <w:tc>
          <w:tcPr>
            <w:tcW w:w="571" w:type="dxa"/>
            <w:tcBorders>
              <w:top w:val="single" w:sz="4" w:space="0" w:color="auto"/>
              <w:left w:val="nil"/>
              <w:bottom w:val="nil"/>
              <w:right w:val="nil"/>
            </w:tcBorders>
            <w:shd w:val="clear" w:color="auto" w:fill="auto"/>
            <w:noWrap/>
            <w:vAlign w:val="center"/>
            <w:hideMark/>
          </w:tcPr>
          <w:p w14:paraId="77F86084" w14:textId="77777777" w:rsidR="00303F0D" w:rsidRPr="00B54A77" w:rsidRDefault="00303F0D" w:rsidP="0051222F">
            <w:pPr>
              <w:spacing w:line="240" w:lineRule="auto"/>
              <w:rPr>
                <w:sz w:val="20"/>
                <w:szCs w:val="20"/>
                <w:lang w:eastAsia="vi-VN"/>
              </w:rPr>
            </w:pPr>
            <w:r w:rsidRPr="00B54A77">
              <w:rPr>
                <w:sz w:val="20"/>
                <w:szCs w:val="20"/>
                <w:lang w:eastAsia="vi-VN"/>
              </w:rPr>
              <w:t>.90</w:t>
            </w:r>
          </w:p>
        </w:tc>
        <w:tc>
          <w:tcPr>
            <w:tcW w:w="563" w:type="dxa"/>
            <w:tcBorders>
              <w:top w:val="single" w:sz="4" w:space="0" w:color="auto"/>
              <w:left w:val="nil"/>
              <w:bottom w:val="nil"/>
              <w:right w:val="nil"/>
            </w:tcBorders>
            <w:shd w:val="clear" w:color="auto" w:fill="auto"/>
            <w:noWrap/>
            <w:vAlign w:val="center"/>
            <w:hideMark/>
          </w:tcPr>
          <w:p w14:paraId="0E9B9BF2" w14:textId="77777777" w:rsidR="00303F0D" w:rsidRPr="00B54A77" w:rsidRDefault="00303F0D" w:rsidP="0051222F">
            <w:pPr>
              <w:spacing w:line="240" w:lineRule="auto"/>
              <w:rPr>
                <w:sz w:val="20"/>
                <w:szCs w:val="20"/>
                <w:lang w:eastAsia="vi-VN"/>
              </w:rPr>
            </w:pPr>
            <w:r w:rsidRPr="00B54A77">
              <w:rPr>
                <w:sz w:val="20"/>
                <w:szCs w:val="20"/>
                <w:lang w:eastAsia="vi-VN"/>
              </w:rPr>
              <w:t>.22</w:t>
            </w:r>
          </w:p>
        </w:tc>
        <w:tc>
          <w:tcPr>
            <w:tcW w:w="844" w:type="dxa"/>
            <w:tcBorders>
              <w:top w:val="single" w:sz="4" w:space="0" w:color="auto"/>
              <w:left w:val="nil"/>
              <w:bottom w:val="nil"/>
              <w:right w:val="nil"/>
            </w:tcBorders>
            <w:vAlign w:val="center"/>
          </w:tcPr>
          <w:p w14:paraId="02BA4D4A" w14:textId="77777777" w:rsidR="00303F0D" w:rsidRPr="00B54A77" w:rsidRDefault="00303F0D" w:rsidP="0051222F">
            <w:pPr>
              <w:spacing w:line="240" w:lineRule="auto"/>
              <w:rPr>
                <w:sz w:val="20"/>
                <w:szCs w:val="20"/>
                <w:lang w:eastAsia="vi-VN"/>
              </w:rPr>
            </w:pPr>
            <w:r w:rsidRPr="00B54A77">
              <w:rPr>
                <w:sz w:val="20"/>
                <w:szCs w:val="20"/>
                <w:lang w:eastAsia="vi-VN"/>
              </w:rPr>
              <w:t>3.71**</w:t>
            </w:r>
          </w:p>
        </w:tc>
      </w:tr>
      <w:tr w:rsidR="00303F0D" w:rsidRPr="00B54A77" w14:paraId="2D7B71E3" w14:textId="77777777" w:rsidTr="0051222F">
        <w:trPr>
          <w:trHeight w:val="258"/>
        </w:trPr>
        <w:tc>
          <w:tcPr>
            <w:tcW w:w="3828" w:type="dxa"/>
            <w:vMerge/>
            <w:tcBorders>
              <w:left w:val="nil"/>
              <w:right w:val="nil"/>
            </w:tcBorders>
            <w:shd w:val="clear" w:color="auto" w:fill="auto"/>
            <w:noWrap/>
            <w:vAlign w:val="center"/>
          </w:tcPr>
          <w:p w14:paraId="19F7B356" w14:textId="77777777" w:rsidR="00303F0D" w:rsidRPr="00B54A77" w:rsidRDefault="00303F0D" w:rsidP="0051222F">
            <w:pPr>
              <w:spacing w:line="240" w:lineRule="auto"/>
              <w:rPr>
                <w:sz w:val="20"/>
                <w:szCs w:val="20"/>
                <w:lang w:eastAsia="vi-VN"/>
              </w:rPr>
            </w:pPr>
          </w:p>
        </w:tc>
        <w:tc>
          <w:tcPr>
            <w:tcW w:w="992" w:type="dxa"/>
            <w:tcBorders>
              <w:top w:val="nil"/>
              <w:left w:val="nil"/>
              <w:bottom w:val="nil"/>
              <w:right w:val="nil"/>
            </w:tcBorders>
            <w:shd w:val="clear" w:color="auto" w:fill="auto"/>
            <w:hideMark/>
          </w:tcPr>
          <w:p w14:paraId="4EA7A536" w14:textId="77777777" w:rsidR="00303F0D" w:rsidRPr="00B54A77" w:rsidRDefault="00303F0D" w:rsidP="0051222F">
            <w:pPr>
              <w:spacing w:line="240" w:lineRule="auto"/>
              <w:rPr>
                <w:sz w:val="20"/>
                <w:szCs w:val="20"/>
                <w:lang w:eastAsia="vi-VN"/>
              </w:rPr>
            </w:pPr>
            <w:r w:rsidRPr="00B54A77">
              <w:rPr>
                <w:sz w:val="20"/>
              </w:rPr>
              <w:t>UC</w:t>
            </w:r>
          </w:p>
        </w:tc>
        <w:tc>
          <w:tcPr>
            <w:tcW w:w="567" w:type="dxa"/>
            <w:tcBorders>
              <w:top w:val="nil"/>
              <w:left w:val="nil"/>
              <w:bottom w:val="nil"/>
              <w:right w:val="nil"/>
            </w:tcBorders>
            <w:shd w:val="clear" w:color="auto" w:fill="auto"/>
            <w:noWrap/>
            <w:vAlign w:val="center"/>
            <w:hideMark/>
          </w:tcPr>
          <w:p w14:paraId="1079E096" w14:textId="77777777" w:rsidR="00303F0D" w:rsidRPr="00B54A77" w:rsidRDefault="00303F0D" w:rsidP="0051222F">
            <w:pPr>
              <w:spacing w:line="240" w:lineRule="auto"/>
              <w:rPr>
                <w:sz w:val="20"/>
                <w:szCs w:val="20"/>
                <w:lang w:eastAsia="vi-VN"/>
              </w:rPr>
            </w:pPr>
            <w:r w:rsidRPr="00B54A77">
              <w:rPr>
                <w:sz w:val="20"/>
                <w:szCs w:val="20"/>
                <w:lang w:eastAsia="vi-VN"/>
              </w:rPr>
              <w:t>2.46</w:t>
            </w:r>
          </w:p>
        </w:tc>
        <w:tc>
          <w:tcPr>
            <w:tcW w:w="567" w:type="dxa"/>
            <w:tcBorders>
              <w:top w:val="nil"/>
              <w:left w:val="nil"/>
              <w:bottom w:val="nil"/>
              <w:right w:val="nil"/>
            </w:tcBorders>
            <w:shd w:val="clear" w:color="auto" w:fill="auto"/>
            <w:noWrap/>
            <w:vAlign w:val="center"/>
            <w:hideMark/>
          </w:tcPr>
          <w:p w14:paraId="2EA99769" w14:textId="77777777" w:rsidR="00303F0D" w:rsidRPr="00B54A77" w:rsidRDefault="00303F0D" w:rsidP="0051222F">
            <w:pPr>
              <w:spacing w:line="240" w:lineRule="auto"/>
              <w:rPr>
                <w:sz w:val="20"/>
                <w:szCs w:val="20"/>
                <w:lang w:eastAsia="vi-VN"/>
              </w:rPr>
            </w:pPr>
            <w:r w:rsidRPr="00B54A77">
              <w:rPr>
                <w:sz w:val="20"/>
                <w:szCs w:val="20"/>
                <w:lang w:eastAsia="vi-VN"/>
              </w:rPr>
              <w:t>.74</w:t>
            </w:r>
          </w:p>
        </w:tc>
        <w:tc>
          <w:tcPr>
            <w:tcW w:w="567" w:type="dxa"/>
            <w:tcBorders>
              <w:top w:val="nil"/>
              <w:left w:val="nil"/>
              <w:bottom w:val="nil"/>
              <w:right w:val="nil"/>
            </w:tcBorders>
            <w:shd w:val="clear" w:color="auto" w:fill="auto"/>
            <w:noWrap/>
            <w:vAlign w:val="center"/>
            <w:hideMark/>
          </w:tcPr>
          <w:p w14:paraId="3B226479" w14:textId="77777777" w:rsidR="00303F0D" w:rsidRPr="00B54A77" w:rsidRDefault="00303F0D" w:rsidP="0051222F">
            <w:pPr>
              <w:spacing w:line="240" w:lineRule="auto"/>
              <w:rPr>
                <w:sz w:val="20"/>
                <w:szCs w:val="20"/>
                <w:lang w:eastAsia="vi-VN"/>
              </w:rPr>
            </w:pPr>
            <w:r w:rsidRPr="00B54A77">
              <w:rPr>
                <w:sz w:val="20"/>
                <w:szCs w:val="20"/>
                <w:lang w:eastAsia="vi-VN"/>
              </w:rPr>
              <w:t>2.35</w:t>
            </w:r>
          </w:p>
        </w:tc>
        <w:tc>
          <w:tcPr>
            <w:tcW w:w="571" w:type="dxa"/>
            <w:tcBorders>
              <w:top w:val="nil"/>
              <w:left w:val="nil"/>
              <w:bottom w:val="nil"/>
              <w:right w:val="nil"/>
            </w:tcBorders>
            <w:shd w:val="clear" w:color="auto" w:fill="auto"/>
            <w:noWrap/>
            <w:vAlign w:val="center"/>
            <w:hideMark/>
          </w:tcPr>
          <w:p w14:paraId="31753AD1" w14:textId="77777777" w:rsidR="00303F0D" w:rsidRPr="00B54A77" w:rsidRDefault="00303F0D" w:rsidP="0051222F">
            <w:pPr>
              <w:spacing w:line="240" w:lineRule="auto"/>
              <w:rPr>
                <w:sz w:val="20"/>
                <w:szCs w:val="20"/>
                <w:lang w:eastAsia="vi-VN"/>
              </w:rPr>
            </w:pPr>
            <w:r w:rsidRPr="00B54A77">
              <w:rPr>
                <w:sz w:val="20"/>
                <w:szCs w:val="20"/>
                <w:lang w:eastAsia="vi-VN"/>
              </w:rPr>
              <w:t>.79</w:t>
            </w:r>
          </w:p>
        </w:tc>
        <w:tc>
          <w:tcPr>
            <w:tcW w:w="563" w:type="dxa"/>
            <w:tcBorders>
              <w:top w:val="nil"/>
              <w:left w:val="nil"/>
              <w:bottom w:val="nil"/>
              <w:right w:val="nil"/>
            </w:tcBorders>
            <w:shd w:val="clear" w:color="auto" w:fill="auto"/>
            <w:noWrap/>
            <w:vAlign w:val="center"/>
            <w:hideMark/>
          </w:tcPr>
          <w:p w14:paraId="795E3AFD" w14:textId="77777777" w:rsidR="00303F0D" w:rsidRPr="00B54A77" w:rsidRDefault="00303F0D" w:rsidP="0051222F">
            <w:pPr>
              <w:spacing w:line="240" w:lineRule="auto"/>
              <w:rPr>
                <w:sz w:val="20"/>
                <w:szCs w:val="20"/>
                <w:lang w:eastAsia="vi-VN"/>
              </w:rPr>
            </w:pPr>
            <w:r w:rsidRPr="00B54A77">
              <w:rPr>
                <w:sz w:val="20"/>
                <w:szCs w:val="20"/>
                <w:lang w:eastAsia="vi-VN"/>
              </w:rPr>
              <w:t>.11</w:t>
            </w:r>
          </w:p>
        </w:tc>
        <w:tc>
          <w:tcPr>
            <w:tcW w:w="844" w:type="dxa"/>
            <w:tcBorders>
              <w:top w:val="nil"/>
              <w:left w:val="nil"/>
              <w:bottom w:val="nil"/>
              <w:right w:val="nil"/>
            </w:tcBorders>
            <w:vAlign w:val="center"/>
          </w:tcPr>
          <w:p w14:paraId="2F09FEA9" w14:textId="77777777" w:rsidR="00303F0D" w:rsidRPr="00B54A77" w:rsidRDefault="00303F0D" w:rsidP="0051222F">
            <w:pPr>
              <w:spacing w:line="240" w:lineRule="auto"/>
              <w:rPr>
                <w:sz w:val="20"/>
                <w:szCs w:val="20"/>
                <w:lang w:eastAsia="vi-VN"/>
              </w:rPr>
            </w:pPr>
            <w:r w:rsidRPr="00B54A77">
              <w:rPr>
                <w:sz w:val="20"/>
                <w:szCs w:val="20"/>
                <w:lang w:eastAsia="vi-VN"/>
              </w:rPr>
              <w:t>2.11*</w:t>
            </w:r>
          </w:p>
        </w:tc>
      </w:tr>
      <w:tr w:rsidR="00303F0D" w:rsidRPr="00B54A77" w14:paraId="62087870" w14:textId="77777777" w:rsidTr="0051222F">
        <w:trPr>
          <w:trHeight w:val="258"/>
        </w:trPr>
        <w:tc>
          <w:tcPr>
            <w:tcW w:w="3828" w:type="dxa"/>
            <w:vMerge/>
            <w:tcBorders>
              <w:left w:val="nil"/>
              <w:right w:val="nil"/>
            </w:tcBorders>
            <w:shd w:val="clear" w:color="auto" w:fill="auto"/>
            <w:noWrap/>
            <w:vAlign w:val="center"/>
          </w:tcPr>
          <w:p w14:paraId="73CCD8CB" w14:textId="77777777" w:rsidR="00303F0D" w:rsidRPr="00B54A77" w:rsidRDefault="00303F0D" w:rsidP="0051222F">
            <w:pPr>
              <w:spacing w:line="240" w:lineRule="auto"/>
              <w:rPr>
                <w:sz w:val="20"/>
                <w:szCs w:val="20"/>
                <w:lang w:eastAsia="vi-VN"/>
              </w:rPr>
            </w:pPr>
          </w:p>
        </w:tc>
        <w:tc>
          <w:tcPr>
            <w:tcW w:w="992" w:type="dxa"/>
            <w:tcBorders>
              <w:top w:val="nil"/>
              <w:left w:val="nil"/>
              <w:bottom w:val="nil"/>
              <w:right w:val="nil"/>
            </w:tcBorders>
            <w:shd w:val="clear" w:color="auto" w:fill="auto"/>
            <w:vAlign w:val="center"/>
            <w:hideMark/>
          </w:tcPr>
          <w:p w14:paraId="14A5E0F4" w14:textId="77777777" w:rsidR="00303F0D" w:rsidRPr="00B54A77" w:rsidRDefault="00303F0D" w:rsidP="0051222F">
            <w:pPr>
              <w:spacing w:line="240" w:lineRule="auto"/>
              <w:rPr>
                <w:sz w:val="20"/>
                <w:szCs w:val="20"/>
                <w:lang w:eastAsia="vi-VN"/>
              </w:rPr>
            </w:pPr>
            <w:r w:rsidRPr="00B54A77">
              <w:rPr>
                <w:sz w:val="20"/>
                <w:lang w:eastAsia="vi-VN"/>
              </w:rPr>
              <w:t>HG</w:t>
            </w:r>
          </w:p>
        </w:tc>
        <w:tc>
          <w:tcPr>
            <w:tcW w:w="567" w:type="dxa"/>
            <w:tcBorders>
              <w:top w:val="nil"/>
              <w:left w:val="nil"/>
              <w:bottom w:val="nil"/>
              <w:right w:val="nil"/>
            </w:tcBorders>
            <w:shd w:val="clear" w:color="auto" w:fill="auto"/>
            <w:noWrap/>
            <w:vAlign w:val="center"/>
            <w:hideMark/>
          </w:tcPr>
          <w:p w14:paraId="3AB3B833" w14:textId="77777777" w:rsidR="00303F0D" w:rsidRPr="00B54A77" w:rsidRDefault="00303F0D" w:rsidP="0051222F">
            <w:pPr>
              <w:spacing w:line="240" w:lineRule="auto"/>
              <w:rPr>
                <w:sz w:val="20"/>
                <w:szCs w:val="20"/>
                <w:lang w:eastAsia="vi-VN"/>
              </w:rPr>
            </w:pPr>
            <w:r w:rsidRPr="00B54A77">
              <w:rPr>
                <w:sz w:val="20"/>
                <w:szCs w:val="20"/>
                <w:lang w:eastAsia="vi-VN"/>
              </w:rPr>
              <w:t>3.35</w:t>
            </w:r>
          </w:p>
        </w:tc>
        <w:tc>
          <w:tcPr>
            <w:tcW w:w="567" w:type="dxa"/>
            <w:tcBorders>
              <w:top w:val="nil"/>
              <w:left w:val="nil"/>
              <w:bottom w:val="nil"/>
              <w:right w:val="nil"/>
            </w:tcBorders>
            <w:shd w:val="clear" w:color="auto" w:fill="auto"/>
            <w:noWrap/>
            <w:vAlign w:val="center"/>
            <w:hideMark/>
          </w:tcPr>
          <w:p w14:paraId="1BAE41EA" w14:textId="77777777" w:rsidR="00303F0D" w:rsidRPr="00B54A77" w:rsidRDefault="00303F0D" w:rsidP="0051222F">
            <w:pPr>
              <w:spacing w:line="240" w:lineRule="auto"/>
              <w:rPr>
                <w:sz w:val="20"/>
                <w:szCs w:val="20"/>
                <w:lang w:eastAsia="vi-VN"/>
              </w:rPr>
            </w:pPr>
            <w:r w:rsidRPr="00B54A77">
              <w:rPr>
                <w:sz w:val="20"/>
                <w:szCs w:val="20"/>
                <w:lang w:eastAsia="vi-VN"/>
              </w:rPr>
              <w:t>1.01</w:t>
            </w:r>
          </w:p>
        </w:tc>
        <w:tc>
          <w:tcPr>
            <w:tcW w:w="567" w:type="dxa"/>
            <w:tcBorders>
              <w:top w:val="nil"/>
              <w:left w:val="nil"/>
              <w:bottom w:val="nil"/>
              <w:right w:val="nil"/>
            </w:tcBorders>
            <w:shd w:val="clear" w:color="auto" w:fill="auto"/>
            <w:noWrap/>
            <w:vAlign w:val="center"/>
            <w:hideMark/>
          </w:tcPr>
          <w:p w14:paraId="07236921" w14:textId="77777777" w:rsidR="00303F0D" w:rsidRPr="00B54A77" w:rsidRDefault="00303F0D" w:rsidP="0051222F">
            <w:pPr>
              <w:spacing w:line="240" w:lineRule="auto"/>
              <w:rPr>
                <w:sz w:val="20"/>
                <w:szCs w:val="20"/>
                <w:lang w:eastAsia="vi-VN"/>
              </w:rPr>
            </w:pPr>
            <w:r w:rsidRPr="00B54A77">
              <w:rPr>
                <w:sz w:val="20"/>
                <w:szCs w:val="20"/>
                <w:lang w:eastAsia="vi-VN"/>
              </w:rPr>
              <w:t>3.13</w:t>
            </w:r>
          </w:p>
        </w:tc>
        <w:tc>
          <w:tcPr>
            <w:tcW w:w="571" w:type="dxa"/>
            <w:tcBorders>
              <w:top w:val="nil"/>
              <w:left w:val="nil"/>
              <w:bottom w:val="nil"/>
              <w:right w:val="nil"/>
            </w:tcBorders>
            <w:shd w:val="clear" w:color="auto" w:fill="auto"/>
            <w:noWrap/>
            <w:vAlign w:val="center"/>
            <w:hideMark/>
          </w:tcPr>
          <w:p w14:paraId="7484D686" w14:textId="77777777" w:rsidR="00303F0D" w:rsidRPr="00B54A77" w:rsidRDefault="00303F0D" w:rsidP="0051222F">
            <w:pPr>
              <w:spacing w:line="240" w:lineRule="auto"/>
              <w:rPr>
                <w:sz w:val="20"/>
                <w:szCs w:val="20"/>
                <w:lang w:eastAsia="vi-VN"/>
              </w:rPr>
            </w:pPr>
            <w:r w:rsidRPr="00B54A77">
              <w:rPr>
                <w:sz w:val="20"/>
                <w:szCs w:val="20"/>
                <w:lang w:eastAsia="vi-VN"/>
              </w:rPr>
              <w:t>1.05</w:t>
            </w:r>
          </w:p>
        </w:tc>
        <w:tc>
          <w:tcPr>
            <w:tcW w:w="563" w:type="dxa"/>
            <w:tcBorders>
              <w:top w:val="nil"/>
              <w:left w:val="nil"/>
              <w:bottom w:val="nil"/>
              <w:right w:val="nil"/>
            </w:tcBorders>
            <w:shd w:val="clear" w:color="auto" w:fill="auto"/>
            <w:noWrap/>
            <w:vAlign w:val="center"/>
            <w:hideMark/>
          </w:tcPr>
          <w:p w14:paraId="2726D415" w14:textId="77777777" w:rsidR="00303F0D" w:rsidRPr="00B54A77" w:rsidRDefault="00303F0D" w:rsidP="0051222F">
            <w:pPr>
              <w:spacing w:line="240" w:lineRule="auto"/>
              <w:rPr>
                <w:sz w:val="20"/>
                <w:szCs w:val="20"/>
                <w:lang w:eastAsia="vi-VN"/>
              </w:rPr>
            </w:pPr>
            <w:r w:rsidRPr="00B54A77">
              <w:rPr>
                <w:sz w:val="20"/>
                <w:szCs w:val="20"/>
                <w:lang w:eastAsia="vi-VN"/>
              </w:rPr>
              <w:t>.22</w:t>
            </w:r>
          </w:p>
        </w:tc>
        <w:tc>
          <w:tcPr>
            <w:tcW w:w="844" w:type="dxa"/>
            <w:tcBorders>
              <w:top w:val="nil"/>
              <w:left w:val="nil"/>
              <w:bottom w:val="nil"/>
              <w:right w:val="nil"/>
            </w:tcBorders>
            <w:vAlign w:val="center"/>
          </w:tcPr>
          <w:p w14:paraId="17A2F7C8" w14:textId="77777777" w:rsidR="00303F0D" w:rsidRPr="00B54A77" w:rsidRDefault="00303F0D" w:rsidP="0051222F">
            <w:pPr>
              <w:spacing w:line="240" w:lineRule="auto"/>
              <w:rPr>
                <w:sz w:val="20"/>
                <w:szCs w:val="20"/>
                <w:lang w:eastAsia="vi-VN"/>
              </w:rPr>
            </w:pPr>
            <w:r w:rsidRPr="00B54A77">
              <w:rPr>
                <w:sz w:val="20"/>
                <w:szCs w:val="20"/>
                <w:lang w:eastAsia="vi-VN"/>
              </w:rPr>
              <w:t>3.15**</w:t>
            </w:r>
          </w:p>
        </w:tc>
      </w:tr>
      <w:tr w:rsidR="00303F0D" w:rsidRPr="00B54A77" w14:paraId="3EC06219" w14:textId="77777777" w:rsidTr="0051222F">
        <w:trPr>
          <w:trHeight w:val="198"/>
        </w:trPr>
        <w:tc>
          <w:tcPr>
            <w:tcW w:w="3828" w:type="dxa"/>
            <w:vMerge/>
            <w:tcBorders>
              <w:left w:val="nil"/>
              <w:bottom w:val="single" w:sz="4" w:space="0" w:color="auto"/>
              <w:right w:val="nil"/>
            </w:tcBorders>
            <w:shd w:val="clear" w:color="auto" w:fill="auto"/>
            <w:noWrap/>
            <w:vAlign w:val="center"/>
          </w:tcPr>
          <w:p w14:paraId="7A015725" w14:textId="77777777" w:rsidR="00303F0D" w:rsidRPr="00B54A77" w:rsidRDefault="00303F0D" w:rsidP="0051222F">
            <w:pPr>
              <w:spacing w:line="240" w:lineRule="auto"/>
              <w:rPr>
                <w:sz w:val="20"/>
                <w:szCs w:val="20"/>
                <w:lang w:eastAsia="vi-VN"/>
              </w:rPr>
            </w:pPr>
          </w:p>
        </w:tc>
        <w:tc>
          <w:tcPr>
            <w:tcW w:w="992" w:type="dxa"/>
            <w:tcBorders>
              <w:top w:val="nil"/>
              <w:left w:val="nil"/>
              <w:bottom w:val="single" w:sz="4" w:space="0" w:color="auto"/>
              <w:right w:val="nil"/>
            </w:tcBorders>
            <w:shd w:val="clear" w:color="auto" w:fill="auto"/>
            <w:vAlign w:val="center"/>
            <w:hideMark/>
          </w:tcPr>
          <w:p w14:paraId="20792D51" w14:textId="77777777" w:rsidR="00303F0D" w:rsidRPr="00B54A77" w:rsidRDefault="00303F0D" w:rsidP="0051222F">
            <w:pPr>
              <w:spacing w:line="240" w:lineRule="auto"/>
              <w:rPr>
                <w:sz w:val="20"/>
                <w:szCs w:val="20"/>
                <w:lang w:eastAsia="vi-VN"/>
              </w:rPr>
            </w:pPr>
            <w:proofErr w:type="spellStart"/>
            <w:r w:rsidRPr="00B54A77">
              <w:rPr>
                <w:rStyle w:val="Hyperlink3"/>
                <w:sz w:val="20"/>
              </w:rPr>
              <w:t>AggExp</w:t>
            </w:r>
            <w:proofErr w:type="spellEnd"/>
          </w:p>
        </w:tc>
        <w:tc>
          <w:tcPr>
            <w:tcW w:w="567" w:type="dxa"/>
            <w:tcBorders>
              <w:top w:val="nil"/>
              <w:left w:val="nil"/>
              <w:bottom w:val="single" w:sz="4" w:space="0" w:color="auto"/>
              <w:right w:val="nil"/>
            </w:tcBorders>
            <w:shd w:val="clear" w:color="auto" w:fill="auto"/>
            <w:noWrap/>
            <w:vAlign w:val="center"/>
            <w:hideMark/>
          </w:tcPr>
          <w:p w14:paraId="63CC2E1A" w14:textId="77777777" w:rsidR="00303F0D" w:rsidRPr="00B54A77" w:rsidRDefault="00303F0D" w:rsidP="0051222F">
            <w:pPr>
              <w:spacing w:line="240" w:lineRule="auto"/>
              <w:rPr>
                <w:sz w:val="20"/>
                <w:szCs w:val="20"/>
                <w:lang w:eastAsia="vi-VN"/>
              </w:rPr>
            </w:pPr>
            <w:r w:rsidRPr="00B54A77">
              <w:rPr>
                <w:sz w:val="20"/>
                <w:szCs w:val="20"/>
                <w:lang w:eastAsia="vi-VN"/>
              </w:rPr>
              <w:t>1.33</w:t>
            </w:r>
          </w:p>
        </w:tc>
        <w:tc>
          <w:tcPr>
            <w:tcW w:w="567" w:type="dxa"/>
            <w:tcBorders>
              <w:top w:val="nil"/>
              <w:left w:val="nil"/>
              <w:bottom w:val="single" w:sz="4" w:space="0" w:color="auto"/>
              <w:right w:val="nil"/>
            </w:tcBorders>
            <w:shd w:val="clear" w:color="auto" w:fill="auto"/>
            <w:noWrap/>
            <w:vAlign w:val="center"/>
            <w:hideMark/>
          </w:tcPr>
          <w:p w14:paraId="2B1185B2" w14:textId="77777777" w:rsidR="00303F0D" w:rsidRPr="00B54A77" w:rsidRDefault="00303F0D" w:rsidP="0051222F">
            <w:pPr>
              <w:spacing w:line="240" w:lineRule="auto"/>
              <w:rPr>
                <w:sz w:val="20"/>
                <w:szCs w:val="20"/>
                <w:lang w:eastAsia="vi-VN"/>
              </w:rPr>
            </w:pPr>
            <w:r w:rsidRPr="00B54A77">
              <w:rPr>
                <w:sz w:val="20"/>
                <w:szCs w:val="20"/>
                <w:lang w:eastAsia="vi-VN"/>
              </w:rPr>
              <w:t>.40</w:t>
            </w:r>
          </w:p>
        </w:tc>
        <w:tc>
          <w:tcPr>
            <w:tcW w:w="567" w:type="dxa"/>
            <w:tcBorders>
              <w:top w:val="nil"/>
              <w:left w:val="nil"/>
              <w:bottom w:val="single" w:sz="4" w:space="0" w:color="auto"/>
              <w:right w:val="nil"/>
            </w:tcBorders>
            <w:shd w:val="clear" w:color="auto" w:fill="auto"/>
            <w:noWrap/>
            <w:vAlign w:val="center"/>
            <w:hideMark/>
          </w:tcPr>
          <w:p w14:paraId="5A42C6DE" w14:textId="77777777" w:rsidR="00303F0D" w:rsidRPr="00B54A77" w:rsidRDefault="00303F0D" w:rsidP="0051222F">
            <w:pPr>
              <w:spacing w:line="240" w:lineRule="auto"/>
              <w:rPr>
                <w:sz w:val="20"/>
                <w:szCs w:val="20"/>
                <w:lang w:eastAsia="vi-VN"/>
              </w:rPr>
            </w:pPr>
            <w:r w:rsidRPr="00B54A77">
              <w:rPr>
                <w:sz w:val="20"/>
                <w:szCs w:val="20"/>
                <w:lang w:eastAsia="vi-VN"/>
              </w:rPr>
              <w:t>1.42</w:t>
            </w:r>
          </w:p>
        </w:tc>
        <w:tc>
          <w:tcPr>
            <w:tcW w:w="571" w:type="dxa"/>
            <w:tcBorders>
              <w:top w:val="nil"/>
              <w:left w:val="nil"/>
              <w:bottom w:val="single" w:sz="4" w:space="0" w:color="auto"/>
              <w:right w:val="nil"/>
            </w:tcBorders>
            <w:shd w:val="clear" w:color="auto" w:fill="auto"/>
            <w:noWrap/>
            <w:vAlign w:val="center"/>
            <w:hideMark/>
          </w:tcPr>
          <w:p w14:paraId="4ED41E3F" w14:textId="77777777" w:rsidR="00303F0D" w:rsidRPr="00B54A77" w:rsidRDefault="00303F0D" w:rsidP="0051222F">
            <w:pPr>
              <w:spacing w:line="240" w:lineRule="auto"/>
              <w:rPr>
                <w:sz w:val="20"/>
                <w:szCs w:val="20"/>
                <w:lang w:eastAsia="vi-VN"/>
              </w:rPr>
            </w:pPr>
            <w:r w:rsidRPr="00B54A77">
              <w:rPr>
                <w:sz w:val="20"/>
                <w:szCs w:val="20"/>
                <w:lang w:eastAsia="vi-VN"/>
              </w:rPr>
              <w:t>.40</w:t>
            </w:r>
          </w:p>
        </w:tc>
        <w:tc>
          <w:tcPr>
            <w:tcW w:w="563" w:type="dxa"/>
            <w:tcBorders>
              <w:top w:val="nil"/>
              <w:left w:val="nil"/>
              <w:bottom w:val="single" w:sz="4" w:space="0" w:color="auto"/>
              <w:right w:val="nil"/>
            </w:tcBorders>
            <w:shd w:val="clear" w:color="auto" w:fill="auto"/>
            <w:noWrap/>
            <w:vAlign w:val="center"/>
            <w:hideMark/>
          </w:tcPr>
          <w:p w14:paraId="3A992A6F" w14:textId="77777777" w:rsidR="00303F0D" w:rsidRPr="00B54A77" w:rsidRDefault="00303F0D" w:rsidP="0051222F">
            <w:pPr>
              <w:spacing w:line="240" w:lineRule="auto"/>
              <w:rPr>
                <w:sz w:val="20"/>
                <w:szCs w:val="20"/>
                <w:lang w:eastAsia="vi-VN"/>
              </w:rPr>
            </w:pPr>
            <w:r w:rsidRPr="00B54A77">
              <w:rPr>
                <w:sz w:val="20"/>
                <w:szCs w:val="20"/>
                <w:lang w:eastAsia="vi-VN"/>
              </w:rPr>
              <w:t>-.09</w:t>
            </w:r>
          </w:p>
        </w:tc>
        <w:tc>
          <w:tcPr>
            <w:tcW w:w="844" w:type="dxa"/>
            <w:tcBorders>
              <w:top w:val="nil"/>
              <w:left w:val="nil"/>
              <w:bottom w:val="single" w:sz="4" w:space="0" w:color="auto"/>
              <w:right w:val="nil"/>
            </w:tcBorders>
            <w:vAlign w:val="center"/>
          </w:tcPr>
          <w:p w14:paraId="20FDAC1C" w14:textId="77777777" w:rsidR="00303F0D" w:rsidRPr="00B54A77" w:rsidRDefault="00303F0D" w:rsidP="0051222F">
            <w:pPr>
              <w:spacing w:line="240" w:lineRule="auto"/>
              <w:rPr>
                <w:sz w:val="20"/>
                <w:szCs w:val="20"/>
                <w:lang w:eastAsia="vi-VN"/>
              </w:rPr>
            </w:pPr>
            <w:r w:rsidRPr="00B54A77">
              <w:rPr>
                <w:sz w:val="20"/>
                <w:szCs w:val="20"/>
                <w:lang w:eastAsia="vi-VN"/>
              </w:rPr>
              <w:t>-3.17**</w:t>
            </w:r>
          </w:p>
        </w:tc>
      </w:tr>
      <w:tr w:rsidR="00303F0D" w:rsidRPr="00B54A77" w14:paraId="01571A2D" w14:textId="77777777" w:rsidTr="0051222F">
        <w:trPr>
          <w:trHeight w:val="258"/>
        </w:trPr>
        <w:tc>
          <w:tcPr>
            <w:tcW w:w="3828" w:type="dxa"/>
            <w:tcBorders>
              <w:top w:val="single" w:sz="4" w:space="0" w:color="auto"/>
              <w:left w:val="nil"/>
              <w:bottom w:val="single" w:sz="4" w:space="0" w:color="auto"/>
              <w:right w:val="nil"/>
            </w:tcBorders>
            <w:shd w:val="clear" w:color="auto" w:fill="auto"/>
            <w:noWrap/>
            <w:vAlign w:val="center"/>
            <w:hideMark/>
          </w:tcPr>
          <w:p w14:paraId="75802E33" w14:textId="77777777" w:rsidR="00303F0D" w:rsidRPr="00B54A77" w:rsidRDefault="00303F0D" w:rsidP="0051222F">
            <w:pPr>
              <w:spacing w:line="240" w:lineRule="auto"/>
              <w:rPr>
                <w:sz w:val="20"/>
                <w:szCs w:val="20"/>
                <w:lang w:eastAsia="vi-VN"/>
              </w:rPr>
            </w:pPr>
            <w:r w:rsidRPr="00B54A77">
              <w:rPr>
                <w:sz w:val="20"/>
                <w:szCs w:val="20"/>
                <w:lang w:eastAsia="vi-VN"/>
              </w:rPr>
              <w:t>Had driver's license (G1= No, G2= Yes)</w:t>
            </w:r>
          </w:p>
        </w:tc>
        <w:tc>
          <w:tcPr>
            <w:tcW w:w="992" w:type="dxa"/>
            <w:tcBorders>
              <w:top w:val="single" w:sz="4" w:space="0" w:color="auto"/>
              <w:left w:val="nil"/>
              <w:bottom w:val="single" w:sz="4" w:space="0" w:color="auto"/>
              <w:right w:val="nil"/>
            </w:tcBorders>
            <w:shd w:val="clear" w:color="auto" w:fill="auto"/>
            <w:vAlign w:val="center"/>
            <w:hideMark/>
          </w:tcPr>
          <w:p w14:paraId="5179418E" w14:textId="77777777" w:rsidR="00303F0D" w:rsidRPr="00B54A77" w:rsidRDefault="00303F0D" w:rsidP="0051222F">
            <w:pPr>
              <w:spacing w:line="240" w:lineRule="auto"/>
              <w:rPr>
                <w:sz w:val="20"/>
                <w:szCs w:val="20"/>
                <w:lang w:eastAsia="vi-VN"/>
              </w:rPr>
            </w:pPr>
            <w:r w:rsidRPr="00B54A77">
              <w:rPr>
                <w:sz w:val="20"/>
                <w:lang w:eastAsia="vi-VN"/>
              </w:rPr>
              <w:t>HG</w:t>
            </w:r>
          </w:p>
        </w:tc>
        <w:tc>
          <w:tcPr>
            <w:tcW w:w="567" w:type="dxa"/>
            <w:tcBorders>
              <w:top w:val="single" w:sz="4" w:space="0" w:color="auto"/>
              <w:left w:val="nil"/>
              <w:bottom w:val="single" w:sz="4" w:space="0" w:color="auto"/>
              <w:right w:val="nil"/>
            </w:tcBorders>
            <w:shd w:val="clear" w:color="auto" w:fill="auto"/>
            <w:noWrap/>
            <w:vAlign w:val="center"/>
            <w:hideMark/>
          </w:tcPr>
          <w:p w14:paraId="33D4B523" w14:textId="77777777" w:rsidR="00303F0D" w:rsidRPr="00B54A77" w:rsidRDefault="00303F0D" w:rsidP="0051222F">
            <w:pPr>
              <w:spacing w:line="240" w:lineRule="auto"/>
              <w:rPr>
                <w:sz w:val="20"/>
                <w:szCs w:val="20"/>
                <w:lang w:eastAsia="vi-VN"/>
              </w:rPr>
            </w:pPr>
            <w:r w:rsidRPr="00B54A77">
              <w:rPr>
                <w:sz w:val="20"/>
                <w:szCs w:val="20"/>
                <w:lang w:eastAsia="vi-VN"/>
              </w:rPr>
              <w:t xml:space="preserve">3.45 </w:t>
            </w:r>
          </w:p>
        </w:tc>
        <w:tc>
          <w:tcPr>
            <w:tcW w:w="567" w:type="dxa"/>
            <w:tcBorders>
              <w:top w:val="single" w:sz="4" w:space="0" w:color="auto"/>
              <w:left w:val="nil"/>
              <w:bottom w:val="single" w:sz="4" w:space="0" w:color="auto"/>
              <w:right w:val="nil"/>
            </w:tcBorders>
            <w:shd w:val="clear" w:color="auto" w:fill="auto"/>
            <w:noWrap/>
            <w:vAlign w:val="center"/>
            <w:hideMark/>
          </w:tcPr>
          <w:p w14:paraId="0235BD4F" w14:textId="77777777" w:rsidR="00303F0D" w:rsidRPr="00B54A77" w:rsidRDefault="00303F0D" w:rsidP="0051222F">
            <w:pPr>
              <w:spacing w:line="240" w:lineRule="auto"/>
              <w:rPr>
                <w:sz w:val="20"/>
                <w:szCs w:val="20"/>
                <w:lang w:eastAsia="vi-VN"/>
              </w:rPr>
            </w:pPr>
            <w:r w:rsidRPr="00B54A77">
              <w:rPr>
                <w:sz w:val="20"/>
                <w:szCs w:val="20"/>
                <w:lang w:eastAsia="vi-VN"/>
              </w:rPr>
              <w:t xml:space="preserve">1.02 </w:t>
            </w:r>
          </w:p>
        </w:tc>
        <w:tc>
          <w:tcPr>
            <w:tcW w:w="567" w:type="dxa"/>
            <w:tcBorders>
              <w:top w:val="single" w:sz="4" w:space="0" w:color="auto"/>
              <w:left w:val="nil"/>
              <w:bottom w:val="single" w:sz="4" w:space="0" w:color="auto"/>
              <w:right w:val="nil"/>
            </w:tcBorders>
            <w:shd w:val="clear" w:color="auto" w:fill="auto"/>
            <w:noWrap/>
            <w:vAlign w:val="center"/>
            <w:hideMark/>
          </w:tcPr>
          <w:p w14:paraId="62AC3F03" w14:textId="77777777" w:rsidR="00303F0D" w:rsidRPr="00B54A77" w:rsidRDefault="00303F0D" w:rsidP="0051222F">
            <w:pPr>
              <w:spacing w:line="240" w:lineRule="auto"/>
              <w:rPr>
                <w:sz w:val="20"/>
                <w:szCs w:val="20"/>
                <w:lang w:eastAsia="vi-VN"/>
              </w:rPr>
            </w:pPr>
            <w:r w:rsidRPr="00B54A77">
              <w:rPr>
                <w:sz w:val="20"/>
                <w:szCs w:val="20"/>
                <w:lang w:eastAsia="vi-VN"/>
              </w:rPr>
              <w:t xml:space="preserve">3.24 </w:t>
            </w:r>
          </w:p>
        </w:tc>
        <w:tc>
          <w:tcPr>
            <w:tcW w:w="571" w:type="dxa"/>
            <w:tcBorders>
              <w:top w:val="single" w:sz="4" w:space="0" w:color="auto"/>
              <w:left w:val="nil"/>
              <w:bottom w:val="single" w:sz="4" w:space="0" w:color="auto"/>
              <w:right w:val="nil"/>
            </w:tcBorders>
            <w:shd w:val="clear" w:color="auto" w:fill="auto"/>
            <w:noWrap/>
            <w:vAlign w:val="center"/>
            <w:hideMark/>
          </w:tcPr>
          <w:p w14:paraId="04FA4298" w14:textId="77777777" w:rsidR="00303F0D" w:rsidRPr="00B54A77" w:rsidRDefault="00303F0D" w:rsidP="0051222F">
            <w:pPr>
              <w:spacing w:line="240" w:lineRule="auto"/>
              <w:rPr>
                <w:sz w:val="20"/>
                <w:szCs w:val="20"/>
                <w:lang w:eastAsia="vi-VN"/>
              </w:rPr>
            </w:pPr>
            <w:r w:rsidRPr="00B54A77">
              <w:rPr>
                <w:sz w:val="20"/>
                <w:szCs w:val="20"/>
                <w:lang w:eastAsia="vi-VN"/>
              </w:rPr>
              <w:t xml:space="preserve">1.02 </w:t>
            </w:r>
          </w:p>
        </w:tc>
        <w:tc>
          <w:tcPr>
            <w:tcW w:w="563" w:type="dxa"/>
            <w:tcBorders>
              <w:top w:val="single" w:sz="4" w:space="0" w:color="auto"/>
              <w:left w:val="nil"/>
              <w:bottom w:val="single" w:sz="4" w:space="0" w:color="auto"/>
              <w:right w:val="nil"/>
            </w:tcBorders>
            <w:shd w:val="clear" w:color="auto" w:fill="auto"/>
            <w:noWrap/>
            <w:vAlign w:val="center"/>
            <w:hideMark/>
          </w:tcPr>
          <w:p w14:paraId="0FD965F0" w14:textId="77777777" w:rsidR="00303F0D" w:rsidRPr="00B54A77" w:rsidRDefault="00303F0D" w:rsidP="0051222F">
            <w:pPr>
              <w:spacing w:line="240" w:lineRule="auto"/>
              <w:rPr>
                <w:sz w:val="20"/>
                <w:szCs w:val="20"/>
                <w:lang w:eastAsia="vi-VN"/>
              </w:rPr>
            </w:pPr>
            <w:r w:rsidRPr="00B54A77">
              <w:rPr>
                <w:sz w:val="20"/>
                <w:szCs w:val="20"/>
                <w:lang w:eastAsia="vi-VN"/>
              </w:rPr>
              <w:t>.21</w:t>
            </w:r>
          </w:p>
        </w:tc>
        <w:tc>
          <w:tcPr>
            <w:tcW w:w="844" w:type="dxa"/>
            <w:tcBorders>
              <w:top w:val="single" w:sz="4" w:space="0" w:color="auto"/>
              <w:left w:val="nil"/>
              <w:bottom w:val="single" w:sz="4" w:space="0" w:color="auto"/>
              <w:right w:val="nil"/>
            </w:tcBorders>
            <w:vAlign w:val="center"/>
          </w:tcPr>
          <w:p w14:paraId="22285BD1" w14:textId="77777777" w:rsidR="00303F0D" w:rsidRPr="00B54A77" w:rsidRDefault="00303F0D" w:rsidP="0051222F">
            <w:pPr>
              <w:spacing w:line="240" w:lineRule="auto"/>
              <w:rPr>
                <w:sz w:val="20"/>
                <w:szCs w:val="20"/>
                <w:lang w:eastAsia="vi-VN"/>
              </w:rPr>
            </w:pPr>
            <w:r w:rsidRPr="00B54A77">
              <w:rPr>
                <w:sz w:val="20"/>
                <w:szCs w:val="20"/>
                <w:lang w:eastAsia="vi-VN"/>
              </w:rPr>
              <w:t>2.14*</w:t>
            </w:r>
          </w:p>
        </w:tc>
      </w:tr>
      <w:tr w:rsidR="00303F0D" w:rsidRPr="00B54A77" w14:paraId="66B02B49" w14:textId="77777777" w:rsidTr="0051222F">
        <w:trPr>
          <w:trHeight w:val="258"/>
        </w:trPr>
        <w:tc>
          <w:tcPr>
            <w:tcW w:w="3828" w:type="dxa"/>
            <w:vMerge w:val="restart"/>
            <w:tcBorders>
              <w:top w:val="single" w:sz="4" w:space="0" w:color="auto"/>
              <w:left w:val="nil"/>
              <w:right w:val="nil"/>
            </w:tcBorders>
            <w:shd w:val="clear" w:color="auto" w:fill="auto"/>
            <w:noWrap/>
            <w:vAlign w:val="center"/>
            <w:hideMark/>
          </w:tcPr>
          <w:p w14:paraId="0593DB23" w14:textId="77777777" w:rsidR="00303F0D" w:rsidRPr="00B54A77" w:rsidRDefault="00303F0D" w:rsidP="0051222F">
            <w:pPr>
              <w:spacing w:line="240" w:lineRule="auto"/>
              <w:rPr>
                <w:sz w:val="20"/>
                <w:szCs w:val="20"/>
                <w:lang w:eastAsia="vi-VN"/>
              </w:rPr>
            </w:pPr>
            <w:r w:rsidRPr="00B54A77">
              <w:rPr>
                <w:sz w:val="20"/>
                <w:szCs w:val="20"/>
                <w:lang w:eastAsia="vi-VN"/>
              </w:rPr>
              <w:t>Had university degree (G1= No, G2= Yes)</w:t>
            </w:r>
          </w:p>
        </w:tc>
        <w:tc>
          <w:tcPr>
            <w:tcW w:w="992" w:type="dxa"/>
            <w:tcBorders>
              <w:top w:val="single" w:sz="4" w:space="0" w:color="auto"/>
              <w:left w:val="nil"/>
              <w:bottom w:val="nil"/>
              <w:right w:val="nil"/>
            </w:tcBorders>
            <w:shd w:val="clear" w:color="auto" w:fill="auto"/>
            <w:vAlign w:val="center"/>
            <w:hideMark/>
          </w:tcPr>
          <w:p w14:paraId="144A7655" w14:textId="77777777" w:rsidR="00303F0D" w:rsidRPr="00B54A77" w:rsidRDefault="00303F0D" w:rsidP="0051222F">
            <w:pPr>
              <w:spacing w:line="240" w:lineRule="auto"/>
              <w:rPr>
                <w:sz w:val="20"/>
                <w:szCs w:val="20"/>
                <w:lang w:eastAsia="vi-VN"/>
              </w:rPr>
            </w:pPr>
            <w:r w:rsidRPr="00B54A77">
              <w:rPr>
                <w:sz w:val="20"/>
                <w:lang w:eastAsia="vi-VN"/>
              </w:rPr>
              <w:t>TV</w:t>
            </w:r>
          </w:p>
        </w:tc>
        <w:tc>
          <w:tcPr>
            <w:tcW w:w="567" w:type="dxa"/>
            <w:tcBorders>
              <w:top w:val="single" w:sz="4" w:space="0" w:color="auto"/>
              <w:left w:val="nil"/>
              <w:bottom w:val="nil"/>
              <w:right w:val="nil"/>
            </w:tcBorders>
            <w:shd w:val="clear" w:color="auto" w:fill="auto"/>
            <w:noWrap/>
            <w:vAlign w:val="center"/>
            <w:hideMark/>
          </w:tcPr>
          <w:p w14:paraId="07AA44BA" w14:textId="77777777" w:rsidR="00303F0D" w:rsidRPr="00B54A77" w:rsidRDefault="00303F0D" w:rsidP="0051222F">
            <w:pPr>
              <w:spacing w:line="240" w:lineRule="auto"/>
              <w:rPr>
                <w:sz w:val="20"/>
                <w:szCs w:val="20"/>
                <w:lang w:eastAsia="vi-VN"/>
              </w:rPr>
            </w:pPr>
            <w:r w:rsidRPr="00B54A77">
              <w:rPr>
                <w:sz w:val="20"/>
                <w:szCs w:val="20"/>
                <w:lang w:eastAsia="vi-VN"/>
              </w:rPr>
              <w:t xml:space="preserve">3.26 </w:t>
            </w:r>
          </w:p>
        </w:tc>
        <w:tc>
          <w:tcPr>
            <w:tcW w:w="567" w:type="dxa"/>
            <w:tcBorders>
              <w:top w:val="single" w:sz="4" w:space="0" w:color="auto"/>
              <w:left w:val="nil"/>
              <w:bottom w:val="nil"/>
              <w:right w:val="nil"/>
            </w:tcBorders>
            <w:shd w:val="clear" w:color="auto" w:fill="auto"/>
            <w:noWrap/>
            <w:vAlign w:val="center"/>
            <w:hideMark/>
          </w:tcPr>
          <w:p w14:paraId="2A1B3D5D" w14:textId="77777777" w:rsidR="00303F0D" w:rsidRPr="00B54A77" w:rsidRDefault="00303F0D" w:rsidP="0051222F">
            <w:pPr>
              <w:spacing w:line="240" w:lineRule="auto"/>
              <w:rPr>
                <w:sz w:val="20"/>
                <w:szCs w:val="20"/>
                <w:lang w:eastAsia="vi-VN"/>
              </w:rPr>
            </w:pPr>
            <w:r w:rsidRPr="00B54A77">
              <w:rPr>
                <w:sz w:val="20"/>
                <w:szCs w:val="20"/>
                <w:lang w:eastAsia="vi-VN"/>
              </w:rPr>
              <w:t xml:space="preserve">.87 </w:t>
            </w:r>
          </w:p>
        </w:tc>
        <w:tc>
          <w:tcPr>
            <w:tcW w:w="567" w:type="dxa"/>
            <w:tcBorders>
              <w:top w:val="single" w:sz="4" w:space="0" w:color="auto"/>
              <w:left w:val="nil"/>
              <w:bottom w:val="nil"/>
              <w:right w:val="nil"/>
            </w:tcBorders>
            <w:shd w:val="clear" w:color="auto" w:fill="auto"/>
            <w:noWrap/>
            <w:vAlign w:val="center"/>
            <w:hideMark/>
          </w:tcPr>
          <w:p w14:paraId="720DE1BE" w14:textId="77777777" w:rsidR="00303F0D" w:rsidRPr="00B54A77" w:rsidRDefault="00303F0D" w:rsidP="0051222F">
            <w:pPr>
              <w:spacing w:line="240" w:lineRule="auto"/>
              <w:rPr>
                <w:sz w:val="20"/>
                <w:szCs w:val="20"/>
                <w:lang w:eastAsia="vi-VN"/>
              </w:rPr>
            </w:pPr>
            <w:r w:rsidRPr="00B54A77">
              <w:rPr>
                <w:sz w:val="20"/>
                <w:szCs w:val="20"/>
                <w:lang w:eastAsia="vi-VN"/>
              </w:rPr>
              <w:t xml:space="preserve">3.15 </w:t>
            </w:r>
          </w:p>
        </w:tc>
        <w:tc>
          <w:tcPr>
            <w:tcW w:w="571" w:type="dxa"/>
            <w:tcBorders>
              <w:top w:val="single" w:sz="4" w:space="0" w:color="auto"/>
              <w:left w:val="nil"/>
              <w:bottom w:val="nil"/>
              <w:right w:val="nil"/>
            </w:tcBorders>
            <w:shd w:val="clear" w:color="auto" w:fill="auto"/>
            <w:noWrap/>
            <w:vAlign w:val="center"/>
            <w:hideMark/>
          </w:tcPr>
          <w:p w14:paraId="199A3AF3" w14:textId="77777777" w:rsidR="00303F0D" w:rsidRPr="00B54A77" w:rsidRDefault="00303F0D" w:rsidP="0051222F">
            <w:pPr>
              <w:spacing w:line="240" w:lineRule="auto"/>
              <w:rPr>
                <w:sz w:val="20"/>
                <w:szCs w:val="20"/>
                <w:lang w:eastAsia="vi-VN"/>
              </w:rPr>
            </w:pPr>
            <w:r w:rsidRPr="00B54A77">
              <w:rPr>
                <w:sz w:val="20"/>
                <w:szCs w:val="20"/>
                <w:lang w:eastAsia="vi-VN"/>
              </w:rPr>
              <w:t xml:space="preserve">.90 </w:t>
            </w:r>
          </w:p>
        </w:tc>
        <w:tc>
          <w:tcPr>
            <w:tcW w:w="563" w:type="dxa"/>
            <w:tcBorders>
              <w:top w:val="single" w:sz="4" w:space="0" w:color="auto"/>
              <w:left w:val="nil"/>
              <w:bottom w:val="nil"/>
              <w:right w:val="nil"/>
            </w:tcBorders>
            <w:shd w:val="clear" w:color="auto" w:fill="auto"/>
            <w:noWrap/>
            <w:vAlign w:val="center"/>
            <w:hideMark/>
          </w:tcPr>
          <w:p w14:paraId="4CD438BE" w14:textId="77777777" w:rsidR="00303F0D" w:rsidRPr="00B54A77" w:rsidRDefault="00303F0D" w:rsidP="0051222F">
            <w:pPr>
              <w:spacing w:line="240" w:lineRule="auto"/>
              <w:rPr>
                <w:sz w:val="20"/>
                <w:szCs w:val="20"/>
                <w:lang w:eastAsia="vi-VN"/>
              </w:rPr>
            </w:pPr>
            <w:r w:rsidRPr="00B54A77">
              <w:rPr>
                <w:sz w:val="20"/>
                <w:szCs w:val="20"/>
                <w:lang w:eastAsia="vi-VN"/>
              </w:rPr>
              <w:t>.11</w:t>
            </w:r>
          </w:p>
        </w:tc>
        <w:tc>
          <w:tcPr>
            <w:tcW w:w="844" w:type="dxa"/>
            <w:tcBorders>
              <w:top w:val="single" w:sz="4" w:space="0" w:color="auto"/>
              <w:left w:val="nil"/>
              <w:bottom w:val="nil"/>
              <w:right w:val="nil"/>
            </w:tcBorders>
            <w:vAlign w:val="center"/>
          </w:tcPr>
          <w:p w14:paraId="0491C145" w14:textId="77777777" w:rsidR="00303F0D" w:rsidRPr="00B54A77" w:rsidRDefault="00303F0D" w:rsidP="0051222F">
            <w:pPr>
              <w:spacing w:line="240" w:lineRule="auto"/>
              <w:rPr>
                <w:sz w:val="20"/>
                <w:szCs w:val="20"/>
                <w:lang w:eastAsia="vi-VN"/>
              </w:rPr>
            </w:pPr>
            <w:r w:rsidRPr="00B54A77">
              <w:rPr>
                <w:sz w:val="20"/>
                <w:szCs w:val="20"/>
                <w:lang w:eastAsia="vi-VN"/>
              </w:rPr>
              <w:t>1.94*</w:t>
            </w:r>
          </w:p>
        </w:tc>
      </w:tr>
      <w:tr w:rsidR="00303F0D" w:rsidRPr="00B54A77" w14:paraId="38C31B51" w14:textId="77777777" w:rsidTr="0051222F">
        <w:trPr>
          <w:trHeight w:val="258"/>
        </w:trPr>
        <w:tc>
          <w:tcPr>
            <w:tcW w:w="3828" w:type="dxa"/>
            <w:vMerge/>
            <w:tcBorders>
              <w:left w:val="nil"/>
              <w:bottom w:val="single" w:sz="4" w:space="0" w:color="auto"/>
              <w:right w:val="nil"/>
            </w:tcBorders>
            <w:shd w:val="clear" w:color="auto" w:fill="auto"/>
            <w:noWrap/>
            <w:vAlign w:val="center"/>
            <w:hideMark/>
          </w:tcPr>
          <w:p w14:paraId="0F798AB4" w14:textId="77777777" w:rsidR="00303F0D" w:rsidRPr="00B54A77" w:rsidRDefault="00303F0D" w:rsidP="0051222F">
            <w:pPr>
              <w:spacing w:line="240" w:lineRule="auto"/>
              <w:rPr>
                <w:sz w:val="20"/>
                <w:szCs w:val="20"/>
                <w:lang w:eastAsia="vi-VN"/>
              </w:rPr>
            </w:pPr>
          </w:p>
        </w:tc>
        <w:tc>
          <w:tcPr>
            <w:tcW w:w="992" w:type="dxa"/>
            <w:tcBorders>
              <w:top w:val="nil"/>
              <w:left w:val="nil"/>
              <w:bottom w:val="single" w:sz="4" w:space="0" w:color="auto"/>
              <w:right w:val="nil"/>
            </w:tcBorders>
            <w:shd w:val="clear" w:color="auto" w:fill="auto"/>
            <w:vAlign w:val="center"/>
            <w:hideMark/>
          </w:tcPr>
          <w:p w14:paraId="44CAE68B" w14:textId="77777777" w:rsidR="00303F0D" w:rsidRPr="00B54A77" w:rsidRDefault="00303F0D" w:rsidP="0051222F">
            <w:pPr>
              <w:spacing w:line="240" w:lineRule="auto"/>
              <w:rPr>
                <w:sz w:val="20"/>
                <w:szCs w:val="20"/>
                <w:lang w:eastAsia="vi-VN"/>
              </w:rPr>
            </w:pPr>
            <w:r w:rsidRPr="00B54A77">
              <w:rPr>
                <w:sz w:val="20"/>
                <w:lang w:eastAsia="vi-VN"/>
              </w:rPr>
              <w:t>HG</w:t>
            </w:r>
          </w:p>
        </w:tc>
        <w:tc>
          <w:tcPr>
            <w:tcW w:w="567" w:type="dxa"/>
            <w:tcBorders>
              <w:top w:val="nil"/>
              <w:left w:val="nil"/>
              <w:bottom w:val="single" w:sz="4" w:space="0" w:color="auto"/>
              <w:right w:val="nil"/>
            </w:tcBorders>
            <w:shd w:val="clear" w:color="auto" w:fill="auto"/>
            <w:noWrap/>
            <w:vAlign w:val="center"/>
            <w:hideMark/>
          </w:tcPr>
          <w:p w14:paraId="36FB4374" w14:textId="77777777" w:rsidR="00303F0D" w:rsidRPr="00B54A77" w:rsidRDefault="00303F0D" w:rsidP="0051222F">
            <w:pPr>
              <w:spacing w:line="240" w:lineRule="auto"/>
              <w:rPr>
                <w:sz w:val="20"/>
                <w:szCs w:val="20"/>
                <w:lang w:eastAsia="vi-VN"/>
              </w:rPr>
            </w:pPr>
            <w:r w:rsidRPr="00B54A77">
              <w:rPr>
                <w:sz w:val="20"/>
                <w:szCs w:val="20"/>
                <w:lang w:eastAsia="vi-VN"/>
              </w:rPr>
              <w:t xml:space="preserve">3.34 </w:t>
            </w:r>
          </w:p>
        </w:tc>
        <w:tc>
          <w:tcPr>
            <w:tcW w:w="567" w:type="dxa"/>
            <w:tcBorders>
              <w:top w:val="nil"/>
              <w:left w:val="nil"/>
              <w:bottom w:val="single" w:sz="4" w:space="0" w:color="auto"/>
              <w:right w:val="nil"/>
            </w:tcBorders>
            <w:shd w:val="clear" w:color="auto" w:fill="auto"/>
            <w:noWrap/>
            <w:vAlign w:val="center"/>
            <w:hideMark/>
          </w:tcPr>
          <w:p w14:paraId="605794A0" w14:textId="77777777" w:rsidR="00303F0D" w:rsidRPr="00B54A77" w:rsidRDefault="00303F0D" w:rsidP="0051222F">
            <w:pPr>
              <w:spacing w:line="240" w:lineRule="auto"/>
              <w:rPr>
                <w:sz w:val="20"/>
                <w:szCs w:val="20"/>
                <w:lang w:eastAsia="vi-VN"/>
              </w:rPr>
            </w:pPr>
            <w:r w:rsidRPr="00B54A77">
              <w:rPr>
                <w:sz w:val="20"/>
                <w:szCs w:val="20"/>
                <w:lang w:eastAsia="vi-VN"/>
              </w:rPr>
              <w:t xml:space="preserve">1.01 </w:t>
            </w:r>
          </w:p>
        </w:tc>
        <w:tc>
          <w:tcPr>
            <w:tcW w:w="567" w:type="dxa"/>
            <w:tcBorders>
              <w:top w:val="nil"/>
              <w:left w:val="nil"/>
              <w:bottom w:val="single" w:sz="4" w:space="0" w:color="auto"/>
              <w:right w:val="nil"/>
            </w:tcBorders>
            <w:shd w:val="clear" w:color="auto" w:fill="auto"/>
            <w:noWrap/>
            <w:vAlign w:val="center"/>
            <w:hideMark/>
          </w:tcPr>
          <w:p w14:paraId="1AEDB603" w14:textId="77777777" w:rsidR="00303F0D" w:rsidRPr="00B54A77" w:rsidRDefault="00303F0D" w:rsidP="0051222F">
            <w:pPr>
              <w:spacing w:line="240" w:lineRule="auto"/>
              <w:rPr>
                <w:sz w:val="20"/>
                <w:szCs w:val="20"/>
                <w:lang w:eastAsia="vi-VN"/>
              </w:rPr>
            </w:pPr>
            <w:r w:rsidRPr="00B54A77">
              <w:rPr>
                <w:sz w:val="20"/>
                <w:szCs w:val="20"/>
                <w:lang w:eastAsia="vi-VN"/>
              </w:rPr>
              <w:t xml:space="preserve">3.14 </w:t>
            </w:r>
          </w:p>
        </w:tc>
        <w:tc>
          <w:tcPr>
            <w:tcW w:w="571" w:type="dxa"/>
            <w:tcBorders>
              <w:top w:val="nil"/>
              <w:left w:val="nil"/>
              <w:bottom w:val="single" w:sz="4" w:space="0" w:color="auto"/>
              <w:right w:val="nil"/>
            </w:tcBorders>
            <w:shd w:val="clear" w:color="auto" w:fill="auto"/>
            <w:noWrap/>
            <w:vAlign w:val="center"/>
            <w:hideMark/>
          </w:tcPr>
          <w:p w14:paraId="2C6C5C8B" w14:textId="77777777" w:rsidR="00303F0D" w:rsidRPr="00B54A77" w:rsidRDefault="00303F0D" w:rsidP="0051222F">
            <w:pPr>
              <w:spacing w:line="240" w:lineRule="auto"/>
              <w:rPr>
                <w:sz w:val="20"/>
                <w:szCs w:val="20"/>
                <w:lang w:eastAsia="vi-VN"/>
              </w:rPr>
            </w:pPr>
            <w:r w:rsidRPr="00B54A77">
              <w:rPr>
                <w:sz w:val="20"/>
                <w:szCs w:val="20"/>
                <w:lang w:eastAsia="vi-VN"/>
              </w:rPr>
              <w:t xml:space="preserve">1.04 </w:t>
            </w:r>
          </w:p>
        </w:tc>
        <w:tc>
          <w:tcPr>
            <w:tcW w:w="563" w:type="dxa"/>
            <w:tcBorders>
              <w:top w:val="nil"/>
              <w:left w:val="nil"/>
              <w:bottom w:val="single" w:sz="4" w:space="0" w:color="auto"/>
              <w:right w:val="nil"/>
            </w:tcBorders>
            <w:shd w:val="clear" w:color="auto" w:fill="auto"/>
            <w:noWrap/>
            <w:vAlign w:val="center"/>
            <w:hideMark/>
          </w:tcPr>
          <w:p w14:paraId="542716F6" w14:textId="77777777" w:rsidR="00303F0D" w:rsidRPr="00B54A77" w:rsidRDefault="00303F0D" w:rsidP="0051222F">
            <w:pPr>
              <w:spacing w:line="240" w:lineRule="auto"/>
              <w:rPr>
                <w:sz w:val="20"/>
                <w:szCs w:val="20"/>
                <w:lang w:eastAsia="vi-VN"/>
              </w:rPr>
            </w:pPr>
            <w:r w:rsidRPr="00B54A77">
              <w:rPr>
                <w:sz w:val="20"/>
                <w:szCs w:val="20"/>
                <w:lang w:eastAsia="vi-VN"/>
              </w:rPr>
              <w:t>.20</w:t>
            </w:r>
          </w:p>
        </w:tc>
        <w:tc>
          <w:tcPr>
            <w:tcW w:w="844" w:type="dxa"/>
            <w:tcBorders>
              <w:top w:val="nil"/>
              <w:left w:val="nil"/>
              <w:bottom w:val="single" w:sz="4" w:space="0" w:color="auto"/>
              <w:right w:val="nil"/>
            </w:tcBorders>
            <w:vAlign w:val="center"/>
          </w:tcPr>
          <w:p w14:paraId="7AA8CCBB" w14:textId="77777777" w:rsidR="00303F0D" w:rsidRPr="00B54A77" w:rsidRDefault="00303F0D" w:rsidP="0051222F">
            <w:pPr>
              <w:spacing w:line="240" w:lineRule="auto"/>
              <w:rPr>
                <w:sz w:val="20"/>
                <w:szCs w:val="20"/>
                <w:lang w:eastAsia="vi-VN"/>
              </w:rPr>
            </w:pPr>
            <w:r w:rsidRPr="00B54A77">
              <w:rPr>
                <w:sz w:val="20"/>
                <w:szCs w:val="20"/>
                <w:lang w:eastAsia="vi-VN"/>
              </w:rPr>
              <w:t>2.96**</w:t>
            </w:r>
          </w:p>
        </w:tc>
      </w:tr>
      <w:tr w:rsidR="00303F0D" w:rsidRPr="00B54A77" w14:paraId="2E5132C8" w14:textId="77777777" w:rsidTr="0051222F">
        <w:trPr>
          <w:trHeight w:val="258"/>
        </w:trPr>
        <w:tc>
          <w:tcPr>
            <w:tcW w:w="3828" w:type="dxa"/>
            <w:tcBorders>
              <w:top w:val="single" w:sz="4" w:space="0" w:color="auto"/>
              <w:left w:val="nil"/>
              <w:bottom w:val="single" w:sz="4" w:space="0" w:color="auto"/>
              <w:right w:val="nil"/>
            </w:tcBorders>
            <w:shd w:val="clear" w:color="auto" w:fill="auto"/>
            <w:noWrap/>
            <w:vAlign w:val="center"/>
            <w:hideMark/>
          </w:tcPr>
          <w:p w14:paraId="2FFBD628" w14:textId="77777777" w:rsidR="00303F0D" w:rsidRPr="00B54A77" w:rsidRDefault="00303F0D" w:rsidP="0051222F">
            <w:pPr>
              <w:spacing w:line="240" w:lineRule="auto"/>
              <w:rPr>
                <w:sz w:val="20"/>
                <w:szCs w:val="20"/>
                <w:lang w:eastAsia="vi-VN"/>
              </w:rPr>
            </w:pPr>
            <w:r w:rsidRPr="00B54A77">
              <w:rPr>
                <w:sz w:val="20"/>
                <w:szCs w:val="20"/>
                <w:lang w:eastAsia="vi-VN"/>
              </w:rPr>
              <w:t>Had motorcycle (G1= No, G2= Yes)</w:t>
            </w:r>
          </w:p>
        </w:tc>
        <w:tc>
          <w:tcPr>
            <w:tcW w:w="992" w:type="dxa"/>
            <w:tcBorders>
              <w:top w:val="single" w:sz="4" w:space="0" w:color="auto"/>
              <w:left w:val="nil"/>
              <w:bottom w:val="single" w:sz="4" w:space="0" w:color="auto"/>
              <w:right w:val="nil"/>
            </w:tcBorders>
            <w:shd w:val="clear" w:color="auto" w:fill="auto"/>
            <w:vAlign w:val="center"/>
            <w:hideMark/>
          </w:tcPr>
          <w:p w14:paraId="6B538D4D" w14:textId="77777777" w:rsidR="00303F0D" w:rsidRPr="00B54A77" w:rsidRDefault="00303F0D" w:rsidP="0051222F">
            <w:pPr>
              <w:spacing w:line="240" w:lineRule="auto"/>
              <w:rPr>
                <w:sz w:val="20"/>
                <w:szCs w:val="20"/>
                <w:lang w:eastAsia="vi-VN"/>
              </w:rPr>
            </w:pPr>
            <w:r w:rsidRPr="00B54A77">
              <w:rPr>
                <w:sz w:val="20"/>
                <w:lang w:eastAsia="vi-VN"/>
              </w:rPr>
              <w:t>HG</w:t>
            </w:r>
          </w:p>
        </w:tc>
        <w:tc>
          <w:tcPr>
            <w:tcW w:w="567" w:type="dxa"/>
            <w:tcBorders>
              <w:top w:val="single" w:sz="4" w:space="0" w:color="auto"/>
              <w:left w:val="nil"/>
              <w:bottom w:val="single" w:sz="4" w:space="0" w:color="auto"/>
              <w:right w:val="nil"/>
            </w:tcBorders>
            <w:shd w:val="clear" w:color="auto" w:fill="auto"/>
            <w:noWrap/>
            <w:vAlign w:val="center"/>
            <w:hideMark/>
          </w:tcPr>
          <w:p w14:paraId="7F60BBD4" w14:textId="77777777" w:rsidR="00303F0D" w:rsidRPr="00B54A77" w:rsidRDefault="00303F0D" w:rsidP="0051222F">
            <w:pPr>
              <w:spacing w:line="240" w:lineRule="auto"/>
              <w:rPr>
                <w:sz w:val="20"/>
                <w:szCs w:val="20"/>
                <w:lang w:eastAsia="vi-VN"/>
              </w:rPr>
            </w:pPr>
            <w:r w:rsidRPr="00B54A77">
              <w:rPr>
                <w:sz w:val="20"/>
                <w:szCs w:val="20"/>
                <w:lang w:eastAsia="vi-VN"/>
              </w:rPr>
              <w:t xml:space="preserve">3.47 </w:t>
            </w:r>
          </w:p>
        </w:tc>
        <w:tc>
          <w:tcPr>
            <w:tcW w:w="567" w:type="dxa"/>
            <w:tcBorders>
              <w:top w:val="single" w:sz="4" w:space="0" w:color="auto"/>
              <w:left w:val="nil"/>
              <w:bottom w:val="single" w:sz="4" w:space="0" w:color="auto"/>
              <w:right w:val="nil"/>
            </w:tcBorders>
            <w:shd w:val="clear" w:color="auto" w:fill="auto"/>
            <w:noWrap/>
            <w:vAlign w:val="center"/>
            <w:hideMark/>
          </w:tcPr>
          <w:p w14:paraId="3D12B3C5" w14:textId="77777777" w:rsidR="00303F0D" w:rsidRPr="00B54A77" w:rsidRDefault="00303F0D" w:rsidP="0051222F">
            <w:pPr>
              <w:spacing w:line="240" w:lineRule="auto"/>
              <w:rPr>
                <w:sz w:val="20"/>
                <w:szCs w:val="20"/>
                <w:lang w:eastAsia="vi-VN"/>
              </w:rPr>
            </w:pPr>
            <w:r w:rsidRPr="00B54A77">
              <w:rPr>
                <w:sz w:val="20"/>
                <w:szCs w:val="20"/>
                <w:lang w:eastAsia="vi-VN"/>
              </w:rPr>
              <w:t xml:space="preserve">.94 </w:t>
            </w:r>
          </w:p>
        </w:tc>
        <w:tc>
          <w:tcPr>
            <w:tcW w:w="567" w:type="dxa"/>
            <w:tcBorders>
              <w:top w:val="single" w:sz="4" w:space="0" w:color="auto"/>
              <w:left w:val="nil"/>
              <w:bottom w:val="single" w:sz="4" w:space="0" w:color="auto"/>
              <w:right w:val="nil"/>
            </w:tcBorders>
            <w:shd w:val="clear" w:color="auto" w:fill="auto"/>
            <w:noWrap/>
            <w:vAlign w:val="center"/>
            <w:hideMark/>
          </w:tcPr>
          <w:p w14:paraId="11875ADF" w14:textId="77777777" w:rsidR="00303F0D" w:rsidRPr="00B54A77" w:rsidRDefault="00303F0D" w:rsidP="0051222F">
            <w:pPr>
              <w:spacing w:line="240" w:lineRule="auto"/>
              <w:rPr>
                <w:sz w:val="20"/>
                <w:szCs w:val="20"/>
                <w:lang w:eastAsia="vi-VN"/>
              </w:rPr>
            </w:pPr>
            <w:r w:rsidRPr="00B54A77">
              <w:rPr>
                <w:sz w:val="20"/>
                <w:szCs w:val="20"/>
                <w:lang w:eastAsia="vi-VN"/>
              </w:rPr>
              <w:t xml:space="preserve">3.24 </w:t>
            </w:r>
          </w:p>
        </w:tc>
        <w:tc>
          <w:tcPr>
            <w:tcW w:w="571" w:type="dxa"/>
            <w:tcBorders>
              <w:top w:val="single" w:sz="4" w:space="0" w:color="auto"/>
              <w:left w:val="nil"/>
              <w:bottom w:val="single" w:sz="4" w:space="0" w:color="auto"/>
              <w:right w:val="nil"/>
            </w:tcBorders>
            <w:shd w:val="clear" w:color="auto" w:fill="auto"/>
            <w:noWrap/>
            <w:vAlign w:val="center"/>
            <w:hideMark/>
          </w:tcPr>
          <w:p w14:paraId="10B5C95F" w14:textId="77777777" w:rsidR="00303F0D" w:rsidRPr="00B54A77" w:rsidRDefault="00303F0D" w:rsidP="0051222F">
            <w:pPr>
              <w:spacing w:line="240" w:lineRule="auto"/>
              <w:rPr>
                <w:sz w:val="20"/>
                <w:szCs w:val="20"/>
                <w:lang w:eastAsia="vi-VN"/>
              </w:rPr>
            </w:pPr>
            <w:r w:rsidRPr="00B54A77">
              <w:rPr>
                <w:sz w:val="20"/>
                <w:szCs w:val="20"/>
                <w:lang w:eastAsia="vi-VN"/>
              </w:rPr>
              <w:t xml:space="preserve">1.03 </w:t>
            </w:r>
          </w:p>
        </w:tc>
        <w:tc>
          <w:tcPr>
            <w:tcW w:w="563" w:type="dxa"/>
            <w:tcBorders>
              <w:top w:val="single" w:sz="4" w:space="0" w:color="auto"/>
              <w:left w:val="nil"/>
              <w:bottom w:val="single" w:sz="4" w:space="0" w:color="auto"/>
              <w:right w:val="nil"/>
            </w:tcBorders>
            <w:shd w:val="clear" w:color="auto" w:fill="auto"/>
            <w:noWrap/>
            <w:vAlign w:val="center"/>
            <w:hideMark/>
          </w:tcPr>
          <w:p w14:paraId="28FB095F" w14:textId="77777777" w:rsidR="00303F0D" w:rsidRPr="00B54A77" w:rsidRDefault="00303F0D" w:rsidP="0051222F">
            <w:pPr>
              <w:spacing w:line="240" w:lineRule="auto"/>
              <w:rPr>
                <w:sz w:val="20"/>
                <w:szCs w:val="20"/>
                <w:lang w:eastAsia="vi-VN"/>
              </w:rPr>
            </w:pPr>
            <w:r w:rsidRPr="00B54A77">
              <w:rPr>
                <w:sz w:val="20"/>
                <w:szCs w:val="20"/>
                <w:lang w:eastAsia="vi-VN"/>
              </w:rPr>
              <w:t>.24</w:t>
            </w:r>
          </w:p>
        </w:tc>
        <w:tc>
          <w:tcPr>
            <w:tcW w:w="844" w:type="dxa"/>
            <w:tcBorders>
              <w:top w:val="single" w:sz="4" w:space="0" w:color="auto"/>
              <w:left w:val="nil"/>
              <w:bottom w:val="single" w:sz="4" w:space="0" w:color="auto"/>
              <w:right w:val="nil"/>
            </w:tcBorders>
            <w:vAlign w:val="center"/>
          </w:tcPr>
          <w:p w14:paraId="41A33C68" w14:textId="77777777" w:rsidR="00303F0D" w:rsidRPr="00B54A77" w:rsidRDefault="00303F0D" w:rsidP="0051222F">
            <w:pPr>
              <w:spacing w:line="240" w:lineRule="auto"/>
              <w:rPr>
                <w:sz w:val="20"/>
                <w:szCs w:val="20"/>
                <w:lang w:eastAsia="vi-VN"/>
              </w:rPr>
            </w:pPr>
            <w:r w:rsidRPr="00B54A77">
              <w:rPr>
                <w:sz w:val="20"/>
                <w:szCs w:val="20"/>
                <w:lang w:eastAsia="vi-VN"/>
              </w:rPr>
              <w:t>2.45*</w:t>
            </w:r>
          </w:p>
        </w:tc>
      </w:tr>
    </w:tbl>
    <w:p w14:paraId="7C15E3B1" w14:textId="77777777" w:rsidR="00303F0D" w:rsidRPr="00B54A77" w:rsidRDefault="00303F0D" w:rsidP="00303F0D">
      <w:pPr>
        <w:spacing w:line="240" w:lineRule="auto"/>
        <w:rPr>
          <w:rStyle w:val="Aucun"/>
          <w:bCs/>
          <w:i/>
          <w:sz w:val="20"/>
        </w:rPr>
      </w:pPr>
      <w:r w:rsidRPr="00B54A77">
        <w:rPr>
          <w:i/>
          <w:sz w:val="22"/>
          <w:lang w:eastAsia="vi-VN"/>
        </w:rPr>
        <w:t xml:space="preserve">**: p&lt;.01; *: p&lt;.05; Dif.: Mean difference; TV: Traffic violations; UC: Unpleasant conditions; HG: Hostile gestures; </w:t>
      </w:r>
      <w:proofErr w:type="spellStart"/>
      <w:r w:rsidRPr="00B54A77">
        <w:rPr>
          <w:i/>
          <w:sz w:val="22"/>
          <w:lang w:eastAsia="vi-VN"/>
        </w:rPr>
        <w:t>AggExp</w:t>
      </w:r>
      <w:proofErr w:type="spellEnd"/>
      <w:r w:rsidRPr="00B54A77">
        <w:rPr>
          <w:i/>
          <w:sz w:val="22"/>
          <w:lang w:eastAsia="vi-VN"/>
        </w:rPr>
        <w:t>: Aggressive expressions.</w:t>
      </w:r>
    </w:p>
    <w:p w14:paraId="6ECCF09D" w14:textId="77777777" w:rsidR="00303F0D" w:rsidRDefault="00303F0D">
      <w:pPr>
        <w:spacing w:line="240" w:lineRule="auto"/>
        <w:rPr>
          <w:b/>
          <w:bCs/>
          <w:kern w:val="32"/>
          <w:szCs w:val="32"/>
        </w:rPr>
      </w:pPr>
    </w:p>
    <w:p w14:paraId="4737A5DB" w14:textId="77777777" w:rsidR="00303F0D" w:rsidRDefault="00303F0D">
      <w:pPr>
        <w:spacing w:line="240" w:lineRule="auto"/>
        <w:rPr>
          <w:b/>
          <w:bCs/>
          <w:kern w:val="32"/>
          <w:szCs w:val="32"/>
        </w:rPr>
      </w:pPr>
    </w:p>
    <w:p w14:paraId="3CE28EE9" w14:textId="77777777" w:rsidR="00AF3C04" w:rsidRPr="008F1729" w:rsidRDefault="00AF3C04" w:rsidP="00AF3C04">
      <w:pPr>
        <w:pStyle w:val="Heading1"/>
        <w:rPr>
          <w:rFonts w:cs="Times New Roman"/>
        </w:rPr>
      </w:pPr>
      <w:r w:rsidRPr="008F1729">
        <w:rPr>
          <w:rFonts w:cs="Times New Roman"/>
        </w:rPr>
        <w:t>APPENDIX B. Statistical Analysis</w:t>
      </w:r>
    </w:p>
    <w:p w14:paraId="5A915E01" w14:textId="77777777" w:rsidR="00AF3C04" w:rsidRPr="008F1729" w:rsidRDefault="00AF3C04" w:rsidP="00AF3C04">
      <w:pPr>
        <w:pStyle w:val="Paragraph"/>
        <w:spacing w:before="0" w:line="360" w:lineRule="auto"/>
        <w:jc w:val="both"/>
        <w:rPr>
          <w:rStyle w:val="Hyperlink3"/>
        </w:rPr>
      </w:pPr>
      <w:r w:rsidRPr="008F1729">
        <w:rPr>
          <w:rStyle w:val="Hyperlink3"/>
        </w:rPr>
        <w:t xml:space="preserve">The Principal Component Analysis (PCA) and Confirmatory Factor Analysis (CFA) were applied to explore and validate the factor structures of Vietnamese DAS and DAX. The original dataset of 960 observations was randomly divided into two equal sub-groups for </w:t>
      </w:r>
      <w:r w:rsidRPr="008F1729">
        <w:rPr>
          <w:rStyle w:val="Hyperlink3"/>
        </w:rPr>
        <w:lastRenderedPageBreak/>
        <w:t xml:space="preserve">the PCA and the CFA. </w:t>
      </w:r>
    </w:p>
    <w:p w14:paraId="15D032A5" w14:textId="77777777" w:rsidR="00AF3C04" w:rsidRPr="008F1729" w:rsidRDefault="00AF3C04" w:rsidP="00AF3C04">
      <w:pPr>
        <w:pStyle w:val="Paragraph"/>
        <w:spacing w:before="0" w:line="360" w:lineRule="auto"/>
        <w:ind w:firstLine="720"/>
        <w:jc w:val="both"/>
        <w:rPr>
          <w:rStyle w:val="Aucun"/>
        </w:rPr>
      </w:pPr>
      <w:r w:rsidRPr="008F1729">
        <w:rPr>
          <w:rStyle w:val="Hyperlink3"/>
        </w:rPr>
        <w:t xml:space="preserve">The data was examined using Bartlett's test of sphericity (p&lt;.5) and Kaiser–Meyer–Olkin (KMO&gt;.8) statistics to confirm the sampling adequacy before performing the PCA </w:t>
      </w:r>
      <w:r w:rsidRPr="008F1729">
        <w:rPr>
          <w:rStyle w:val="Hyperlink3"/>
        </w:rPr>
        <w:fldChar w:fldCharType="begin" w:fldLock="1"/>
      </w:r>
      <w:r w:rsidRPr="008F1729">
        <w:rPr>
          <w:rStyle w:val="Hyperlink3"/>
        </w:rPr>
        <w:instrText>ADDIN CSL_CITATION {"citationItems":[{"id":"ITEM-1","itemData":{"ISBN":"9781526419514","author":[{"dropping-particle":"","family":"Andy Field","given":"","non-dropping-particle":"","parse-names":false,"suffix":""}],"edition":"5","editor":[{"dropping-particle":"","family":"Seaman","given":"Jai","non-dropping-particle":"","parse-names":false,"suffix":""}],"id":"ITEM-1","issued":{"date-parts":[["2018"]]},"publisher":"SAGE Publications Ltd","title":"Discovering Statistics Using IBM SPSS Statistics","type":"book"},"uris":["http://www.mendeley.com/documents/?uuid=c0931e59-15f3-4027-9aa1-21aee95a3ae4"]}],"mendeley":{"formattedCitation":"(Andy Field 2018)","plainTextFormattedCitation":"(Andy Field 2018)","previouslyFormattedCitation":"(Andy Field 2018)"},"properties":{"noteIndex":0},"schema":"https://github.com/citation-style-language/schema/raw/master/csl-citation.json"}</w:instrText>
      </w:r>
      <w:r w:rsidRPr="008F1729">
        <w:rPr>
          <w:rStyle w:val="Hyperlink3"/>
        </w:rPr>
        <w:fldChar w:fldCharType="separate"/>
      </w:r>
      <w:r w:rsidRPr="008F1729">
        <w:rPr>
          <w:rStyle w:val="Hyperlink3"/>
          <w:noProof/>
        </w:rPr>
        <w:t>(Andy Field 2018)</w:t>
      </w:r>
      <w:r w:rsidRPr="008F1729">
        <w:rPr>
          <w:rStyle w:val="Hyperlink3"/>
        </w:rPr>
        <w:fldChar w:fldCharType="end"/>
      </w:r>
      <w:r w:rsidRPr="008F1729">
        <w:rPr>
          <w:rStyle w:val="Hyperlink3"/>
        </w:rPr>
        <w:t xml:space="preserve">. The Scree plot and Parallel analysis were used to determine the number of factors. As there might be inter-correlations between factors, the Promax rotation method was applied. Only items with high factor loading (&gt;.4) and without significant multiple loading would be retained. The factor was considered for retention if it had at least three eligible items and Cronbach's alpha higher than .6. </w:t>
      </w:r>
      <w:r w:rsidRPr="008F1729">
        <w:rPr>
          <w:rStyle w:val="Aucun"/>
        </w:rPr>
        <w:t xml:space="preserve">Each factor's score was calculated using the mean of all items within that factor. </w:t>
      </w:r>
    </w:p>
    <w:p w14:paraId="6F339518" w14:textId="77777777" w:rsidR="00AF3C04" w:rsidRPr="008F1729" w:rsidRDefault="00AF3C04" w:rsidP="00AF3C04">
      <w:pPr>
        <w:pStyle w:val="Paragraph"/>
        <w:spacing w:before="0" w:line="360" w:lineRule="auto"/>
        <w:ind w:firstLine="720"/>
        <w:jc w:val="both"/>
        <w:rPr>
          <w:rStyle w:val="Aucun"/>
        </w:rPr>
      </w:pPr>
      <w:r w:rsidRPr="008F1729">
        <w:rPr>
          <w:rStyle w:val="Hyperlink3"/>
        </w:rPr>
        <w:t>CFA with Maximum likelihood estimates was performed to assess the fits of the Vietnamese DAS and DAX. Appropriate fitted models should have Chi-squared/degree of freedom (χ2/df) &lt;5, GFI (Goodness of Fit Index) &gt;.9 , CFI (</w:t>
      </w:r>
      <w:r w:rsidRPr="008F1729">
        <w:t>Comparative Fit Index</w:t>
      </w:r>
      <w:r w:rsidRPr="008F1729">
        <w:rPr>
          <w:rStyle w:val="Hyperlink3"/>
        </w:rPr>
        <w:t xml:space="preserve">)&gt;.9, SRMR </w:t>
      </w:r>
      <w:r w:rsidRPr="008F1729">
        <w:t xml:space="preserve">(Standardized Root Mean Square Residual) </w:t>
      </w:r>
      <w:r w:rsidRPr="008F1729">
        <w:rPr>
          <w:rStyle w:val="Hyperlink3"/>
        </w:rPr>
        <w:t xml:space="preserve">&lt;.08, and RMSEA </w:t>
      </w:r>
      <w:r w:rsidRPr="008F1729">
        <w:t>(Root Mean Square Error of Approximation)</w:t>
      </w:r>
      <w:r w:rsidRPr="008F1729">
        <w:rPr>
          <w:rStyle w:val="Hyperlink3"/>
        </w:rPr>
        <w:t xml:space="preserve"> &lt;.08 </w:t>
      </w:r>
      <w:r w:rsidRPr="008F1729">
        <w:rPr>
          <w:rStyle w:val="Hyperlink3"/>
        </w:rPr>
        <w:fldChar w:fldCharType="begin" w:fldLock="1"/>
      </w:r>
      <w:r w:rsidRPr="008F1729">
        <w:rPr>
          <w:rStyle w:val="Hyperlink3"/>
        </w:rPr>
        <w:instrText>ADDIN CSL_CITATION {"citationItems":[{"id":"ITEM-1","itemData":{"ISBN":"9781473756540","abstract":"Hair, J. F., R. E. Anderson, R. L. Tatham, and W. C. Black. 1998. Multivariate Data Analysis. 5th Ed. Englewoods Cliffs, NJ: Prentice-Hall. Hair,","author":[{"dropping-particle":"","family":"Joseph F. Hair","given":"Jr.","non-dropping-particle":"","parse-names":false,"suffix":""},{"dropping-particle":"","family":"Black","given":"William C","non-dropping-particle":"","parse-names":false,"suffix":""},{"dropping-particle":"","family":"Babin","given":"Barry J","non-dropping-particle":"","parse-names":false,"suffix":""},{"dropping-particle":"","family":"Anderson","given":"Rolph E","non-dropping-particle":"","parse-names":false,"suffix":""}],"edition":"8","id":"ITEM-1","issued":{"date-parts":[["2019"]]},"number-of-pages":"832","publisher":"Cengage Learning EMEA","title":"Multivariate Data Analysis","type":"book"},"uris":["http://www.mendeley.com/documents/?uuid=8673248a-92be-4729-a03c-3e70d7aee366"]}],"mendeley":{"formattedCitation":"(Joseph F. Hair et al. 2019)","plainTextFormattedCitation":"(Joseph F. Hair et al. 2019)","previouslyFormattedCitation":"(Joseph F. Hair et al. 2019)"},"properties":{"noteIndex":0},"schema":"https://github.com/citation-style-language/schema/raw/master/csl-citation.json"}</w:instrText>
      </w:r>
      <w:r w:rsidRPr="008F1729">
        <w:rPr>
          <w:rStyle w:val="Hyperlink3"/>
        </w:rPr>
        <w:fldChar w:fldCharType="separate"/>
      </w:r>
      <w:r w:rsidRPr="008F1729">
        <w:rPr>
          <w:rStyle w:val="Hyperlink3"/>
          <w:noProof/>
        </w:rPr>
        <w:t>(Joseph F. Hair et al. 2019)</w:t>
      </w:r>
      <w:r w:rsidRPr="008F1729">
        <w:rPr>
          <w:rStyle w:val="Hyperlink3"/>
        </w:rPr>
        <w:fldChar w:fldCharType="end"/>
      </w:r>
      <w:r w:rsidRPr="008F1729">
        <w:rPr>
          <w:rStyle w:val="Aucun"/>
        </w:rPr>
        <w:t>. The convergent and discriminant validity of the scales were tested by using Composite Reliability (CR) and Average Variance Extracted (AVE). Configural invariance tests were performed to examine whether our factor structures achieve acceptable fit across genders and age groups (first, 16-37 years old, and second, 38-61 years old).</w:t>
      </w:r>
    </w:p>
    <w:p w14:paraId="28EB998E" w14:textId="77777777" w:rsidR="00AF3C04" w:rsidRPr="008F1729" w:rsidRDefault="00AF3C04" w:rsidP="00AF3C04">
      <w:pPr>
        <w:pStyle w:val="Paragraph"/>
        <w:spacing w:before="0" w:line="360" w:lineRule="auto"/>
        <w:ind w:firstLine="720"/>
        <w:jc w:val="both"/>
        <w:rPr>
          <w:rStyle w:val="Aucun"/>
        </w:rPr>
      </w:pPr>
      <w:r w:rsidRPr="008F1729">
        <w:rPr>
          <w:rStyle w:val="Aucun"/>
        </w:rPr>
        <w:t xml:space="preserve">Correlation analysis was applied to evaluate the relationships between the DAS and DAX factors with continuous variables (age, weekly mileage, driving years). Moreover, categorical variables (gender, </w:t>
      </w:r>
      <w:r w:rsidRPr="008F1729">
        <w:rPr>
          <w:rStyle w:val="Hyperlink3"/>
        </w:rPr>
        <w:t>university graduation, motorcycle ownership, driver's license possession</w:t>
      </w:r>
      <w:r w:rsidRPr="008F1729">
        <w:rPr>
          <w:rStyle w:val="Aucun"/>
        </w:rPr>
        <w:t>) were used to divide the data into motorcyclists' subgroups, and the independent-samples t-tests were applied to explore the differences in driving anger factors' scores between those subgroup</w:t>
      </w:r>
      <w:r w:rsidRPr="008F1729">
        <w:t>s</w:t>
      </w:r>
      <w:r w:rsidRPr="008F1729">
        <w:rPr>
          <w:rStyle w:val="Aucun"/>
        </w:rPr>
        <w:t>.</w:t>
      </w:r>
    </w:p>
    <w:p w14:paraId="716E9C59" w14:textId="77777777" w:rsidR="00AF3C04" w:rsidRPr="008F1729" w:rsidRDefault="00AF3C04" w:rsidP="00AF3C04">
      <w:pPr>
        <w:pStyle w:val="Paragraph"/>
        <w:spacing w:before="0" w:line="360" w:lineRule="auto"/>
        <w:ind w:firstLine="720"/>
        <w:jc w:val="both"/>
      </w:pPr>
      <w:r w:rsidRPr="008F1729">
        <w:rPr>
          <w:rStyle w:val="Aucun"/>
        </w:rPr>
        <w:t xml:space="preserve">Finally, </w:t>
      </w:r>
      <w:r w:rsidRPr="008F1729">
        <w:rPr>
          <w:rStyle w:val="Hyperlink3"/>
        </w:rPr>
        <w:t xml:space="preserve">the negative </w:t>
      </w:r>
      <w:r w:rsidRPr="008F1729">
        <w:t xml:space="preserve">binomial regression </w:t>
      </w:r>
      <w:r w:rsidRPr="008F1729">
        <w:rPr>
          <w:rStyle w:val="Hyperlink3"/>
        </w:rPr>
        <w:t xml:space="preserve">was applied to predict crash involvement and traffic offences based on </w:t>
      </w:r>
      <w:r w:rsidRPr="008F1729">
        <w:rPr>
          <w:rStyle w:val="Aucun"/>
        </w:rPr>
        <w:t>DAS and DAX</w:t>
      </w:r>
      <w:r w:rsidRPr="008F1729">
        <w:rPr>
          <w:rStyle w:val="Hyperlink3"/>
        </w:rPr>
        <w:t xml:space="preserve"> factors and individual differences.</w:t>
      </w:r>
    </w:p>
    <w:p w14:paraId="3B70F247" w14:textId="77777777" w:rsidR="00837875" w:rsidRPr="00AF3C04" w:rsidRDefault="0058231A" w:rsidP="00837875">
      <w:pPr>
        <w:pStyle w:val="Heading1"/>
        <w:jc w:val="both"/>
        <w:rPr>
          <w:rStyle w:val="Aucun"/>
          <w:rFonts w:cs="Times New Roman"/>
          <w:b w:val="0"/>
          <w:bCs w:val="0"/>
          <w:caps/>
          <w:szCs w:val="24"/>
        </w:rPr>
      </w:pPr>
      <w:r>
        <w:rPr>
          <w:rStyle w:val="Aucun"/>
          <w:rFonts w:cs="Times New Roman"/>
          <w:bCs w:val="0"/>
          <w:szCs w:val="24"/>
        </w:rPr>
        <w:t>APPENDIX C</w:t>
      </w:r>
      <w:r w:rsidR="00862646">
        <w:rPr>
          <w:rStyle w:val="Aucun"/>
          <w:rFonts w:cs="Times New Roman"/>
          <w:bCs w:val="0"/>
          <w:szCs w:val="24"/>
        </w:rPr>
        <w:t>.</w:t>
      </w:r>
      <w:r w:rsidR="008239CF" w:rsidRPr="008239CF">
        <w:rPr>
          <w:rStyle w:val="Aucun"/>
          <w:rFonts w:cs="Times New Roman"/>
          <w:bCs w:val="0"/>
          <w:szCs w:val="24"/>
        </w:rPr>
        <w:t xml:space="preserve"> </w:t>
      </w:r>
      <w:r w:rsidR="00DA3DEF" w:rsidRPr="00AF3C04">
        <w:rPr>
          <w:rStyle w:val="Aucun"/>
          <w:rFonts w:cs="Times New Roman"/>
          <w:bCs w:val="0"/>
          <w:szCs w:val="24"/>
        </w:rPr>
        <w:t>References</w:t>
      </w:r>
    </w:p>
    <w:p w14:paraId="770B4FA7" w14:textId="77777777" w:rsidR="00F42D15" w:rsidRPr="00F42D15" w:rsidRDefault="00837875" w:rsidP="00AF3C04">
      <w:pPr>
        <w:widowControl w:val="0"/>
        <w:autoSpaceDE w:val="0"/>
        <w:autoSpaceDN w:val="0"/>
        <w:adjustRightInd w:val="0"/>
        <w:spacing w:before="120" w:line="360" w:lineRule="auto"/>
        <w:ind w:left="480" w:hanging="480"/>
        <w:jc w:val="both"/>
        <w:rPr>
          <w:noProof/>
        </w:rPr>
      </w:pPr>
      <w:r w:rsidRPr="008239CF">
        <w:fldChar w:fldCharType="begin" w:fldLock="1"/>
      </w:r>
      <w:r w:rsidRPr="008239CF">
        <w:instrText xml:space="preserve">ADDIN Mendeley Bibliography CSL_BIBLIOGRAPHY </w:instrText>
      </w:r>
      <w:r w:rsidRPr="008239CF">
        <w:fldChar w:fldCharType="separate"/>
      </w:r>
      <w:r w:rsidR="00F42D15" w:rsidRPr="00F42D15">
        <w:rPr>
          <w:noProof/>
        </w:rPr>
        <w:t xml:space="preserve">Andy Field. </w:t>
      </w:r>
      <w:r w:rsidR="00F42D15" w:rsidRPr="00F42D15">
        <w:rPr>
          <w:i/>
          <w:iCs/>
          <w:noProof/>
        </w:rPr>
        <w:t>Discovering Statistics Using IBM SPSS Statistics</w:t>
      </w:r>
      <w:r w:rsidR="00F42D15" w:rsidRPr="00F42D15">
        <w:rPr>
          <w:noProof/>
        </w:rPr>
        <w:t>. 5th ed. (Seaman J, ed.). SAGE Publications Ltd; 2018.</w:t>
      </w:r>
    </w:p>
    <w:p w14:paraId="07FBACE9"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Deffenbacher JL, Oetting ER, Lynch RS. Development of a driving anger scale. </w:t>
      </w:r>
      <w:r w:rsidRPr="00F42D15">
        <w:rPr>
          <w:i/>
          <w:iCs/>
          <w:noProof/>
        </w:rPr>
        <w:t>Psychol. Rep.</w:t>
      </w:r>
      <w:r w:rsidRPr="00F42D15">
        <w:rPr>
          <w:noProof/>
        </w:rPr>
        <w:t xml:space="preserve"> 1994;74(1):83–91. Available at: http://journals.sagepub.com/doi/10.2466/pr0.1994.74.1.83.</w:t>
      </w:r>
    </w:p>
    <w:p w14:paraId="5D252835"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150F7A">
        <w:rPr>
          <w:noProof/>
          <w:lang w:val="fr-BE"/>
        </w:rPr>
        <w:lastRenderedPageBreak/>
        <w:t xml:space="preserve">Egea-Caparrós A, Velandrino-Nicolás A, Fernández-Ros E, Prieto-Martínez I. Propiedades psicométricas de la versión abreviada de la escala de ira al conducir (DAS) en población española: Diferencias por edad, sexo e infracciones de tráfico. </w:t>
      </w:r>
      <w:r w:rsidRPr="00F42D15">
        <w:rPr>
          <w:i/>
          <w:iCs/>
          <w:noProof/>
        </w:rPr>
        <w:t>An. Psicol.</w:t>
      </w:r>
      <w:r w:rsidRPr="00F42D15">
        <w:rPr>
          <w:noProof/>
        </w:rPr>
        <w:t xml:space="preserve"> 2012;28(3):996–1002.</w:t>
      </w:r>
    </w:p>
    <w:p w14:paraId="7584509E"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Escanés G, Poó FM. Driving anger in Argentina. </w:t>
      </w:r>
      <w:r w:rsidRPr="00F42D15">
        <w:rPr>
          <w:i/>
          <w:iCs/>
          <w:noProof/>
        </w:rPr>
        <w:t>Saf. Sci.</w:t>
      </w:r>
      <w:r w:rsidRPr="00F42D15">
        <w:rPr>
          <w:noProof/>
        </w:rPr>
        <w:t xml:space="preserve"> 2018;105(February):228–237. Available at: https://doi.org/10.1016/j.ssci.2018.02.019.</w:t>
      </w:r>
    </w:p>
    <w:p w14:paraId="7015B5A8"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Herrero-Fernandez D. </w:t>
      </w:r>
      <w:r w:rsidRPr="00F42D15">
        <w:rPr>
          <w:i/>
          <w:iCs/>
          <w:noProof/>
        </w:rPr>
        <w:t>Psychometric adaptation of the reduced version of Driving Anger Scale in a Spanish sample. Differences by age and gender</w:t>
      </w:r>
      <w:r w:rsidRPr="00F42D15">
        <w:rPr>
          <w:noProof/>
        </w:rPr>
        <w:t>.; 2011.</w:t>
      </w:r>
    </w:p>
    <w:p w14:paraId="0BE6DC67"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Joseph F. Hair J, Black WC, Babin BJ, Anderson RE. </w:t>
      </w:r>
      <w:r w:rsidRPr="00F42D15">
        <w:rPr>
          <w:i/>
          <w:iCs/>
          <w:noProof/>
        </w:rPr>
        <w:t>Multivariate Data Analysis</w:t>
      </w:r>
      <w:r w:rsidRPr="00F42D15">
        <w:rPr>
          <w:noProof/>
        </w:rPr>
        <w:t>. 8th ed. Cengage Learning EMEA; 2019.</w:t>
      </w:r>
    </w:p>
    <w:p w14:paraId="32A22453"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Stephens AN, Sullman MJM. Development of a short form of the driving anger expression inventory. </w:t>
      </w:r>
      <w:r w:rsidRPr="00F42D15">
        <w:rPr>
          <w:i/>
          <w:iCs/>
          <w:noProof/>
        </w:rPr>
        <w:t>Accid. Anal. Prev.</w:t>
      </w:r>
      <w:r w:rsidRPr="00F42D15">
        <w:rPr>
          <w:noProof/>
        </w:rPr>
        <w:t xml:space="preserve"> 2014;72:169–176. Available at: http://dx.doi.org/10.1016/j.aap.2014.06.021.</w:t>
      </w:r>
    </w:p>
    <w:p w14:paraId="115853E1"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Sullman MJM, Stephens AN. A comparison of the Driving Anger Scale and the Propensity for Angry Driving Scale. </w:t>
      </w:r>
      <w:r w:rsidRPr="00F42D15">
        <w:rPr>
          <w:i/>
          <w:iCs/>
          <w:noProof/>
        </w:rPr>
        <w:t>Accid. Anal. Prev.</w:t>
      </w:r>
      <w:r w:rsidRPr="00F42D15">
        <w:rPr>
          <w:noProof/>
        </w:rPr>
        <w:t xml:space="preserve"> 2013;58:88–96. Available at: http://dx.doi.org/10.1016/j.aap.2013.05.002.</w:t>
      </w:r>
    </w:p>
    <w:p w14:paraId="04969C69"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Sullman MJM, Stephens AN, Yong M. Anger, aggression and road rage behaviour in Malaysian drivers. </w:t>
      </w:r>
      <w:r w:rsidRPr="00F42D15">
        <w:rPr>
          <w:i/>
          <w:iCs/>
          <w:noProof/>
        </w:rPr>
        <w:t>Transp. Res. Part F Traffic Psychol. Behav.</w:t>
      </w:r>
      <w:r w:rsidRPr="00F42D15">
        <w:rPr>
          <w:noProof/>
        </w:rPr>
        <w:t xml:space="preserve"> 2015;29:70–82. Available at: http://dx.doi.org/10.1016/j.trf.2015.01.006.</w:t>
      </w:r>
    </w:p>
    <w:p w14:paraId="20FB0811"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Zhang T, Chan AHS, Li S, Zhang W, Qu X. Driving anger and its relationship with aggressive driving among Chinese drivers. </w:t>
      </w:r>
      <w:r w:rsidRPr="00F42D15">
        <w:rPr>
          <w:i/>
          <w:iCs/>
          <w:noProof/>
        </w:rPr>
        <w:t>Transp. Res. Part F Traffic Psychol. Behav.</w:t>
      </w:r>
      <w:r w:rsidRPr="00F42D15">
        <w:rPr>
          <w:noProof/>
        </w:rPr>
        <w:t xml:space="preserve"> 2018;56:496–507. Available at: https://doi.org/10.1016/j.trf.2018.05.011.</w:t>
      </w:r>
    </w:p>
    <w:p w14:paraId="59713630"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Zhang T, Chan AHS, Xue H, Zhang X, Tao D. Driving Anger, Aberrant Driving Behaviors, and Road Crash Risk: Testing of a Mediated Model. </w:t>
      </w:r>
      <w:r w:rsidRPr="00F42D15">
        <w:rPr>
          <w:i/>
          <w:iCs/>
          <w:noProof/>
        </w:rPr>
        <w:t>Int. J. Environ. Res. Public Health</w:t>
      </w:r>
      <w:r w:rsidRPr="00F42D15">
        <w:rPr>
          <w:noProof/>
        </w:rPr>
        <w:t>. 2019;16(3):297.</w:t>
      </w:r>
    </w:p>
    <w:p w14:paraId="6738AA40" w14:textId="77777777" w:rsidR="00F42D15" w:rsidRPr="00F42D15" w:rsidRDefault="00F42D15" w:rsidP="00AF3C04">
      <w:pPr>
        <w:widowControl w:val="0"/>
        <w:autoSpaceDE w:val="0"/>
        <w:autoSpaceDN w:val="0"/>
        <w:adjustRightInd w:val="0"/>
        <w:spacing w:before="120" w:line="360" w:lineRule="auto"/>
        <w:ind w:left="480" w:hanging="480"/>
        <w:jc w:val="both"/>
        <w:rPr>
          <w:noProof/>
        </w:rPr>
      </w:pPr>
      <w:r w:rsidRPr="00F42D15">
        <w:rPr>
          <w:noProof/>
        </w:rPr>
        <w:t xml:space="preserve">Zhang T, Chan AHS, Zhang W. Dimensions of driving anger and their relationships with aberrant driving. </w:t>
      </w:r>
      <w:r w:rsidRPr="00F42D15">
        <w:rPr>
          <w:i/>
          <w:iCs/>
          <w:noProof/>
        </w:rPr>
        <w:t>Accid. Anal. Prev.</w:t>
      </w:r>
      <w:r w:rsidRPr="00F42D15">
        <w:rPr>
          <w:noProof/>
        </w:rPr>
        <w:t xml:space="preserve"> 2015;81:124–133. Available at: http://dx.doi.org/10.1016/j.aap.2015.05.005.</w:t>
      </w:r>
    </w:p>
    <w:p w14:paraId="03E838CA" w14:textId="77777777" w:rsidR="00837875" w:rsidRPr="008239CF" w:rsidRDefault="00837875" w:rsidP="00A52DC2">
      <w:pPr>
        <w:pStyle w:val="References"/>
        <w:jc w:val="both"/>
      </w:pPr>
      <w:r w:rsidRPr="008239CF">
        <w:fldChar w:fldCharType="end"/>
      </w:r>
    </w:p>
    <w:sectPr w:rsidR="00837875" w:rsidRPr="008239CF" w:rsidSect="004A18F2">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D0288" w14:textId="77777777" w:rsidR="00B20569" w:rsidRDefault="00B20569" w:rsidP="00AF2C92">
      <w:r>
        <w:separator/>
      </w:r>
    </w:p>
  </w:endnote>
  <w:endnote w:type="continuationSeparator" w:id="0">
    <w:p w14:paraId="4B971564" w14:textId="77777777" w:rsidR="00B20569" w:rsidRDefault="00B20569"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74132" w14:textId="77777777" w:rsidR="00B20569" w:rsidRDefault="00B20569" w:rsidP="00AF2C92">
      <w:r>
        <w:separator/>
      </w:r>
    </w:p>
  </w:footnote>
  <w:footnote w:type="continuationSeparator" w:id="0">
    <w:p w14:paraId="22ED14A0" w14:textId="77777777" w:rsidR="00B20569" w:rsidRDefault="00B20569" w:rsidP="00AF2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19"/>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7"/>
  </w:num>
  <w:num w:numId="14">
    <w:abstractNumId w:val="20"/>
  </w:num>
  <w:num w:numId="15">
    <w:abstractNumId w:val="14"/>
  </w:num>
  <w:num w:numId="16">
    <w:abstractNumId w:val="16"/>
  </w:num>
  <w:num w:numId="17">
    <w:abstractNumId w:val="11"/>
  </w:num>
  <w:num w:numId="18">
    <w:abstractNumId w:val="0"/>
  </w:num>
  <w:num w:numId="19">
    <w:abstractNumId w:val="12"/>
  </w:num>
  <w:num w:numId="20">
    <w:abstractNumId w:val="20"/>
  </w:num>
  <w:num w:numId="21">
    <w:abstractNumId w:val="20"/>
  </w:num>
  <w:num w:numId="22">
    <w:abstractNumId w:val="20"/>
  </w:num>
  <w:num w:numId="23">
    <w:abstractNumId w:val="20"/>
  </w:num>
  <w:num w:numId="24">
    <w:abstractNumId w:val="17"/>
  </w:num>
  <w:num w:numId="25">
    <w:abstractNumId w:val="18"/>
  </w:num>
  <w:num w:numId="26">
    <w:abstractNumId w:val="21"/>
  </w:num>
  <w:num w:numId="27">
    <w:abstractNumId w:val="22"/>
  </w:num>
  <w:num w:numId="28">
    <w:abstractNumId w:val="20"/>
  </w:num>
  <w:num w:numId="29">
    <w:abstractNumId w:val="13"/>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yNQNCc0NDM0sjIyUdpeDU4uLM/DyQAiPLWgDtkcWmLQAAAA=="/>
  </w:docVars>
  <w:rsids>
    <w:rsidRoot w:val="00F14A95"/>
    <w:rsid w:val="000002FB"/>
    <w:rsid w:val="00001268"/>
    <w:rsid w:val="00001899"/>
    <w:rsid w:val="00003C5B"/>
    <w:rsid w:val="000049AD"/>
    <w:rsid w:val="0000681B"/>
    <w:rsid w:val="000133C0"/>
    <w:rsid w:val="000145F9"/>
    <w:rsid w:val="00014C4E"/>
    <w:rsid w:val="00017107"/>
    <w:rsid w:val="000202E2"/>
    <w:rsid w:val="00022441"/>
    <w:rsid w:val="0002261E"/>
    <w:rsid w:val="000238DA"/>
    <w:rsid w:val="00024839"/>
    <w:rsid w:val="00026871"/>
    <w:rsid w:val="000270DE"/>
    <w:rsid w:val="00037A98"/>
    <w:rsid w:val="000413BE"/>
    <w:rsid w:val="000427FB"/>
    <w:rsid w:val="0004455E"/>
    <w:rsid w:val="00047CB5"/>
    <w:rsid w:val="00051FAA"/>
    <w:rsid w:val="00052A7B"/>
    <w:rsid w:val="0005548D"/>
    <w:rsid w:val="000572A9"/>
    <w:rsid w:val="00061325"/>
    <w:rsid w:val="00063C2F"/>
    <w:rsid w:val="000733AC"/>
    <w:rsid w:val="00074B81"/>
    <w:rsid w:val="00074D22"/>
    <w:rsid w:val="00075081"/>
    <w:rsid w:val="0007528A"/>
    <w:rsid w:val="000763BF"/>
    <w:rsid w:val="000811AB"/>
    <w:rsid w:val="00083C5F"/>
    <w:rsid w:val="00086B4A"/>
    <w:rsid w:val="0009172C"/>
    <w:rsid w:val="000930EC"/>
    <w:rsid w:val="00093324"/>
    <w:rsid w:val="000948B9"/>
    <w:rsid w:val="00095E61"/>
    <w:rsid w:val="000966C1"/>
    <w:rsid w:val="000970AC"/>
    <w:rsid w:val="00097654"/>
    <w:rsid w:val="000A1167"/>
    <w:rsid w:val="000A2283"/>
    <w:rsid w:val="000A4428"/>
    <w:rsid w:val="000A5AF6"/>
    <w:rsid w:val="000A6D40"/>
    <w:rsid w:val="000A7BC3"/>
    <w:rsid w:val="000B0629"/>
    <w:rsid w:val="000B1661"/>
    <w:rsid w:val="000B1F0B"/>
    <w:rsid w:val="000B2E88"/>
    <w:rsid w:val="000B451F"/>
    <w:rsid w:val="000B4603"/>
    <w:rsid w:val="000B533D"/>
    <w:rsid w:val="000B66B8"/>
    <w:rsid w:val="000B7BF7"/>
    <w:rsid w:val="000B7C94"/>
    <w:rsid w:val="000C09BE"/>
    <w:rsid w:val="000C1380"/>
    <w:rsid w:val="000C148C"/>
    <w:rsid w:val="000C50CE"/>
    <w:rsid w:val="000C554F"/>
    <w:rsid w:val="000D0DC5"/>
    <w:rsid w:val="000D15FF"/>
    <w:rsid w:val="000D28DF"/>
    <w:rsid w:val="000D2FB4"/>
    <w:rsid w:val="000D488B"/>
    <w:rsid w:val="000D4CD5"/>
    <w:rsid w:val="000D4D65"/>
    <w:rsid w:val="000D68DF"/>
    <w:rsid w:val="000E138D"/>
    <w:rsid w:val="000E187A"/>
    <w:rsid w:val="000E1B68"/>
    <w:rsid w:val="000E2D61"/>
    <w:rsid w:val="000E450E"/>
    <w:rsid w:val="000E6259"/>
    <w:rsid w:val="000F24A3"/>
    <w:rsid w:val="000F26D7"/>
    <w:rsid w:val="000F4677"/>
    <w:rsid w:val="000F506C"/>
    <w:rsid w:val="000F5BE0"/>
    <w:rsid w:val="00100587"/>
    <w:rsid w:val="00101AAF"/>
    <w:rsid w:val="0010284E"/>
    <w:rsid w:val="00103122"/>
    <w:rsid w:val="0010336A"/>
    <w:rsid w:val="001050F1"/>
    <w:rsid w:val="00105AEA"/>
    <w:rsid w:val="00106DAF"/>
    <w:rsid w:val="00114ABE"/>
    <w:rsid w:val="00116023"/>
    <w:rsid w:val="001229F0"/>
    <w:rsid w:val="00123D03"/>
    <w:rsid w:val="00134A51"/>
    <w:rsid w:val="00140727"/>
    <w:rsid w:val="001422A9"/>
    <w:rsid w:val="001508BE"/>
    <w:rsid w:val="00150F7A"/>
    <w:rsid w:val="00160628"/>
    <w:rsid w:val="00161344"/>
    <w:rsid w:val="00162195"/>
    <w:rsid w:val="0016322A"/>
    <w:rsid w:val="00163C69"/>
    <w:rsid w:val="00165A21"/>
    <w:rsid w:val="00165CD2"/>
    <w:rsid w:val="001705CE"/>
    <w:rsid w:val="00172464"/>
    <w:rsid w:val="00175053"/>
    <w:rsid w:val="0017603B"/>
    <w:rsid w:val="0017617B"/>
    <w:rsid w:val="0017714B"/>
    <w:rsid w:val="001804DF"/>
    <w:rsid w:val="00181BDC"/>
    <w:rsid w:val="00181DB0"/>
    <w:rsid w:val="001829E3"/>
    <w:rsid w:val="001845D0"/>
    <w:rsid w:val="001924C0"/>
    <w:rsid w:val="0019731E"/>
    <w:rsid w:val="001A09FE"/>
    <w:rsid w:val="001A2DC2"/>
    <w:rsid w:val="001A67C9"/>
    <w:rsid w:val="001A69DE"/>
    <w:rsid w:val="001A713C"/>
    <w:rsid w:val="001B1C7C"/>
    <w:rsid w:val="001B236A"/>
    <w:rsid w:val="001B398F"/>
    <w:rsid w:val="001B46C6"/>
    <w:rsid w:val="001B4B48"/>
    <w:rsid w:val="001B4D1F"/>
    <w:rsid w:val="001B7681"/>
    <w:rsid w:val="001B7CAE"/>
    <w:rsid w:val="001C0772"/>
    <w:rsid w:val="001C0D4F"/>
    <w:rsid w:val="001C1BA3"/>
    <w:rsid w:val="001C1DEC"/>
    <w:rsid w:val="001C5736"/>
    <w:rsid w:val="001C6DA3"/>
    <w:rsid w:val="001D647F"/>
    <w:rsid w:val="001D6857"/>
    <w:rsid w:val="001E0572"/>
    <w:rsid w:val="001E0A67"/>
    <w:rsid w:val="001E1028"/>
    <w:rsid w:val="001E14E2"/>
    <w:rsid w:val="001E2999"/>
    <w:rsid w:val="001E30A3"/>
    <w:rsid w:val="001E3D61"/>
    <w:rsid w:val="001E6302"/>
    <w:rsid w:val="001E7DCB"/>
    <w:rsid w:val="001F3411"/>
    <w:rsid w:val="001F4072"/>
    <w:rsid w:val="001F418B"/>
    <w:rsid w:val="001F4287"/>
    <w:rsid w:val="001F4DBA"/>
    <w:rsid w:val="001F5C69"/>
    <w:rsid w:val="0020415E"/>
    <w:rsid w:val="00204FF4"/>
    <w:rsid w:val="00207F35"/>
    <w:rsid w:val="0021056E"/>
    <w:rsid w:val="0021075D"/>
    <w:rsid w:val="0021165A"/>
    <w:rsid w:val="00211BC9"/>
    <w:rsid w:val="00214072"/>
    <w:rsid w:val="0021620C"/>
    <w:rsid w:val="00216E78"/>
    <w:rsid w:val="00217275"/>
    <w:rsid w:val="002211DD"/>
    <w:rsid w:val="00227B9B"/>
    <w:rsid w:val="0023320C"/>
    <w:rsid w:val="00236F4B"/>
    <w:rsid w:val="00242B0D"/>
    <w:rsid w:val="00245997"/>
    <w:rsid w:val="002467C6"/>
    <w:rsid w:val="0024692A"/>
    <w:rsid w:val="00252BBA"/>
    <w:rsid w:val="00253123"/>
    <w:rsid w:val="002536B8"/>
    <w:rsid w:val="00264001"/>
    <w:rsid w:val="00266354"/>
    <w:rsid w:val="00266FD5"/>
    <w:rsid w:val="00267A18"/>
    <w:rsid w:val="00273462"/>
    <w:rsid w:val="0027395B"/>
    <w:rsid w:val="00275854"/>
    <w:rsid w:val="00277AEB"/>
    <w:rsid w:val="00283B41"/>
    <w:rsid w:val="00285F28"/>
    <w:rsid w:val="00286398"/>
    <w:rsid w:val="00291F78"/>
    <w:rsid w:val="002A17EA"/>
    <w:rsid w:val="002A22EE"/>
    <w:rsid w:val="002A3C42"/>
    <w:rsid w:val="002A506B"/>
    <w:rsid w:val="002A5D75"/>
    <w:rsid w:val="002A6483"/>
    <w:rsid w:val="002B130B"/>
    <w:rsid w:val="002B19FA"/>
    <w:rsid w:val="002B1B1A"/>
    <w:rsid w:val="002B32A8"/>
    <w:rsid w:val="002B44F9"/>
    <w:rsid w:val="002B63CD"/>
    <w:rsid w:val="002B7228"/>
    <w:rsid w:val="002C53EE"/>
    <w:rsid w:val="002D21BF"/>
    <w:rsid w:val="002D24F7"/>
    <w:rsid w:val="002D2799"/>
    <w:rsid w:val="002D2CD7"/>
    <w:rsid w:val="002D4DDC"/>
    <w:rsid w:val="002D4F75"/>
    <w:rsid w:val="002D50AC"/>
    <w:rsid w:val="002D6493"/>
    <w:rsid w:val="002D695A"/>
    <w:rsid w:val="002D7AB6"/>
    <w:rsid w:val="002E06D0"/>
    <w:rsid w:val="002E3C27"/>
    <w:rsid w:val="002E403A"/>
    <w:rsid w:val="002E7F3A"/>
    <w:rsid w:val="002F48CE"/>
    <w:rsid w:val="002F4EDB"/>
    <w:rsid w:val="002F6054"/>
    <w:rsid w:val="0030058D"/>
    <w:rsid w:val="00303F0D"/>
    <w:rsid w:val="00310E13"/>
    <w:rsid w:val="00314033"/>
    <w:rsid w:val="00315713"/>
    <w:rsid w:val="0031686C"/>
    <w:rsid w:val="00316FE0"/>
    <w:rsid w:val="003204D2"/>
    <w:rsid w:val="00324E77"/>
    <w:rsid w:val="0032605E"/>
    <w:rsid w:val="003275D1"/>
    <w:rsid w:val="00327B0B"/>
    <w:rsid w:val="00330B2A"/>
    <w:rsid w:val="00331E17"/>
    <w:rsid w:val="00333063"/>
    <w:rsid w:val="00334336"/>
    <w:rsid w:val="0034061D"/>
    <w:rsid w:val="003408E3"/>
    <w:rsid w:val="00343480"/>
    <w:rsid w:val="00344156"/>
    <w:rsid w:val="00345E89"/>
    <w:rsid w:val="003515E8"/>
    <w:rsid w:val="003522A1"/>
    <w:rsid w:val="0035254B"/>
    <w:rsid w:val="00352A8D"/>
    <w:rsid w:val="00353555"/>
    <w:rsid w:val="00355F61"/>
    <w:rsid w:val="0035620D"/>
    <w:rsid w:val="003565D4"/>
    <w:rsid w:val="003607FB"/>
    <w:rsid w:val="00360FD5"/>
    <w:rsid w:val="00362E5F"/>
    <w:rsid w:val="0036340D"/>
    <w:rsid w:val="003634A5"/>
    <w:rsid w:val="003643FE"/>
    <w:rsid w:val="00366868"/>
    <w:rsid w:val="00367506"/>
    <w:rsid w:val="00370085"/>
    <w:rsid w:val="003721F2"/>
    <w:rsid w:val="003744A7"/>
    <w:rsid w:val="00376235"/>
    <w:rsid w:val="00381FB6"/>
    <w:rsid w:val="003836D3"/>
    <w:rsid w:val="00383A52"/>
    <w:rsid w:val="003866F7"/>
    <w:rsid w:val="00391652"/>
    <w:rsid w:val="00392B0F"/>
    <w:rsid w:val="0039507F"/>
    <w:rsid w:val="003A1260"/>
    <w:rsid w:val="003A1D07"/>
    <w:rsid w:val="003A295F"/>
    <w:rsid w:val="003A37B4"/>
    <w:rsid w:val="003A3A30"/>
    <w:rsid w:val="003A41DD"/>
    <w:rsid w:val="003A7033"/>
    <w:rsid w:val="003B47FE"/>
    <w:rsid w:val="003B5673"/>
    <w:rsid w:val="003B6287"/>
    <w:rsid w:val="003B62C9"/>
    <w:rsid w:val="003C43B4"/>
    <w:rsid w:val="003C510E"/>
    <w:rsid w:val="003C6C6F"/>
    <w:rsid w:val="003C7176"/>
    <w:rsid w:val="003D0884"/>
    <w:rsid w:val="003D0929"/>
    <w:rsid w:val="003D098B"/>
    <w:rsid w:val="003D4729"/>
    <w:rsid w:val="003D7DD6"/>
    <w:rsid w:val="003E5AAF"/>
    <w:rsid w:val="003E600D"/>
    <w:rsid w:val="003E64DF"/>
    <w:rsid w:val="003E6A5D"/>
    <w:rsid w:val="003F193A"/>
    <w:rsid w:val="003F1AB7"/>
    <w:rsid w:val="003F4207"/>
    <w:rsid w:val="003F4448"/>
    <w:rsid w:val="003F5C46"/>
    <w:rsid w:val="003F7CBB"/>
    <w:rsid w:val="003F7D34"/>
    <w:rsid w:val="00400AD3"/>
    <w:rsid w:val="00401148"/>
    <w:rsid w:val="00412C8E"/>
    <w:rsid w:val="0041518D"/>
    <w:rsid w:val="0041607D"/>
    <w:rsid w:val="0042221D"/>
    <w:rsid w:val="00422228"/>
    <w:rsid w:val="00422CDD"/>
    <w:rsid w:val="00424DD3"/>
    <w:rsid w:val="004269C5"/>
    <w:rsid w:val="00435939"/>
    <w:rsid w:val="00437CC7"/>
    <w:rsid w:val="00442B9C"/>
    <w:rsid w:val="00443FF9"/>
    <w:rsid w:val="0044543E"/>
    <w:rsid w:val="00445EFA"/>
    <w:rsid w:val="0044738A"/>
    <w:rsid w:val="004473D3"/>
    <w:rsid w:val="004511CC"/>
    <w:rsid w:val="00452231"/>
    <w:rsid w:val="00452987"/>
    <w:rsid w:val="00452EA0"/>
    <w:rsid w:val="00455B25"/>
    <w:rsid w:val="00460C13"/>
    <w:rsid w:val="00461C45"/>
    <w:rsid w:val="00463228"/>
    <w:rsid w:val="004633EE"/>
    <w:rsid w:val="00463782"/>
    <w:rsid w:val="004667E0"/>
    <w:rsid w:val="00466AD5"/>
    <w:rsid w:val="004670F6"/>
    <w:rsid w:val="0046760E"/>
    <w:rsid w:val="00470E10"/>
    <w:rsid w:val="00477A97"/>
    <w:rsid w:val="00481343"/>
    <w:rsid w:val="0048549E"/>
    <w:rsid w:val="00486CA7"/>
    <w:rsid w:val="00486DAA"/>
    <w:rsid w:val="004921BA"/>
    <w:rsid w:val="004930C6"/>
    <w:rsid w:val="00493347"/>
    <w:rsid w:val="00496092"/>
    <w:rsid w:val="004A08DB"/>
    <w:rsid w:val="004A18F2"/>
    <w:rsid w:val="004A25D0"/>
    <w:rsid w:val="004A37E8"/>
    <w:rsid w:val="004A7549"/>
    <w:rsid w:val="004B09D4"/>
    <w:rsid w:val="004B2438"/>
    <w:rsid w:val="004B309D"/>
    <w:rsid w:val="004B330A"/>
    <w:rsid w:val="004B33F8"/>
    <w:rsid w:val="004B7C8E"/>
    <w:rsid w:val="004C06CD"/>
    <w:rsid w:val="004C3D3C"/>
    <w:rsid w:val="004C6EF9"/>
    <w:rsid w:val="004D0EDC"/>
    <w:rsid w:val="004D1220"/>
    <w:rsid w:val="004D14B3"/>
    <w:rsid w:val="004D1529"/>
    <w:rsid w:val="004D2253"/>
    <w:rsid w:val="004D5514"/>
    <w:rsid w:val="004D56C3"/>
    <w:rsid w:val="004E0338"/>
    <w:rsid w:val="004E4C36"/>
    <w:rsid w:val="004E4FF3"/>
    <w:rsid w:val="004E56A8"/>
    <w:rsid w:val="004E6CD7"/>
    <w:rsid w:val="004F26E3"/>
    <w:rsid w:val="004F2B8E"/>
    <w:rsid w:val="004F3B55"/>
    <w:rsid w:val="004F428E"/>
    <w:rsid w:val="004F4E46"/>
    <w:rsid w:val="004F4FA0"/>
    <w:rsid w:val="004F6B7D"/>
    <w:rsid w:val="005015F6"/>
    <w:rsid w:val="005030C4"/>
    <w:rsid w:val="005031C5"/>
    <w:rsid w:val="00504D7F"/>
    <w:rsid w:val="00504FDC"/>
    <w:rsid w:val="00505EDF"/>
    <w:rsid w:val="0050635A"/>
    <w:rsid w:val="005120CC"/>
    <w:rsid w:val="00512B7B"/>
    <w:rsid w:val="00514EA1"/>
    <w:rsid w:val="0051566F"/>
    <w:rsid w:val="0051798B"/>
    <w:rsid w:val="00520ED6"/>
    <w:rsid w:val="00521F5A"/>
    <w:rsid w:val="00525621"/>
    <w:rsid w:val="00525E06"/>
    <w:rsid w:val="00526454"/>
    <w:rsid w:val="00530BFD"/>
    <w:rsid w:val="00531823"/>
    <w:rsid w:val="00532A9E"/>
    <w:rsid w:val="00534ECC"/>
    <w:rsid w:val="0053542D"/>
    <w:rsid w:val="0053720D"/>
    <w:rsid w:val="00540E87"/>
    <w:rsid w:val="00540EF5"/>
    <w:rsid w:val="00541237"/>
    <w:rsid w:val="00541BF3"/>
    <w:rsid w:val="00541CD3"/>
    <w:rsid w:val="005424CA"/>
    <w:rsid w:val="005444B4"/>
    <w:rsid w:val="005475E7"/>
    <w:rsid w:val="005476FA"/>
    <w:rsid w:val="00547EB6"/>
    <w:rsid w:val="0055595E"/>
    <w:rsid w:val="00557988"/>
    <w:rsid w:val="00562C49"/>
    <w:rsid w:val="00562DEF"/>
    <w:rsid w:val="0056321A"/>
    <w:rsid w:val="00563A35"/>
    <w:rsid w:val="00566596"/>
    <w:rsid w:val="005723EB"/>
    <w:rsid w:val="005729FD"/>
    <w:rsid w:val="005741E9"/>
    <w:rsid w:val="005748CF"/>
    <w:rsid w:val="00575BB2"/>
    <w:rsid w:val="0058231A"/>
    <w:rsid w:val="00582871"/>
    <w:rsid w:val="00584270"/>
    <w:rsid w:val="00584738"/>
    <w:rsid w:val="00584A3F"/>
    <w:rsid w:val="00585409"/>
    <w:rsid w:val="005867BF"/>
    <w:rsid w:val="00587475"/>
    <w:rsid w:val="005920B0"/>
    <w:rsid w:val="00593012"/>
    <w:rsid w:val="0059380D"/>
    <w:rsid w:val="00593A17"/>
    <w:rsid w:val="00595A8F"/>
    <w:rsid w:val="005969E0"/>
    <w:rsid w:val="005977C2"/>
    <w:rsid w:val="00597BF2"/>
    <w:rsid w:val="005A1F54"/>
    <w:rsid w:val="005A25AC"/>
    <w:rsid w:val="005A3020"/>
    <w:rsid w:val="005A72B2"/>
    <w:rsid w:val="005B134E"/>
    <w:rsid w:val="005B2039"/>
    <w:rsid w:val="005B344F"/>
    <w:rsid w:val="005B3EB7"/>
    <w:rsid w:val="005B3FBA"/>
    <w:rsid w:val="005B4A1D"/>
    <w:rsid w:val="005B674D"/>
    <w:rsid w:val="005C056D"/>
    <w:rsid w:val="005C0A82"/>
    <w:rsid w:val="005C0CBE"/>
    <w:rsid w:val="005C1FCF"/>
    <w:rsid w:val="005C3F41"/>
    <w:rsid w:val="005C4B97"/>
    <w:rsid w:val="005D0DE2"/>
    <w:rsid w:val="005D1885"/>
    <w:rsid w:val="005D4A38"/>
    <w:rsid w:val="005D6391"/>
    <w:rsid w:val="005E2EEA"/>
    <w:rsid w:val="005E3708"/>
    <w:rsid w:val="005E3CCD"/>
    <w:rsid w:val="005E3D6B"/>
    <w:rsid w:val="005E43FB"/>
    <w:rsid w:val="005E5B55"/>
    <w:rsid w:val="005E5E4A"/>
    <w:rsid w:val="005E693D"/>
    <w:rsid w:val="005E75BF"/>
    <w:rsid w:val="005E7AA8"/>
    <w:rsid w:val="005F57BA"/>
    <w:rsid w:val="005F61E6"/>
    <w:rsid w:val="005F6C45"/>
    <w:rsid w:val="00600302"/>
    <w:rsid w:val="00601759"/>
    <w:rsid w:val="00603C27"/>
    <w:rsid w:val="00604824"/>
    <w:rsid w:val="00605A69"/>
    <w:rsid w:val="00606B86"/>
    <w:rsid w:val="00606C54"/>
    <w:rsid w:val="00612916"/>
    <w:rsid w:val="00614375"/>
    <w:rsid w:val="00615B0A"/>
    <w:rsid w:val="006168CF"/>
    <w:rsid w:val="0062011B"/>
    <w:rsid w:val="00624854"/>
    <w:rsid w:val="00626DE0"/>
    <w:rsid w:val="00630901"/>
    <w:rsid w:val="00630C84"/>
    <w:rsid w:val="006316A0"/>
    <w:rsid w:val="00631F3B"/>
    <w:rsid w:val="00631F8E"/>
    <w:rsid w:val="00636EE9"/>
    <w:rsid w:val="00640950"/>
    <w:rsid w:val="00641AE7"/>
    <w:rsid w:val="00642629"/>
    <w:rsid w:val="0064782B"/>
    <w:rsid w:val="0065293D"/>
    <w:rsid w:val="00653EFC"/>
    <w:rsid w:val="00654021"/>
    <w:rsid w:val="00661045"/>
    <w:rsid w:val="00664F4B"/>
    <w:rsid w:val="006659FC"/>
    <w:rsid w:val="00665E61"/>
    <w:rsid w:val="00666DA8"/>
    <w:rsid w:val="00671057"/>
    <w:rsid w:val="0067522C"/>
    <w:rsid w:val="006755FD"/>
    <w:rsid w:val="00675AAF"/>
    <w:rsid w:val="00675EEF"/>
    <w:rsid w:val="0068031A"/>
    <w:rsid w:val="00681B2F"/>
    <w:rsid w:val="00682A83"/>
    <w:rsid w:val="0068334B"/>
    <w:rsid w:val="0068335F"/>
    <w:rsid w:val="006843AF"/>
    <w:rsid w:val="00687217"/>
    <w:rsid w:val="006931B4"/>
    <w:rsid w:val="00693302"/>
    <w:rsid w:val="00694019"/>
    <w:rsid w:val="0069640B"/>
    <w:rsid w:val="006A0649"/>
    <w:rsid w:val="006A1B83"/>
    <w:rsid w:val="006A21CD"/>
    <w:rsid w:val="006A3CE0"/>
    <w:rsid w:val="006A5918"/>
    <w:rsid w:val="006B21B2"/>
    <w:rsid w:val="006B47D7"/>
    <w:rsid w:val="006B48C1"/>
    <w:rsid w:val="006B4A4A"/>
    <w:rsid w:val="006C19B2"/>
    <w:rsid w:val="006C25DE"/>
    <w:rsid w:val="006C4409"/>
    <w:rsid w:val="006C5BB8"/>
    <w:rsid w:val="006C5F01"/>
    <w:rsid w:val="006C6936"/>
    <w:rsid w:val="006C7B01"/>
    <w:rsid w:val="006C7EC9"/>
    <w:rsid w:val="006D0478"/>
    <w:rsid w:val="006D0C1C"/>
    <w:rsid w:val="006D0FE8"/>
    <w:rsid w:val="006D4B2B"/>
    <w:rsid w:val="006D4F3C"/>
    <w:rsid w:val="006D5C66"/>
    <w:rsid w:val="006D7002"/>
    <w:rsid w:val="006E002D"/>
    <w:rsid w:val="006E1B3C"/>
    <w:rsid w:val="006E23FB"/>
    <w:rsid w:val="006E325A"/>
    <w:rsid w:val="006E33EC"/>
    <w:rsid w:val="006E3802"/>
    <w:rsid w:val="006E421E"/>
    <w:rsid w:val="006E6C02"/>
    <w:rsid w:val="006E7812"/>
    <w:rsid w:val="006F0027"/>
    <w:rsid w:val="006F231A"/>
    <w:rsid w:val="006F6B55"/>
    <w:rsid w:val="006F6DBC"/>
    <w:rsid w:val="006F788D"/>
    <w:rsid w:val="006F78E1"/>
    <w:rsid w:val="00701072"/>
    <w:rsid w:val="00702054"/>
    <w:rsid w:val="007035A4"/>
    <w:rsid w:val="007056C3"/>
    <w:rsid w:val="00711799"/>
    <w:rsid w:val="00712B78"/>
    <w:rsid w:val="0071393B"/>
    <w:rsid w:val="00713EE2"/>
    <w:rsid w:val="007177FC"/>
    <w:rsid w:val="00720C5E"/>
    <w:rsid w:val="00720EA7"/>
    <w:rsid w:val="00721701"/>
    <w:rsid w:val="00724C24"/>
    <w:rsid w:val="00725254"/>
    <w:rsid w:val="00731835"/>
    <w:rsid w:val="00732369"/>
    <w:rsid w:val="00732B04"/>
    <w:rsid w:val="007341F8"/>
    <w:rsid w:val="00734372"/>
    <w:rsid w:val="00734EB8"/>
    <w:rsid w:val="00735F8B"/>
    <w:rsid w:val="0074090B"/>
    <w:rsid w:val="00742C13"/>
    <w:rsid w:val="00742D1F"/>
    <w:rsid w:val="00743EBA"/>
    <w:rsid w:val="00744C8E"/>
    <w:rsid w:val="0074707E"/>
    <w:rsid w:val="007516DC"/>
    <w:rsid w:val="00752E58"/>
    <w:rsid w:val="00754B80"/>
    <w:rsid w:val="00755431"/>
    <w:rsid w:val="00756077"/>
    <w:rsid w:val="0075650A"/>
    <w:rsid w:val="00761918"/>
    <w:rsid w:val="00762F03"/>
    <w:rsid w:val="0076413B"/>
    <w:rsid w:val="007648AE"/>
    <w:rsid w:val="00764BF8"/>
    <w:rsid w:val="0076514D"/>
    <w:rsid w:val="00772702"/>
    <w:rsid w:val="00773D59"/>
    <w:rsid w:val="0077659A"/>
    <w:rsid w:val="00781003"/>
    <w:rsid w:val="00782801"/>
    <w:rsid w:val="00782E57"/>
    <w:rsid w:val="007911FD"/>
    <w:rsid w:val="00792E58"/>
    <w:rsid w:val="00793930"/>
    <w:rsid w:val="00793DD1"/>
    <w:rsid w:val="00794FEC"/>
    <w:rsid w:val="007A003E"/>
    <w:rsid w:val="007A1965"/>
    <w:rsid w:val="007A2ED1"/>
    <w:rsid w:val="007A4BE6"/>
    <w:rsid w:val="007B0DC6"/>
    <w:rsid w:val="007B1094"/>
    <w:rsid w:val="007B1762"/>
    <w:rsid w:val="007B3320"/>
    <w:rsid w:val="007B628D"/>
    <w:rsid w:val="007B64B4"/>
    <w:rsid w:val="007C301F"/>
    <w:rsid w:val="007C4540"/>
    <w:rsid w:val="007C65AF"/>
    <w:rsid w:val="007D135D"/>
    <w:rsid w:val="007D5182"/>
    <w:rsid w:val="007D730F"/>
    <w:rsid w:val="007D7CD8"/>
    <w:rsid w:val="007E38CF"/>
    <w:rsid w:val="007E3AA7"/>
    <w:rsid w:val="007E6511"/>
    <w:rsid w:val="007F29EA"/>
    <w:rsid w:val="007F337B"/>
    <w:rsid w:val="007F737D"/>
    <w:rsid w:val="0080001F"/>
    <w:rsid w:val="0080308E"/>
    <w:rsid w:val="00804680"/>
    <w:rsid w:val="00805303"/>
    <w:rsid w:val="00806705"/>
    <w:rsid w:val="00806738"/>
    <w:rsid w:val="00816139"/>
    <w:rsid w:val="008216D5"/>
    <w:rsid w:val="008239CF"/>
    <w:rsid w:val="008245EC"/>
    <w:rsid w:val="008249CE"/>
    <w:rsid w:val="008303E6"/>
    <w:rsid w:val="00831A50"/>
    <w:rsid w:val="00831B3C"/>
    <w:rsid w:val="00831C89"/>
    <w:rsid w:val="00832114"/>
    <w:rsid w:val="00833836"/>
    <w:rsid w:val="00834C46"/>
    <w:rsid w:val="00837875"/>
    <w:rsid w:val="0084093E"/>
    <w:rsid w:val="00840FFE"/>
    <w:rsid w:val="008413DA"/>
    <w:rsid w:val="00841CE1"/>
    <w:rsid w:val="008423FE"/>
    <w:rsid w:val="008473D8"/>
    <w:rsid w:val="008528DC"/>
    <w:rsid w:val="00852B8C"/>
    <w:rsid w:val="00853748"/>
    <w:rsid w:val="00854981"/>
    <w:rsid w:val="00860D66"/>
    <w:rsid w:val="008622A1"/>
    <w:rsid w:val="00862368"/>
    <w:rsid w:val="00862646"/>
    <w:rsid w:val="00863F82"/>
    <w:rsid w:val="00864B2E"/>
    <w:rsid w:val="00865963"/>
    <w:rsid w:val="00871C1D"/>
    <w:rsid w:val="0087450E"/>
    <w:rsid w:val="00875A82"/>
    <w:rsid w:val="00876CA3"/>
    <w:rsid w:val="008772FE"/>
    <w:rsid w:val="008775F1"/>
    <w:rsid w:val="008821AE"/>
    <w:rsid w:val="008829A1"/>
    <w:rsid w:val="00883D3A"/>
    <w:rsid w:val="008854F7"/>
    <w:rsid w:val="00885A9D"/>
    <w:rsid w:val="008929D2"/>
    <w:rsid w:val="00893636"/>
    <w:rsid w:val="00893B94"/>
    <w:rsid w:val="00893CA4"/>
    <w:rsid w:val="008943A3"/>
    <w:rsid w:val="00894984"/>
    <w:rsid w:val="00896E9D"/>
    <w:rsid w:val="00896F11"/>
    <w:rsid w:val="008A1049"/>
    <w:rsid w:val="008A1C98"/>
    <w:rsid w:val="008A322D"/>
    <w:rsid w:val="008A41E6"/>
    <w:rsid w:val="008A4D72"/>
    <w:rsid w:val="008A6285"/>
    <w:rsid w:val="008A63B2"/>
    <w:rsid w:val="008B345D"/>
    <w:rsid w:val="008B438F"/>
    <w:rsid w:val="008C1FC2"/>
    <w:rsid w:val="008C2980"/>
    <w:rsid w:val="008C2B83"/>
    <w:rsid w:val="008C4DD6"/>
    <w:rsid w:val="008C5AFB"/>
    <w:rsid w:val="008D07FB"/>
    <w:rsid w:val="008D0C02"/>
    <w:rsid w:val="008D357D"/>
    <w:rsid w:val="008D435A"/>
    <w:rsid w:val="008E0618"/>
    <w:rsid w:val="008E387B"/>
    <w:rsid w:val="008E4106"/>
    <w:rsid w:val="008E6087"/>
    <w:rsid w:val="008E758D"/>
    <w:rsid w:val="008F10A7"/>
    <w:rsid w:val="008F1729"/>
    <w:rsid w:val="008F2180"/>
    <w:rsid w:val="008F40A7"/>
    <w:rsid w:val="008F755D"/>
    <w:rsid w:val="008F7A39"/>
    <w:rsid w:val="009021E8"/>
    <w:rsid w:val="00904677"/>
    <w:rsid w:val="00905EE2"/>
    <w:rsid w:val="00911440"/>
    <w:rsid w:val="00911712"/>
    <w:rsid w:val="00911B27"/>
    <w:rsid w:val="0091563E"/>
    <w:rsid w:val="009163F8"/>
    <w:rsid w:val="0091700D"/>
    <w:rsid w:val="009170BE"/>
    <w:rsid w:val="00920B55"/>
    <w:rsid w:val="00924208"/>
    <w:rsid w:val="009262C9"/>
    <w:rsid w:val="00930EB9"/>
    <w:rsid w:val="00931ED4"/>
    <w:rsid w:val="009339AB"/>
    <w:rsid w:val="00933DC7"/>
    <w:rsid w:val="0093442F"/>
    <w:rsid w:val="00936607"/>
    <w:rsid w:val="00936B32"/>
    <w:rsid w:val="009418F4"/>
    <w:rsid w:val="00941C9C"/>
    <w:rsid w:val="00942BBC"/>
    <w:rsid w:val="00944180"/>
    <w:rsid w:val="00944AA0"/>
    <w:rsid w:val="00947DA2"/>
    <w:rsid w:val="00951177"/>
    <w:rsid w:val="009631DC"/>
    <w:rsid w:val="0096687E"/>
    <w:rsid w:val="009673E8"/>
    <w:rsid w:val="00972FDD"/>
    <w:rsid w:val="00974DB8"/>
    <w:rsid w:val="0097606F"/>
    <w:rsid w:val="0097681A"/>
    <w:rsid w:val="00980661"/>
    <w:rsid w:val="0098093B"/>
    <w:rsid w:val="00985F8B"/>
    <w:rsid w:val="009873CD"/>
    <w:rsid w:val="009876D4"/>
    <w:rsid w:val="009914A5"/>
    <w:rsid w:val="00991F63"/>
    <w:rsid w:val="0099548E"/>
    <w:rsid w:val="00996456"/>
    <w:rsid w:val="00996A01"/>
    <w:rsid w:val="00996A12"/>
    <w:rsid w:val="00997B0F"/>
    <w:rsid w:val="009A0CC3"/>
    <w:rsid w:val="009A1CAD"/>
    <w:rsid w:val="009A3440"/>
    <w:rsid w:val="009A5832"/>
    <w:rsid w:val="009A6838"/>
    <w:rsid w:val="009B18D4"/>
    <w:rsid w:val="009B24B5"/>
    <w:rsid w:val="009B36C2"/>
    <w:rsid w:val="009B4EBC"/>
    <w:rsid w:val="009B5ABB"/>
    <w:rsid w:val="009B73CE"/>
    <w:rsid w:val="009C18C0"/>
    <w:rsid w:val="009C2461"/>
    <w:rsid w:val="009C5A15"/>
    <w:rsid w:val="009C6FE2"/>
    <w:rsid w:val="009C7674"/>
    <w:rsid w:val="009D004A"/>
    <w:rsid w:val="009D0CA3"/>
    <w:rsid w:val="009D5880"/>
    <w:rsid w:val="009E1FD4"/>
    <w:rsid w:val="009E3B07"/>
    <w:rsid w:val="009E51D1"/>
    <w:rsid w:val="009E5531"/>
    <w:rsid w:val="009F171E"/>
    <w:rsid w:val="009F3D2F"/>
    <w:rsid w:val="009F7052"/>
    <w:rsid w:val="00A02668"/>
    <w:rsid w:val="00A02801"/>
    <w:rsid w:val="00A06A39"/>
    <w:rsid w:val="00A07F58"/>
    <w:rsid w:val="00A131CB"/>
    <w:rsid w:val="00A14847"/>
    <w:rsid w:val="00A16D6D"/>
    <w:rsid w:val="00A21383"/>
    <w:rsid w:val="00A2199F"/>
    <w:rsid w:val="00A21B31"/>
    <w:rsid w:val="00A22B1A"/>
    <w:rsid w:val="00A2360E"/>
    <w:rsid w:val="00A26E0C"/>
    <w:rsid w:val="00A32FCB"/>
    <w:rsid w:val="00A33785"/>
    <w:rsid w:val="00A33A98"/>
    <w:rsid w:val="00A34C25"/>
    <w:rsid w:val="00A3507D"/>
    <w:rsid w:val="00A36F19"/>
    <w:rsid w:val="00A3717A"/>
    <w:rsid w:val="00A4088C"/>
    <w:rsid w:val="00A4456B"/>
    <w:rsid w:val="00A448D4"/>
    <w:rsid w:val="00A452E0"/>
    <w:rsid w:val="00A465DB"/>
    <w:rsid w:val="00A46812"/>
    <w:rsid w:val="00A506DF"/>
    <w:rsid w:val="00A51EA5"/>
    <w:rsid w:val="00A51EE3"/>
    <w:rsid w:val="00A52DC2"/>
    <w:rsid w:val="00A53742"/>
    <w:rsid w:val="00A557A1"/>
    <w:rsid w:val="00A63059"/>
    <w:rsid w:val="00A63AE3"/>
    <w:rsid w:val="00A651A4"/>
    <w:rsid w:val="00A71361"/>
    <w:rsid w:val="00A746E2"/>
    <w:rsid w:val="00A768A1"/>
    <w:rsid w:val="00A81FF2"/>
    <w:rsid w:val="00A837DF"/>
    <w:rsid w:val="00A83904"/>
    <w:rsid w:val="00A842CA"/>
    <w:rsid w:val="00A90A79"/>
    <w:rsid w:val="00A96B30"/>
    <w:rsid w:val="00AA3DD5"/>
    <w:rsid w:val="00AA442D"/>
    <w:rsid w:val="00AA59B5"/>
    <w:rsid w:val="00AA7777"/>
    <w:rsid w:val="00AA7B84"/>
    <w:rsid w:val="00AC0B4C"/>
    <w:rsid w:val="00AC1164"/>
    <w:rsid w:val="00AC2296"/>
    <w:rsid w:val="00AC2669"/>
    <w:rsid w:val="00AC2754"/>
    <w:rsid w:val="00AC48B0"/>
    <w:rsid w:val="00AC4ACD"/>
    <w:rsid w:val="00AC594A"/>
    <w:rsid w:val="00AC5DFB"/>
    <w:rsid w:val="00AC7182"/>
    <w:rsid w:val="00AC795C"/>
    <w:rsid w:val="00AD13DC"/>
    <w:rsid w:val="00AD2D51"/>
    <w:rsid w:val="00AD6DE2"/>
    <w:rsid w:val="00AE0A40"/>
    <w:rsid w:val="00AE1ED4"/>
    <w:rsid w:val="00AE21E1"/>
    <w:rsid w:val="00AE2F8D"/>
    <w:rsid w:val="00AE3BAE"/>
    <w:rsid w:val="00AE4838"/>
    <w:rsid w:val="00AE6A21"/>
    <w:rsid w:val="00AF1C8F"/>
    <w:rsid w:val="00AF2B68"/>
    <w:rsid w:val="00AF2C92"/>
    <w:rsid w:val="00AF3C04"/>
    <w:rsid w:val="00AF3EC1"/>
    <w:rsid w:val="00AF3F4F"/>
    <w:rsid w:val="00AF5025"/>
    <w:rsid w:val="00AF519F"/>
    <w:rsid w:val="00AF5387"/>
    <w:rsid w:val="00AF55F5"/>
    <w:rsid w:val="00AF62D4"/>
    <w:rsid w:val="00AF7E86"/>
    <w:rsid w:val="00B024B9"/>
    <w:rsid w:val="00B03B7F"/>
    <w:rsid w:val="00B077FA"/>
    <w:rsid w:val="00B127D7"/>
    <w:rsid w:val="00B13B0C"/>
    <w:rsid w:val="00B14408"/>
    <w:rsid w:val="00B1453A"/>
    <w:rsid w:val="00B20569"/>
    <w:rsid w:val="00B20F82"/>
    <w:rsid w:val="00B23127"/>
    <w:rsid w:val="00B25BD5"/>
    <w:rsid w:val="00B339F3"/>
    <w:rsid w:val="00B34079"/>
    <w:rsid w:val="00B35225"/>
    <w:rsid w:val="00B3670C"/>
    <w:rsid w:val="00B3793A"/>
    <w:rsid w:val="00B401BA"/>
    <w:rsid w:val="00B407E4"/>
    <w:rsid w:val="00B425B6"/>
    <w:rsid w:val="00B42A72"/>
    <w:rsid w:val="00B42E0A"/>
    <w:rsid w:val="00B43A73"/>
    <w:rsid w:val="00B441AE"/>
    <w:rsid w:val="00B4442F"/>
    <w:rsid w:val="00B45A65"/>
    <w:rsid w:val="00B45F33"/>
    <w:rsid w:val="00B46D50"/>
    <w:rsid w:val="00B4724A"/>
    <w:rsid w:val="00B53170"/>
    <w:rsid w:val="00B548B9"/>
    <w:rsid w:val="00B5532D"/>
    <w:rsid w:val="00B56DBE"/>
    <w:rsid w:val="00B62999"/>
    <w:rsid w:val="00B63BE3"/>
    <w:rsid w:val="00B64885"/>
    <w:rsid w:val="00B64FA3"/>
    <w:rsid w:val="00B6529B"/>
    <w:rsid w:val="00B65D8C"/>
    <w:rsid w:val="00B66810"/>
    <w:rsid w:val="00B72BE3"/>
    <w:rsid w:val="00B73B80"/>
    <w:rsid w:val="00B770C7"/>
    <w:rsid w:val="00B80F26"/>
    <w:rsid w:val="00B822BD"/>
    <w:rsid w:val="00B842F4"/>
    <w:rsid w:val="00B90C21"/>
    <w:rsid w:val="00B91A7B"/>
    <w:rsid w:val="00B929DD"/>
    <w:rsid w:val="00B93AF6"/>
    <w:rsid w:val="00B93CA7"/>
    <w:rsid w:val="00B95405"/>
    <w:rsid w:val="00B963F1"/>
    <w:rsid w:val="00BA020A"/>
    <w:rsid w:val="00BA42B2"/>
    <w:rsid w:val="00BB025A"/>
    <w:rsid w:val="00BB02A4"/>
    <w:rsid w:val="00BB1270"/>
    <w:rsid w:val="00BB1E44"/>
    <w:rsid w:val="00BB5267"/>
    <w:rsid w:val="00BB52B8"/>
    <w:rsid w:val="00BB59D8"/>
    <w:rsid w:val="00BB7E69"/>
    <w:rsid w:val="00BC0E51"/>
    <w:rsid w:val="00BC3C1F"/>
    <w:rsid w:val="00BC425C"/>
    <w:rsid w:val="00BC7CE7"/>
    <w:rsid w:val="00BD295E"/>
    <w:rsid w:val="00BD4664"/>
    <w:rsid w:val="00BE1193"/>
    <w:rsid w:val="00BE26F3"/>
    <w:rsid w:val="00BF0110"/>
    <w:rsid w:val="00BF1715"/>
    <w:rsid w:val="00BF4849"/>
    <w:rsid w:val="00BF4EA7"/>
    <w:rsid w:val="00BF5CF8"/>
    <w:rsid w:val="00BF62DC"/>
    <w:rsid w:val="00BF6525"/>
    <w:rsid w:val="00C00EDB"/>
    <w:rsid w:val="00C022F7"/>
    <w:rsid w:val="00C02863"/>
    <w:rsid w:val="00C0383A"/>
    <w:rsid w:val="00C04861"/>
    <w:rsid w:val="00C067FF"/>
    <w:rsid w:val="00C06FBD"/>
    <w:rsid w:val="00C07A98"/>
    <w:rsid w:val="00C102B0"/>
    <w:rsid w:val="00C11125"/>
    <w:rsid w:val="00C12862"/>
    <w:rsid w:val="00C13D28"/>
    <w:rsid w:val="00C14585"/>
    <w:rsid w:val="00C165A0"/>
    <w:rsid w:val="00C216CE"/>
    <w:rsid w:val="00C2184F"/>
    <w:rsid w:val="00C22A78"/>
    <w:rsid w:val="00C23C7E"/>
    <w:rsid w:val="00C246C5"/>
    <w:rsid w:val="00C25614"/>
    <w:rsid w:val="00C25A82"/>
    <w:rsid w:val="00C30A2A"/>
    <w:rsid w:val="00C33993"/>
    <w:rsid w:val="00C361E2"/>
    <w:rsid w:val="00C4069E"/>
    <w:rsid w:val="00C41ADC"/>
    <w:rsid w:val="00C44149"/>
    <w:rsid w:val="00C44410"/>
    <w:rsid w:val="00C445CB"/>
    <w:rsid w:val="00C44A15"/>
    <w:rsid w:val="00C4630A"/>
    <w:rsid w:val="00C523F0"/>
    <w:rsid w:val="00C52442"/>
    <w:rsid w:val="00C526D2"/>
    <w:rsid w:val="00C529FF"/>
    <w:rsid w:val="00C53810"/>
    <w:rsid w:val="00C53A91"/>
    <w:rsid w:val="00C56426"/>
    <w:rsid w:val="00C5794E"/>
    <w:rsid w:val="00C60968"/>
    <w:rsid w:val="00C63D39"/>
    <w:rsid w:val="00C63EDD"/>
    <w:rsid w:val="00C65B36"/>
    <w:rsid w:val="00C7292E"/>
    <w:rsid w:val="00C73B9F"/>
    <w:rsid w:val="00C74E88"/>
    <w:rsid w:val="00C80924"/>
    <w:rsid w:val="00C817B8"/>
    <w:rsid w:val="00C8286B"/>
    <w:rsid w:val="00C82D30"/>
    <w:rsid w:val="00C947F8"/>
    <w:rsid w:val="00C9515F"/>
    <w:rsid w:val="00C963C5"/>
    <w:rsid w:val="00CA030C"/>
    <w:rsid w:val="00CA1F41"/>
    <w:rsid w:val="00CA32EE"/>
    <w:rsid w:val="00CA5771"/>
    <w:rsid w:val="00CA6A1A"/>
    <w:rsid w:val="00CA7C9A"/>
    <w:rsid w:val="00CC1E75"/>
    <w:rsid w:val="00CC2E0E"/>
    <w:rsid w:val="00CC361C"/>
    <w:rsid w:val="00CC474B"/>
    <w:rsid w:val="00CC658C"/>
    <w:rsid w:val="00CC67BF"/>
    <w:rsid w:val="00CD0843"/>
    <w:rsid w:val="00CD4E31"/>
    <w:rsid w:val="00CD5A78"/>
    <w:rsid w:val="00CD7345"/>
    <w:rsid w:val="00CE372E"/>
    <w:rsid w:val="00CF0A1B"/>
    <w:rsid w:val="00CF19F6"/>
    <w:rsid w:val="00CF2A57"/>
    <w:rsid w:val="00CF2F4F"/>
    <w:rsid w:val="00CF48EC"/>
    <w:rsid w:val="00CF536D"/>
    <w:rsid w:val="00D01753"/>
    <w:rsid w:val="00D0245E"/>
    <w:rsid w:val="00D02E9D"/>
    <w:rsid w:val="00D10CB8"/>
    <w:rsid w:val="00D12806"/>
    <w:rsid w:val="00D12D44"/>
    <w:rsid w:val="00D146DD"/>
    <w:rsid w:val="00D15018"/>
    <w:rsid w:val="00D158AC"/>
    <w:rsid w:val="00D15971"/>
    <w:rsid w:val="00D1694C"/>
    <w:rsid w:val="00D17AC9"/>
    <w:rsid w:val="00D20D35"/>
    <w:rsid w:val="00D20F5E"/>
    <w:rsid w:val="00D218E9"/>
    <w:rsid w:val="00D23B76"/>
    <w:rsid w:val="00D24B4A"/>
    <w:rsid w:val="00D27576"/>
    <w:rsid w:val="00D35D00"/>
    <w:rsid w:val="00D379A3"/>
    <w:rsid w:val="00D44FC2"/>
    <w:rsid w:val="00D45FF3"/>
    <w:rsid w:val="00D512CF"/>
    <w:rsid w:val="00D528B9"/>
    <w:rsid w:val="00D53186"/>
    <w:rsid w:val="00D5487D"/>
    <w:rsid w:val="00D54EAE"/>
    <w:rsid w:val="00D56333"/>
    <w:rsid w:val="00D60140"/>
    <w:rsid w:val="00D6024A"/>
    <w:rsid w:val="00D608B5"/>
    <w:rsid w:val="00D61316"/>
    <w:rsid w:val="00D64739"/>
    <w:rsid w:val="00D71F99"/>
    <w:rsid w:val="00D73CA4"/>
    <w:rsid w:val="00D73D71"/>
    <w:rsid w:val="00D74396"/>
    <w:rsid w:val="00D7654E"/>
    <w:rsid w:val="00D76CAA"/>
    <w:rsid w:val="00D80284"/>
    <w:rsid w:val="00D81372"/>
    <w:rsid w:val="00D81F71"/>
    <w:rsid w:val="00D8642D"/>
    <w:rsid w:val="00D86EF0"/>
    <w:rsid w:val="00D87F32"/>
    <w:rsid w:val="00D90A5E"/>
    <w:rsid w:val="00D91A68"/>
    <w:rsid w:val="00D9295E"/>
    <w:rsid w:val="00D95A68"/>
    <w:rsid w:val="00DA17C7"/>
    <w:rsid w:val="00DA3DEF"/>
    <w:rsid w:val="00DA6A9A"/>
    <w:rsid w:val="00DA74A6"/>
    <w:rsid w:val="00DB0330"/>
    <w:rsid w:val="00DB1EFD"/>
    <w:rsid w:val="00DB3EAF"/>
    <w:rsid w:val="00DB4267"/>
    <w:rsid w:val="00DB46C6"/>
    <w:rsid w:val="00DB6072"/>
    <w:rsid w:val="00DB6872"/>
    <w:rsid w:val="00DC3203"/>
    <w:rsid w:val="00DC3C99"/>
    <w:rsid w:val="00DC52F5"/>
    <w:rsid w:val="00DC5E66"/>
    <w:rsid w:val="00DC5FD0"/>
    <w:rsid w:val="00DD0354"/>
    <w:rsid w:val="00DD27D7"/>
    <w:rsid w:val="00DD458C"/>
    <w:rsid w:val="00DD72E9"/>
    <w:rsid w:val="00DD7605"/>
    <w:rsid w:val="00DE2020"/>
    <w:rsid w:val="00DE3476"/>
    <w:rsid w:val="00DE4421"/>
    <w:rsid w:val="00DE7BEA"/>
    <w:rsid w:val="00DF4552"/>
    <w:rsid w:val="00DF5B84"/>
    <w:rsid w:val="00DF6D5B"/>
    <w:rsid w:val="00DF771B"/>
    <w:rsid w:val="00DF7EE2"/>
    <w:rsid w:val="00E01BAA"/>
    <w:rsid w:val="00E0282A"/>
    <w:rsid w:val="00E02F9B"/>
    <w:rsid w:val="00E05A92"/>
    <w:rsid w:val="00E07E14"/>
    <w:rsid w:val="00E110FB"/>
    <w:rsid w:val="00E14F94"/>
    <w:rsid w:val="00E16C56"/>
    <w:rsid w:val="00E17336"/>
    <w:rsid w:val="00E17D15"/>
    <w:rsid w:val="00E22A59"/>
    <w:rsid w:val="00E22B95"/>
    <w:rsid w:val="00E27E32"/>
    <w:rsid w:val="00E30331"/>
    <w:rsid w:val="00E30BB8"/>
    <w:rsid w:val="00E31F9C"/>
    <w:rsid w:val="00E33403"/>
    <w:rsid w:val="00E34F0B"/>
    <w:rsid w:val="00E40349"/>
    <w:rsid w:val="00E40488"/>
    <w:rsid w:val="00E44AA0"/>
    <w:rsid w:val="00E46C09"/>
    <w:rsid w:val="00E50367"/>
    <w:rsid w:val="00E51ABA"/>
    <w:rsid w:val="00E524CB"/>
    <w:rsid w:val="00E57541"/>
    <w:rsid w:val="00E62B4A"/>
    <w:rsid w:val="00E636DF"/>
    <w:rsid w:val="00E65456"/>
    <w:rsid w:val="00E65A91"/>
    <w:rsid w:val="00E66188"/>
    <w:rsid w:val="00E664FB"/>
    <w:rsid w:val="00E672F0"/>
    <w:rsid w:val="00E70373"/>
    <w:rsid w:val="00E71626"/>
    <w:rsid w:val="00E72E40"/>
    <w:rsid w:val="00E73665"/>
    <w:rsid w:val="00E73999"/>
    <w:rsid w:val="00E73BDC"/>
    <w:rsid w:val="00E73E9E"/>
    <w:rsid w:val="00E73F56"/>
    <w:rsid w:val="00E74929"/>
    <w:rsid w:val="00E81660"/>
    <w:rsid w:val="00E84E3F"/>
    <w:rsid w:val="00E854FE"/>
    <w:rsid w:val="00E85D40"/>
    <w:rsid w:val="00E9056D"/>
    <w:rsid w:val="00E906CC"/>
    <w:rsid w:val="00E90D02"/>
    <w:rsid w:val="00E939A0"/>
    <w:rsid w:val="00E97E4E"/>
    <w:rsid w:val="00EA0EE8"/>
    <w:rsid w:val="00EA1285"/>
    <w:rsid w:val="00EA1628"/>
    <w:rsid w:val="00EA1CC2"/>
    <w:rsid w:val="00EA2D76"/>
    <w:rsid w:val="00EA4644"/>
    <w:rsid w:val="00EA758A"/>
    <w:rsid w:val="00EB096F"/>
    <w:rsid w:val="00EB199F"/>
    <w:rsid w:val="00EB1D9E"/>
    <w:rsid w:val="00EB21A4"/>
    <w:rsid w:val="00EB27C4"/>
    <w:rsid w:val="00EB5387"/>
    <w:rsid w:val="00EB5C10"/>
    <w:rsid w:val="00EB7322"/>
    <w:rsid w:val="00EC0FE9"/>
    <w:rsid w:val="00EC198B"/>
    <w:rsid w:val="00EC426D"/>
    <w:rsid w:val="00EC52F6"/>
    <w:rsid w:val="00EC571B"/>
    <w:rsid w:val="00EC57D7"/>
    <w:rsid w:val="00EC5E49"/>
    <w:rsid w:val="00EC6385"/>
    <w:rsid w:val="00EC6814"/>
    <w:rsid w:val="00ED1DE9"/>
    <w:rsid w:val="00ED23D4"/>
    <w:rsid w:val="00ED5E0B"/>
    <w:rsid w:val="00EE37B6"/>
    <w:rsid w:val="00EE477D"/>
    <w:rsid w:val="00EE6B77"/>
    <w:rsid w:val="00EF0F45"/>
    <w:rsid w:val="00EF7062"/>
    <w:rsid w:val="00EF7463"/>
    <w:rsid w:val="00EF7971"/>
    <w:rsid w:val="00F002EF"/>
    <w:rsid w:val="00F01EE9"/>
    <w:rsid w:val="00F04900"/>
    <w:rsid w:val="00F065A4"/>
    <w:rsid w:val="00F066E3"/>
    <w:rsid w:val="00F06B51"/>
    <w:rsid w:val="00F126B9"/>
    <w:rsid w:val="00F12715"/>
    <w:rsid w:val="00F142A5"/>
    <w:rsid w:val="00F1449F"/>
    <w:rsid w:val="00F144D5"/>
    <w:rsid w:val="00F146F0"/>
    <w:rsid w:val="00F14A95"/>
    <w:rsid w:val="00F15039"/>
    <w:rsid w:val="00F20FF3"/>
    <w:rsid w:val="00F2190B"/>
    <w:rsid w:val="00F228B5"/>
    <w:rsid w:val="00F2389C"/>
    <w:rsid w:val="00F25C67"/>
    <w:rsid w:val="00F27131"/>
    <w:rsid w:val="00F30DFF"/>
    <w:rsid w:val="00F32B80"/>
    <w:rsid w:val="00F340EB"/>
    <w:rsid w:val="00F35285"/>
    <w:rsid w:val="00F36BD8"/>
    <w:rsid w:val="00F42D15"/>
    <w:rsid w:val="00F43B9D"/>
    <w:rsid w:val="00F44D5E"/>
    <w:rsid w:val="00F46E82"/>
    <w:rsid w:val="00F53A35"/>
    <w:rsid w:val="00F55A3D"/>
    <w:rsid w:val="00F5744B"/>
    <w:rsid w:val="00F61209"/>
    <w:rsid w:val="00F61319"/>
    <w:rsid w:val="00F6259E"/>
    <w:rsid w:val="00F65DD4"/>
    <w:rsid w:val="00F672B2"/>
    <w:rsid w:val="00F705ED"/>
    <w:rsid w:val="00F714D3"/>
    <w:rsid w:val="00F73EB6"/>
    <w:rsid w:val="00F82402"/>
    <w:rsid w:val="00F83973"/>
    <w:rsid w:val="00F84FFA"/>
    <w:rsid w:val="00F87226"/>
    <w:rsid w:val="00F87FA3"/>
    <w:rsid w:val="00F93D8C"/>
    <w:rsid w:val="00F960F2"/>
    <w:rsid w:val="00F9646B"/>
    <w:rsid w:val="00F972B9"/>
    <w:rsid w:val="00FA3102"/>
    <w:rsid w:val="00FA48D4"/>
    <w:rsid w:val="00FA54FA"/>
    <w:rsid w:val="00FA6D39"/>
    <w:rsid w:val="00FB1BDB"/>
    <w:rsid w:val="00FB227E"/>
    <w:rsid w:val="00FB2925"/>
    <w:rsid w:val="00FB3D17"/>
    <w:rsid w:val="00FB3D61"/>
    <w:rsid w:val="00FB44CE"/>
    <w:rsid w:val="00FB5009"/>
    <w:rsid w:val="00FB67DD"/>
    <w:rsid w:val="00FB76AB"/>
    <w:rsid w:val="00FC582E"/>
    <w:rsid w:val="00FD03FE"/>
    <w:rsid w:val="00FD126E"/>
    <w:rsid w:val="00FD275B"/>
    <w:rsid w:val="00FD3C36"/>
    <w:rsid w:val="00FD4D81"/>
    <w:rsid w:val="00FD7498"/>
    <w:rsid w:val="00FD7FB3"/>
    <w:rsid w:val="00FE029D"/>
    <w:rsid w:val="00FE30CD"/>
    <w:rsid w:val="00FE4713"/>
    <w:rsid w:val="00FF04FF"/>
    <w:rsid w:val="00FF1F44"/>
    <w:rsid w:val="00FF225E"/>
    <w:rsid w:val="00FF3AB5"/>
    <w:rsid w:val="00FF5C71"/>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EA6937"/>
  <w14:defaultImageDpi w14:val="330"/>
  <w15:docId w15:val="{2E6F3F0C-4B51-4841-B1F4-3386252C4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18D4"/>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customStyle="1" w:styleId="Aucun">
    <w:name w:val="Aucun"/>
    <w:rsid w:val="002A6483"/>
  </w:style>
  <w:style w:type="character" w:customStyle="1" w:styleId="Hyperlink3">
    <w:name w:val="Hyperlink.3"/>
    <w:basedOn w:val="Aucun"/>
    <w:rsid w:val="002A6483"/>
  </w:style>
  <w:style w:type="paragraph" w:styleId="Caption">
    <w:name w:val="caption"/>
    <w:next w:val="CorpsAAA"/>
    <w:rsid w:val="002A6483"/>
    <w:pPr>
      <w:pBdr>
        <w:top w:val="nil"/>
        <w:left w:val="nil"/>
        <w:bottom w:val="nil"/>
        <w:right w:val="nil"/>
        <w:between w:val="nil"/>
        <w:bar w:val="nil"/>
      </w:pBdr>
      <w:spacing w:after="200" w:line="480" w:lineRule="auto"/>
      <w:jc w:val="both"/>
    </w:pPr>
    <w:rPr>
      <w:rFonts w:ascii="Calibri" w:eastAsia="Calibri" w:hAnsi="Calibri" w:cs="Calibri"/>
      <w:b/>
      <w:bCs/>
      <w:color w:val="5B9BD5"/>
      <w:sz w:val="18"/>
      <w:szCs w:val="18"/>
      <w:u w:color="5B9BD5"/>
      <w:bdr w:val="nil"/>
      <w:lang w:val="en-US" w:eastAsia="vi-VN"/>
      <w14:textOutline w14:w="12700" w14:cap="flat" w14:cmpd="sng" w14:algn="ctr">
        <w14:noFill/>
        <w14:prstDash w14:val="solid"/>
        <w14:miter w14:lim="400000"/>
      </w14:textOutline>
    </w:rPr>
  </w:style>
  <w:style w:type="paragraph" w:customStyle="1" w:styleId="CorpsAAA">
    <w:name w:val="Corps A A A"/>
    <w:rsid w:val="002A6483"/>
    <w:pPr>
      <w:pBdr>
        <w:top w:val="nil"/>
        <w:left w:val="nil"/>
        <w:bottom w:val="nil"/>
        <w:right w:val="nil"/>
        <w:between w:val="nil"/>
        <w:bar w:val="nil"/>
      </w:pBdr>
      <w:spacing w:line="360" w:lineRule="auto"/>
      <w:jc w:val="both"/>
    </w:pPr>
    <w:rPr>
      <w:rFonts w:ascii="Calibri" w:eastAsia="Calibri" w:hAnsi="Calibri" w:cs="Calibri"/>
      <w:color w:val="000000"/>
      <w:sz w:val="24"/>
      <w:szCs w:val="24"/>
      <w:u w:color="000000"/>
      <w:bdr w:val="nil"/>
      <w:lang w:val="fr-FR" w:eastAsia="vi-VN"/>
    </w:rPr>
  </w:style>
  <w:style w:type="paragraph" w:customStyle="1" w:styleId="CorpsAA">
    <w:name w:val="Corps A A"/>
    <w:rsid w:val="002A6483"/>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eastAsia="vi-VN"/>
    </w:rPr>
  </w:style>
  <w:style w:type="paragraph" w:customStyle="1" w:styleId="Titre21">
    <w:name w:val="Titre 21"/>
    <w:next w:val="Paragraph"/>
    <w:rsid w:val="00D81372"/>
    <w:pPr>
      <w:keepNext/>
      <w:pBdr>
        <w:top w:val="nil"/>
        <w:left w:val="nil"/>
        <w:bottom w:val="nil"/>
        <w:right w:val="nil"/>
        <w:between w:val="nil"/>
        <w:bar w:val="nil"/>
      </w:pBdr>
      <w:spacing w:before="360" w:after="60" w:line="360" w:lineRule="auto"/>
      <w:ind w:right="567"/>
      <w:outlineLvl w:val="1"/>
    </w:pPr>
    <w:rPr>
      <w:rFonts w:eastAsia="Arial Unicode MS" w:cs="Arial Unicode MS"/>
      <w:b/>
      <w:bCs/>
      <w:i/>
      <w:iCs/>
      <w:color w:val="000000"/>
      <w:sz w:val="24"/>
      <w:szCs w:val="24"/>
      <w:u w:color="000000"/>
      <w:bdr w:val="nil"/>
      <w:lang w:val="fr-FR" w:eastAsia="vi-VN"/>
      <w14:textOutline w14:w="0" w14:cap="flat" w14:cmpd="sng" w14:algn="ctr">
        <w14:noFill/>
        <w14:prstDash w14:val="solid"/>
        <w14:bevel/>
      </w14:textOutline>
    </w:rPr>
  </w:style>
  <w:style w:type="paragraph" w:customStyle="1" w:styleId="Titre31">
    <w:name w:val="Titre 31"/>
    <w:next w:val="Paragraph"/>
    <w:rsid w:val="00D81372"/>
    <w:pPr>
      <w:keepNext/>
      <w:pBdr>
        <w:top w:val="nil"/>
        <w:left w:val="nil"/>
        <w:bottom w:val="nil"/>
        <w:right w:val="nil"/>
        <w:between w:val="nil"/>
        <w:bar w:val="nil"/>
      </w:pBdr>
      <w:spacing w:before="360" w:after="60" w:line="360" w:lineRule="auto"/>
      <w:ind w:right="567"/>
      <w:outlineLvl w:val="2"/>
    </w:pPr>
    <w:rPr>
      <w:rFonts w:eastAsia="Arial Unicode MS" w:cs="Arial Unicode MS"/>
      <w:i/>
      <w:iCs/>
      <w:color w:val="000000"/>
      <w:sz w:val="24"/>
      <w:szCs w:val="24"/>
      <w:u w:color="000000"/>
      <w:bdr w:val="nil"/>
      <w:lang w:val="en-US" w:eastAsia="vi-VN"/>
      <w14:textOutline w14:w="0" w14:cap="flat" w14:cmpd="sng" w14:algn="ctr">
        <w14:noFill/>
        <w14:prstDash w14:val="solid"/>
        <w14:bevel/>
      </w14:textOutline>
    </w:rPr>
  </w:style>
  <w:style w:type="paragraph" w:customStyle="1" w:styleId="Corps">
    <w:name w:val="Corps"/>
    <w:rsid w:val="00F27131"/>
    <w:pPr>
      <w:pBdr>
        <w:top w:val="nil"/>
        <w:left w:val="nil"/>
        <w:bottom w:val="nil"/>
        <w:right w:val="nil"/>
        <w:between w:val="nil"/>
        <w:bar w:val="nil"/>
      </w:pBdr>
      <w:spacing w:line="480" w:lineRule="auto"/>
    </w:pPr>
    <w:rPr>
      <w:rFonts w:eastAsia="Arial Unicode MS" w:cs="Arial Unicode MS"/>
      <w:color w:val="000000"/>
      <w:sz w:val="24"/>
      <w:szCs w:val="24"/>
      <w:u w:color="000000"/>
      <w:bdr w:val="nil"/>
      <w:lang w:val="en-US" w:eastAsia="vi-VN"/>
      <w14:textOutline w14:w="0" w14:cap="flat" w14:cmpd="sng" w14:algn="ctr">
        <w14:noFill/>
        <w14:prstDash w14:val="solid"/>
        <w14:bevel/>
      </w14:textOutline>
    </w:rPr>
  </w:style>
  <w:style w:type="character" w:customStyle="1" w:styleId="Hyperlink4">
    <w:name w:val="Hyperlink.4"/>
    <w:basedOn w:val="Aucun"/>
    <w:rsid w:val="00F27131"/>
    <w:rPr>
      <w:lang w:val="en-US"/>
    </w:rPr>
  </w:style>
  <w:style w:type="paragraph" w:styleId="CommentText">
    <w:name w:val="annotation text"/>
    <w:basedOn w:val="Normal"/>
    <w:link w:val="CommentTextChar"/>
    <w:semiHidden/>
    <w:unhideWhenUsed/>
    <w:rsid w:val="00F27131"/>
    <w:pPr>
      <w:spacing w:line="240" w:lineRule="auto"/>
    </w:pPr>
    <w:rPr>
      <w:sz w:val="20"/>
      <w:szCs w:val="20"/>
    </w:rPr>
  </w:style>
  <w:style w:type="character" w:customStyle="1" w:styleId="CommentTextChar">
    <w:name w:val="Comment Text Char"/>
    <w:basedOn w:val="DefaultParagraphFont"/>
    <w:link w:val="CommentText"/>
    <w:semiHidden/>
    <w:rsid w:val="00F27131"/>
  </w:style>
  <w:style w:type="paragraph" w:styleId="CommentSubject">
    <w:name w:val="annotation subject"/>
    <w:basedOn w:val="CommentText"/>
    <w:next w:val="CommentText"/>
    <w:link w:val="CommentSubjectChar"/>
    <w:uiPriority w:val="99"/>
    <w:semiHidden/>
    <w:unhideWhenUsed/>
    <w:rsid w:val="00F27131"/>
    <w:pPr>
      <w:pBdr>
        <w:top w:val="nil"/>
        <w:left w:val="nil"/>
        <w:bottom w:val="nil"/>
        <w:right w:val="nil"/>
        <w:between w:val="nil"/>
        <w:bar w:val="nil"/>
      </w:pBdr>
    </w:pPr>
    <w:rPr>
      <w:rFonts w:eastAsia="Arial Unicode MS"/>
      <w:b/>
      <w:bCs/>
      <w:bdr w:val="nil"/>
      <w:lang w:val="en-US" w:eastAsia="en-US"/>
    </w:rPr>
  </w:style>
  <w:style w:type="character" w:customStyle="1" w:styleId="CommentSubjectChar">
    <w:name w:val="Comment Subject Char"/>
    <w:basedOn w:val="CommentTextChar"/>
    <w:link w:val="CommentSubject"/>
    <w:uiPriority w:val="99"/>
    <w:semiHidden/>
    <w:rsid w:val="00F27131"/>
    <w:rPr>
      <w:rFonts w:eastAsia="Arial Unicode MS"/>
      <w:b/>
      <w:bCs/>
      <w:bdr w:val="nil"/>
      <w:lang w:val="en-US" w:eastAsia="en-US"/>
    </w:rPr>
  </w:style>
  <w:style w:type="paragraph" w:styleId="BalloonText">
    <w:name w:val="Balloon Text"/>
    <w:basedOn w:val="Normal"/>
    <w:link w:val="BalloonTextChar"/>
    <w:uiPriority w:val="99"/>
    <w:semiHidden/>
    <w:unhideWhenUsed/>
    <w:rsid w:val="008A41E6"/>
    <w:pPr>
      <w:pBdr>
        <w:top w:val="nil"/>
        <w:left w:val="nil"/>
        <w:bottom w:val="nil"/>
        <w:right w:val="nil"/>
        <w:between w:val="nil"/>
        <w:bar w:val="nil"/>
      </w:pBdr>
      <w:spacing w:line="240" w:lineRule="auto"/>
    </w:pPr>
    <w:rPr>
      <w:rFonts w:ascii="Segoe UI" w:eastAsia="Arial Unicode MS" w:hAnsi="Segoe UI" w:cs="Segoe UI"/>
      <w:sz w:val="18"/>
      <w:szCs w:val="18"/>
      <w:bdr w:val="nil"/>
      <w:lang w:eastAsia="en-US"/>
    </w:rPr>
  </w:style>
  <w:style w:type="character" w:customStyle="1" w:styleId="BalloonTextChar">
    <w:name w:val="Balloon Text Char"/>
    <w:basedOn w:val="DefaultParagraphFont"/>
    <w:link w:val="BalloonText"/>
    <w:uiPriority w:val="99"/>
    <w:semiHidden/>
    <w:rsid w:val="008A41E6"/>
    <w:rPr>
      <w:rFonts w:ascii="Segoe UI" w:eastAsia="Arial Unicode MS" w:hAnsi="Segoe UI" w:cs="Segoe UI"/>
      <w:sz w:val="18"/>
      <w:szCs w:val="18"/>
      <w:bdr w:val="nil"/>
      <w:lang w:eastAsia="en-US"/>
    </w:rPr>
  </w:style>
  <w:style w:type="character" w:styleId="Hyperlink">
    <w:name w:val="Hyperlink"/>
    <w:basedOn w:val="DefaultParagraphFont"/>
    <w:unhideWhenUsed/>
    <w:rsid w:val="00EA0EE8"/>
    <w:rPr>
      <w:color w:val="0000FF" w:themeColor="hyperlink"/>
      <w:u w:val="single"/>
    </w:rPr>
  </w:style>
  <w:style w:type="table" w:styleId="TableGrid">
    <w:name w:val="Table Grid"/>
    <w:basedOn w:val="TableNormal"/>
    <w:rsid w:val="00631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0514">
      <w:bodyDiv w:val="1"/>
      <w:marLeft w:val="0"/>
      <w:marRight w:val="0"/>
      <w:marTop w:val="0"/>
      <w:marBottom w:val="0"/>
      <w:divBdr>
        <w:top w:val="none" w:sz="0" w:space="0" w:color="auto"/>
        <w:left w:val="none" w:sz="0" w:space="0" w:color="auto"/>
        <w:bottom w:val="none" w:sz="0" w:space="0" w:color="auto"/>
        <w:right w:val="none" w:sz="0" w:space="0" w:color="auto"/>
      </w:divBdr>
    </w:div>
    <w:div w:id="78447730">
      <w:bodyDiv w:val="1"/>
      <w:marLeft w:val="0"/>
      <w:marRight w:val="0"/>
      <w:marTop w:val="0"/>
      <w:marBottom w:val="0"/>
      <w:divBdr>
        <w:top w:val="none" w:sz="0" w:space="0" w:color="auto"/>
        <w:left w:val="none" w:sz="0" w:space="0" w:color="auto"/>
        <w:bottom w:val="none" w:sz="0" w:space="0" w:color="auto"/>
        <w:right w:val="none" w:sz="0" w:space="0" w:color="auto"/>
      </w:divBdr>
    </w:div>
    <w:div w:id="202328557">
      <w:bodyDiv w:val="1"/>
      <w:marLeft w:val="0"/>
      <w:marRight w:val="0"/>
      <w:marTop w:val="0"/>
      <w:marBottom w:val="0"/>
      <w:divBdr>
        <w:top w:val="none" w:sz="0" w:space="0" w:color="auto"/>
        <w:left w:val="none" w:sz="0" w:space="0" w:color="auto"/>
        <w:bottom w:val="none" w:sz="0" w:space="0" w:color="auto"/>
        <w:right w:val="none" w:sz="0" w:space="0" w:color="auto"/>
      </w:divBdr>
    </w:div>
    <w:div w:id="208036667">
      <w:bodyDiv w:val="1"/>
      <w:marLeft w:val="0"/>
      <w:marRight w:val="0"/>
      <w:marTop w:val="0"/>
      <w:marBottom w:val="0"/>
      <w:divBdr>
        <w:top w:val="none" w:sz="0" w:space="0" w:color="auto"/>
        <w:left w:val="none" w:sz="0" w:space="0" w:color="auto"/>
        <w:bottom w:val="none" w:sz="0" w:space="0" w:color="auto"/>
        <w:right w:val="none" w:sz="0" w:space="0" w:color="auto"/>
      </w:divBdr>
    </w:div>
    <w:div w:id="302467469">
      <w:bodyDiv w:val="1"/>
      <w:marLeft w:val="0"/>
      <w:marRight w:val="0"/>
      <w:marTop w:val="0"/>
      <w:marBottom w:val="0"/>
      <w:divBdr>
        <w:top w:val="none" w:sz="0" w:space="0" w:color="auto"/>
        <w:left w:val="none" w:sz="0" w:space="0" w:color="auto"/>
        <w:bottom w:val="none" w:sz="0" w:space="0" w:color="auto"/>
        <w:right w:val="none" w:sz="0" w:space="0" w:color="auto"/>
      </w:divBdr>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930241458">
      <w:bodyDiv w:val="1"/>
      <w:marLeft w:val="0"/>
      <w:marRight w:val="0"/>
      <w:marTop w:val="0"/>
      <w:marBottom w:val="0"/>
      <w:divBdr>
        <w:top w:val="none" w:sz="0" w:space="0" w:color="auto"/>
        <w:left w:val="none" w:sz="0" w:space="0" w:color="auto"/>
        <w:bottom w:val="none" w:sz="0" w:space="0" w:color="auto"/>
        <w:right w:val="none" w:sz="0" w:space="0" w:color="auto"/>
      </w:divBdr>
    </w:div>
    <w:div w:id="959339168">
      <w:bodyDiv w:val="1"/>
      <w:marLeft w:val="0"/>
      <w:marRight w:val="0"/>
      <w:marTop w:val="0"/>
      <w:marBottom w:val="0"/>
      <w:divBdr>
        <w:top w:val="none" w:sz="0" w:space="0" w:color="auto"/>
        <w:left w:val="none" w:sz="0" w:space="0" w:color="auto"/>
        <w:bottom w:val="none" w:sz="0" w:space="0" w:color="auto"/>
        <w:right w:val="none" w:sz="0" w:space="0" w:color="auto"/>
      </w:divBdr>
      <w:divsChild>
        <w:div w:id="278225755">
          <w:marLeft w:val="0"/>
          <w:marRight w:val="0"/>
          <w:marTop w:val="0"/>
          <w:marBottom w:val="0"/>
          <w:divBdr>
            <w:top w:val="none" w:sz="0" w:space="0" w:color="auto"/>
            <w:left w:val="none" w:sz="0" w:space="0" w:color="auto"/>
            <w:bottom w:val="none" w:sz="0" w:space="0" w:color="auto"/>
            <w:right w:val="none" w:sz="0" w:space="0" w:color="auto"/>
          </w:divBdr>
        </w:div>
      </w:divsChild>
    </w:div>
    <w:div w:id="1036810838">
      <w:bodyDiv w:val="1"/>
      <w:marLeft w:val="0"/>
      <w:marRight w:val="0"/>
      <w:marTop w:val="0"/>
      <w:marBottom w:val="0"/>
      <w:divBdr>
        <w:top w:val="none" w:sz="0" w:space="0" w:color="auto"/>
        <w:left w:val="none" w:sz="0" w:space="0" w:color="auto"/>
        <w:bottom w:val="none" w:sz="0" w:space="0" w:color="auto"/>
        <w:right w:val="none" w:sz="0" w:space="0" w:color="auto"/>
      </w:divBdr>
    </w:div>
    <w:div w:id="1160541434">
      <w:bodyDiv w:val="1"/>
      <w:marLeft w:val="0"/>
      <w:marRight w:val="0"/>
      <w:marTop w:val="0"/>
      <w:marBottom w:val="0"/>
      <w:divBdr>
        <w:top w:val="none" w:sz="0" w:space="0" w:color="auto"/>
        <w:left w:val="none" w:sz="0" w:space="0" w:color="auto"/>
        <w:bottom w:val="none" w:sz="0" w:space="0" w:color="auto"/>
        <w:right w:val="none" w:sz="0" w:space="0" w:color="auto"/>
      </w:divBdr>
    </w:div>
    <w:div w:id="1205602197">
      <w:bodyDiv w:val="1"/>
      <w:marLeft w:val="0"/>
      <w:marRight w:val="0"/>
      <w:marTop w:val="0"/>
      <w:marBottom w:val="0"/>
      <w:divBdr>
        <w:top w:val="none" w:sz="0" w:space="0" w:color="auto"/>
        <w:left w:val="none" w:sz="0" w:space="0" w:color="auto"/>
        <w:bottom w:val="none" w:sz="0" w:space="0" w:color="auto"/>
        <w:right w:val="none" w:sz="0" w:space="0" w:color="auto"/>
      </w:divBdr>
    </w:div>
    <w:div w:id="1305039702">
      <w:bodyDiv w:val="1"/>
      <w:marLeft w:val="0"/>
      <w:marRight w:val="0"/>
      <w:marTop w:val="0"/>
      <w:marBottom w:val="0"/>
      <w:divBdr>
        <w:top w:val="none" w:sz="0" w:space="0" w:color="auto"/>
        <w:left w:val="none" w:sz="0" w:space="0" w:color="auto"/>
        <w:bottom w:val="none" w:sz="0" w:space="0" w:color="auto"/>
        <w:right w:val="none" w:sz="0" w:space="0" w:color="auto"/>
      </w:divBdr>
    </w:div>
    <w:div w:id="1583178350">
      <w:bodyDiv w:val="1"/>
      <w:marLeft w:val="0"/>
      <w:marRight w:val="0"/>
      <w:marTop w:val="0"/>
      <w:marBottom w:val="0"/>
      <w:divBdr>
        <w:top w:val="none" w:sz="0" w:space="0" w:color="auto"/>
        <w:left w:val="none" w:sz="0" w:space="0" w:color="auto"/>
        <w:bottom w:val="none" w:sz="0" w:space="0" w:color="auto"/>
        <w:right w:val="none" w:sz="0" w:space="0" w:color="auto"/>
      </w:divBdr>
    </w:div>
    <w:div w:id="1709448139">
      <w:bodyDiv w:val="1"/>
      <w:marLeft w:val="0"/>
      <w:marRight w:val="0"/>
      <w:marTop w:val="0"/>
      <w:marBottom w:val="0"/>
      <w:divBdr>
        <w:top w:val="none" w:sz="0" w:space="0" w:color="auto"/>
        <w:left w:val="none" w:sz="0" w:space="0" w:color="auto"/>
        <w:bottom w:val="none" w:sz="0" w:space="0" w:color="auto"/>
        <w:right w:val="none" w:sz="0" w:space="0" w:color="auto"/>
      </w:divBdr>
    </w:div>
    <w:div w:id="1714570845">
      <w:bodyDiv w:val="1"/>
      <w:marLeft w:val="0"/>
      <w:marRight w:val="0"/>
      <w:marTop w:val="0"/>
      <w:marBottom w:val="0"/>
      <w:divBdr>
        <w:top w:val="none" w:sz="0" w:space="0" w:color="auto"/>
        <w:left w:val="none" w:sz="0" w:space="0" w:color="auto"/>
        <w:bottom w:val="none" w:sz="0" w:space="0" w:color="auto"/>
        <w:right w:val="none" w:sz="0" w:space="0" w:color="auto"/>
      </w:divBdr>
    </w:div>
    <w:div w:id="1797211750">
      <w:bodyDiv w:val="1"/>
      <w:marLeft w:val="0"/>
      <w:marRight w:val="0"/>
      <w:marTop w:val="0"/>
      <w:marBottom w:val="0"/>
      <w:divBdr>
        <w:top w:val="none" w:sz="0" w:space="0" w:color="auto"/>
        <w:left w:val="none" w:sz="0" w:space="0" w:color="auto"/>
        <w:bottom w:val="none" w:sz="0" w:space="0" w:color="auto"/>
        <w:right w:val="none" w:sz="0" w:space="0" w:color="auto"/>
      </w:divBdr>
    </w:div>
    <w:div w:id="1907377836">
      <w:bodyDiv w:val="1"/>
      <w:marLeft w:val="0"/>
      <w:marRight w:val="0"/>
      <w:marTop w:val="0"/>
      <w:marBottom w:val="0"/>
      <w:divBdr>
        <w:top w:val="none" w:sz="0" w:space="0" w:color="auto"/>
        <w:left w:val="none" w:sz="0" w:space="0" w:color="auto"/>
        <w:bottom w:val="none" w:sz="0" w:space="0" w:color="auto"/>
        <w:right w:val="none" w:sz="0" w:space="0" w:color="auto"/>
      </w:divBdr>
    </w:div>
    <w:div w:id="1949310476">
      <w:bodyDiv w:val="1"/>
      <w:marLeft w:val="0"/>
      <w:marRight w:val="0"/>
      <w:marTop w:val="0"/>
      <w:marBottom w:val="0"/>
      <w:divBdr>
        <w:top w:val="none" w:sz="0" w:space="0" w:color="auto"/>
        <w:left w:val="none" w:sz="0" w:space="0" w:color="auto"/>
        <w:bottom w:val="none" w:sz="0" w:space="0" w:color="auto"/>
        <w:right w:val="none" w:sz="0" w:space="0" w:color="auto"/>
      </w:divBdr>
    </w:div>
    <w:div w:id="199402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cid.org/0000-0002-3569-100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smail.saadi@uliege.b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I%20TRUNG%20HIEP\Desktop\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33ca18d-cbc3-4e43-aa4f-dacc4c855564">
      <Terms xmlns="http://schemas.microsoft.com/office/infopath/2007/PartnerControls"/>
    </lcf76f155ced4ddcb4097134ff3c332f>
    <TaxCatchAll xmlns="f709ab97-cc65-4f94-822f-043ad9395f7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C4C45E3885F747A98F01E8D110E7C4" ma:contentTypeVersion="12" ma:contentTypeDescription="Create a new document." ma:contentTypeScope="" ma:versionID="baacad449f5269ef89fb35b0d8d554a5">
  <xsd:schema xmlns:xsd="http://www.w3.org/2001/XMLSchema" xmlns:xs="http://www.w3.org/2001/XMLSchema" xmlns:p="http://schemas.microsoft.com/office/2006/metadata/properties" xmlns:ns2="333ca18d-cbc3-4e43-aa4f-dacc4c855564" xmlns:ns3="f709ab97-cc65-4f94-822f-043ad9395f7e" targetNamespace="http://schemas.microsoft.com/office/2006/metadata/properties" ma:root="true" ma:fieldsID="b892c8f76df9fa30a7a8b66dce6435d0" ns2:_="" ns3:_="">
    <xsd:import namespace="333ca18d-cbc3-4e43-aa4f-dacc4c855564"/>
    <xsd:import namespace="f709ab97-cc65-4f94-822f-043ad9395f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ca18d-cbc3-4e43-aa4f-dacc4c855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09ab97-cc65-4f94-822f-043ad9395f7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9bc6d9-a160-438d-9518-7a14d2e19aea}" ma:internalName="TaxCatchAll" ma:showField="CatchAllData" ma:web="f709ab97-cc65-4f94-822f-043ad9395f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AAC52-F5F6-4D3F-BD3A-AABC1C1E9587}">
  <ds:schemaRefs>
    <ds:schemaRef ds:uri="http://schemas.microsoft.com/office/2006/metadata/properties"/>
    <ds:schemaRef ds:uri="http://schemas.microsoft.com/office/infopath/2007/PartnerControls"/>
    <ds:schemaRef ds:uri="333ca18d-cbc3-4e43-aa4f-dacc4c855564"/>
    <ds:schemaRef ds:uri="f709ab97-cc65-4f94-822f-043ad9395f7e"/>
  </ds:schemaRefs>
</ds:datastoreItem>
</file>

<file path=customXml/itemProps2.xml><?xml version="1.0" encoding="utf-8"?>
<ds:datastoreItem xmlns:ds="http://schemas.openxmlformats.org/officeDocument/2006/customXml" ds:itemID="{2017F92B-803C-47EF-8E3E-18B16C71A79B}">
  <ds:schemaRefs>
    <ds:schemaRef ds:uri="http://schemas.microsoft.com/sharepoint/v3/contenttype/forms"/>
  </ds:schemaRefs>
</ds:datastoreItem>
</file>

<file path=customXml/itemProps3.xml><?xml version="1.0" encoding="utf-8"?>
<ds:datastoreItem xmlns:ds="http://schemas.openxmlformats.org/officeDocument/2006/customXml" ds:itemID="{E0EE5AF0-E787-4E27-8F44-2042C9468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3ca18d-cbc3-4e43-aa4f-dacc4c855564"/>
    <ds:schemaRef ds:uri="f709ab97-cc65-4f94-822f-043ad9395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E6D777-FC90-4BC6-BCCF-C35D3E10D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TF_Template_Word_Windows_2016.dotx</Template>
  <TotalTime>15</TotalTime>
  <Pages>7</Pages>
  <Words>6001</Words>
  <Characters>34209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TF_Template_Word_Windows_2016</vt:lpstr>
    </vt:vector>
  </TitlesOfParts>
  <Company>Informa Plc</Company>
  <LinksUpToDate>false</LinksUpToDate>
  <CharactersWithSpaces>40130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subject/>
  <dc:creator>Bui Trung Hiep</dc:creator>
  <cp:keywords/>
  <dc:description/>
  <cp:lastModifiedBy>Gedney, Amanda</cp:lastModifiedBy>
  <cp:revision>12</cp:revision>
  <cp:lastPrinted>2011-07-22T14:54:00Z</cp:lastPrinted>
  <dcterms:created xsi:type="dcterms:W3CDTF">2022-02-09T03:46:00Z</dcterms:created>
  <dcterms:modified xsi:type="dcterms:W3CDTF">2022-03-25T15:59:00Z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8f5b721d-427b-321f-929b-dd1a8e68f53c</vt:lpwstr>
  </property>
  <property fmtid="{D5CDD505-2E9C-101B-9397-08002B2CF9AE}" pid="4" name="Mendeley Citation Style_1">
    <vt:lpwstr>http://www.zotero.org/styles/traffic-injury-prevention</vt:lpwstr>
  </property>
  <property fmtid="{D5CDD505-2E9C-101B-9397-08002B2CF9AE}" pid="5" name="Mendeley Recent Style Id 0_1">
    <vt:lpwstr>http://www.zotero.org/styles/aims-public-health</vt:lpwstr>
  </property>
  <property fmtid="{D5CDD505-2E9C-101B-9397-08002B2CF9AE}" pid="6" name="Mendeley Recent Style Name 0_1">
    <vt:lpwstr>AIMS Public Health</vt:lpwstr>
  </property>
  <property fmtid="{D5CDD505-2E9C-101B-9397-08002B2CF9AE}" pid="7" name="Mendeley Recent Style Id 1_1">
    <vt:lpwstr>http://www.zotero.org/styles/american-medical-association</vt:lpwstr>
  </property>
  <property fmtid="{D5CDD505-2E9C-101B-9397-08002B2CF9AE}" pid="8" name="Mendeley Recent Style Name 1_1">
    <vt:lpwstr>American Medical Association</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http://www.zotero.org/styles/iatss-research</vt:lpwstr>
  </property>
  <property fmtid="{D5CDD505-2E9C-101B-9397-08002B2CF9AE}" pid="12" name="Mendeley Recent Style Name 3_1">
    <vt:lpwstr>IATSS Research</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8th edition</vt:lpwstr>
  </property>
  <property fmtid="{D5CDD505-2E9C-101B-9397-08002B2CF9AE}" pid="17" name="Mendeley Recent Style Id 6_1">
    <vt:lpwstr>http://www.zotero.org/styles/safety-science</vt:lpwstr>
  </property>
  <property fmtid="{D5CDD505-2E9C-101B-9397-08002B2CF9AE}" pid="18" name="Mendeley Recent Style Name 6_1">
    <vt:lpwstr>Safety Science</vt:lpwstr>
  </property>
  <property fmtid="{D5CDD505-2E9C-101B-9397-08002B2CF9AE}" pid="19" name="Mendeley Recent Style Id 7_1">
    <vt:lpwstr>http://www.zotero.org/styles/traffic-injury-prevention</vt:lpwstr>
  </property>
  <property fmtid="{D5CDD505-2E9C-101B-9397-08002B2CF9AE}" pid="20" name="Mendeley Recent Style Name 7_1">
    <vt:lpwstr>Traffic Injury Prevention</vt:lpwstr>
  </property>
  <property fmtid="{D5CDD505-2E9C-101B-9397-08002B2CF9AE}" pid="21" name="Mendeley Recent Style Id 8_1">
    <vt:lpwstr>http://www.zotero.org/styles/transportation-research-part-f-psychology-and-behaviour</vt:lpwstr>
  </property>
  <property fmtid="{D5CDD505-2E9C-101B-9397-08002B2CF9AE}" pid="22" name="Mendeley Recent Style Name 8_1">
    <vt:lpwstr>Transportation Research Part F: Psychology and Behaviour</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ContentTypeId">
    <vt:lpwstr>0x01010068C4C45E3885F747A98F01E8D110E7C4</vt:lpwstr>
  </property>
  <property fmtid="{D5CDD505-2E9C-101B-9397-08002B2CF9AE}" pid="26" name="MSIP_Label_2bbab825-a111-45e4-86a1-18cee0005896_Enabled">
    <vt:lpwstr>true</vt:lpwstr>
  </property>
  <property fmtid="{D5CDD505-2E9C-101B-9397-08002B2CF9AE}" pid="27" name="MSIP_Label_2bbab825-a111-45e4-86a1-18cee0005896_SetDate">
    <vt:lpwstr>2022-03-25T15:58:55Z</vt:lpwstr>
  </property>
  <property fmtid="{D5CDD505-2E9C-101B-9397-08002B2CF9AE}" pid="28" name="MSIP_Label_2bbab825-a111-45e4-86a1-18cee0005896_Method">
    <vt:lpwstr>Standard</vt:lpwstr>
  </property>
  <property fmtid="{D5CDD505-2E9C-101B-9397-08002B2CF9AE}" pid="29" name="MSIP_Label_2bbab825-a111-45e4-86a1-18cee0005896_Name">
    <vt:lpwstr>2bbab825-a111-45e4-86a1-18cee0005896</vt:lpwstr>
  </property>
  <property fmtid="{D5CDD505-2E9C-101B-9397-08002B2CF9AE}" pid="30" name="MSIP_Label_2bbab825-a111-45e4-86a1-18cee0005896_SiteId">
    <vt:lpwstr>2567d566-604c-408a-8a60-55d0dc9d9d6b</vt:lpwstr>
  </property>
  <property fmtid="{D5CDD505-2E9C-101B-9397-08002B2CF9AE}" pid="31" name="MSIP_Label_2bbab825-a111-45e4-86a1-18cee0005896_ActionId">
    <vt:lpwstr>d89d60fa-9516-4686-a967-c25a037aa11f</vt:lpwstr>
  </property>
  <property fmtid="{D5CDD505-2E9C-101B-9397-08002B2CF9AE}" pid="32" name="MSIP_Label_2bbab825-a111-45e4-86a1-18cee0005896_ContentBits">
    <vt:lpwstr>2</vt:lpwstr>
  </property>
</Properties>
</file>